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114300</wp:posOffset>
            </wp:positionV>
            <wp:extent cx="2395538" cy="720253"/>
            <wp:effectExtent b="0" l="0" r="0" t="0"/>
            <wp:wrapSquare wrapText="bothSides" distB="114300" distT="114300" distL="114300" distR="114300"/>
            <wp:docPr id="9" name="image5.png"/>
            <a:graphic>
              <a:graphicData uri="http://schemas.openxmlformats.org/drawingml/2006/picture">
                <pic:pic>
                  <pic:nvPicPr>
                    <pic:cNvPr id="0" name="image5.png"/>
                    <pic:cNvPicPr preferRelativeResize="0"/>
                  </pic:nvPicPr>
                  <pic:blipFill>
                    <a:blip r:embed="rId6"/>
                    <a:srcRect b="28318" l="0" r="0" t="18289"/>
                    <a:stretch>
                      <a:fillRect/>
                    </a:stretch>
                  </pic:blipFill>
                  <pic:spPr>
                    <a:xfrm>
                      <a:off x="0" y="0"/>
                      <a:ext cx="2395538" cy="720253"/>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color w:val="ff0000"/>
          <w:sz w:val="32"/>
          <w:szCs w:val="32"/>
          <w:u w:val="single"/>
        </w:rPr>
      </w:pPr>
      <w:r w:rsidDel="00000000" w:rsidR="00000000" w:rsidRPr="00000000">
        <w:rPr>
          <w:rFonts w:ascii="Times New Roman" w:cs="Times New Roman" w:eastAsia="Times New Roman" w:hAnsi="Times New Roman"/>
          <w:b w:val="1"/>
          <w:color w:val="ff0000"/>
          <w:sz w:val="32"/>
          <w:szCs w:val="32"/>
          <w:u w:val="single"/>
          <w:rtl w:val="0"/>
        </w:rPr>
        <w:t xml:space="preserve">Group 02</w:t>
      </w:r>
      <w:r w:rsidDel="00000000" w:rsidR="00000000" w:rsidRPr="00000000">
        <w:rPr>
          <w:rFonts w:ascii="Times New Roman" w:cs="Times New Roman" w:eastAsia="Times New Roman" w:hAnsi="Times New Roman"/>
          <w:b w:val="1"/>
          <w:sz w:val="32"/>
          <w:szCs w:val="32"/>
          <w:u w:val="single"/>
          <w:rtl w:val="0"/>
        </w:rPr>
        <w:t xml:space="preserve"> CCNLP </w:t>
      </w:r>
      <w:r w:rsidDel="00000000" w:rsidR="00000000" w:rsidRPr="00000000">
        <w:rPr>
          <w:rFonts w:ascii="Times New Roman" w:cs="Times New Roman" w:eastAsia="Times New Roman" w:hAnsi="Times New Roman"/>
          <w:b w:val="1"/>
          <w:color w:val="ff0000"/>
          <w:sz w:val="32"/>
          <w:szCs w:val="32"/>
          <w:u w:val="single"/>
          <w:rtl w:val="0"/>
        </w:rPr>
        <w:t xml:space="preserve">Mini project Report</w:t>
      </w:r>
    </w:p>
    <w:p w:rsidR="00000000" w:rsidDel="00000000" w:rsidP="00000000" w:rsidRDefault="00000000" w:rsidRPr="00000000" w14:paraId="00000008">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numPr>
          <w:ilvl w:val="0"/>
          <w:numId w:val="8"/>
        </w:numPr>
        <w:ind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members</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0C">
            <w:pPr>
              <w:spacing w:line="240" w:lineRule="auto"/>
              <w:ind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p w:rsidR="00000000" w:rsidDel="00000000" w:rsidP="00000000" w:rsidRDefault="00000000" w:rsidRPr="00000000" w14:paraId="0000000D">
            <w:pPr>
              <w:spacing w:line="240" w:lineRule="auto"/>
              <w:ind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Roll no</w:t>
            </w:r>
          </w:p>
        </w:tc>
        <w:tc>
          <w:tcPr/>
          <w:p w:rsidR="00000000" w:rsidDel="00000000" w:rsidP="00000000" w:rsidRDefault="00000000" w:rsidRPr="00000000" w14:paraId="0000000E">
            <w:pPr>
              <w:spacing w:line="240" w:lineRule="auto"/>
              <w:ind w:hanging="36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PRN</w:t>
            </w:r>
          </w:p>
        </w:tc>
      </w:tr>
      <w:tr>
        <w:trPr>
          <w:cantSplit w:val="0"/>
          <w:tblHeader w:val="0"/>
        </w:trPr>
        <w:tc>
          <w:tcPr/>
          <w:p w:rsidR="00000000" w:rsidDel="00000000" w:rsidP="00000000" w:rsidRDefault="00000000" w:rsidRPr="00000000" w14:paraId="0000000F">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Ajinkya Karnik</w:t>
            </w:r>
          </w:p>
        </w:tc>
        <w:tc>
          <w:tcPr/>
          <w:p w:rsidR="00000000" w:rsidDel="00000000" w:rsidP="00000000" w:rsidRDefault="00000000" w:rsidRPr="00000000" w14:paraId="00000010">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PD29</w:t>
            </w:r>
          </w:p>
        </w:tc>
        <w:tc>
          <w:tcPr/>
          <w:p w:rsidR="00000000" w:rsidDel="00000000" w:rsidP="00000000" w:rsidRDefault="00000000" w:rsidRPr="00000000" w14:paraId="00000011">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1032180678</w:t>
            </w:r>
          </w:p>
        </w:tc>
      </w:tr>
      <w:tr>
        <w:trPr>
          <w:cantSplit w:val="0"/>
          <w:tblHeader w:val="0"/>
        </w:trPr>
        <w:tc>
          <w:tcPr/>
          <w:p w:rsidR="00000000" w:rsidDel="00000000" w:rsidP="00000000" w:rsidRDefault="00000000" w:rsidRPr="00000000" w14:paraId="00000012">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Samruddhi Agarwal</w:t>
            </w:r>
          </w:p>
        </w:tc>
        <w:tc>
          <w:tcPr/>
          <w:p w:rsidR="00000000" w:rsidDel="00000000" w:rsidP="00000000" w:rsidRDefault="00000000" w:rsidRPr="00000000" w14:paraId="00000013">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PD26</w:t>
            </w:r>
          </w:p>
        </w:tc>
        <w:tc>
          <w:tcPr/>
          <w:p w:rsidR="00000000" w:rsidDel="00000000" w:rsidP="00000000" w:rsidRDefault="00000000" w:rsidRPr="00000000" w14:paraId="00000014">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1031280507</w:t>
            </w:r>
          </w:p>
        </w:tc>
      </w:tr>
      <w:tr>
        <w:trPr>
          <w:cantSplit w:val="0"/>
          <w:tblHeader w:val="0"/>
        </w:trPr>
        <w:tc>
          <w:tcPr/>
          <w:p w:rsidR="00000000" w:rsidDel="00000000" w:rsidP="00000000" w:rsidRDefault="00000000" w:rsidRPr="00000000" w14:paraId="00000015">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Shivam Pawar</w:t>
            </w:r>
          </w:p>
        </w:tc>
        <w:tc>
          <w:tcPr/>
          <w:p w:rsidR="00000000" w:rsidDel="00000000" w:rsidP="00000000" w:rsidRDefault="00000000" w:rsidRPr="00000000" w14:paraId="00000016">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PD35</w:t>
            </w:r>
          </w:p>
        </w:tc>
        <w:tc>
          <w:tcPr/>
          <w:p w:rsidR="00000000" w:rsidDel="00000000" w:rsidP="00000000" w:rsidRDefault="00000000" w:rsidRPr="00000000" w14:paraId="00000017">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1032181169</w:t>
            </w:r>
          </w:p>
        </w:tc>
      </w:tr>
      <w:tr>
        <w:trPr>
          <w:cantSplit w:val="0"/>
          <w:tblHeader w:val="0"/>
        </w:trPr>
        <w:tc>
          <w:tcPr/>
          <w:p w:rsidR="00000000" w:rsidDel="00000000" w:rsidP="00000000" w:rsidRDefault="00000000" w:rsidRPr="00000000" w14:paraId="00000018">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Abhishek Patil</w:t>
            </w:r>
          </w:p>
        </w:tc>
        <w:tc>
          <w:tcPr/>
          <w:p w:rsidR="00000000" w:rsidDel="00000000" w:rsidP="00000000" w:rsidRDefault="00000000" w:rsidRPr="00000000" w14:paraId="00000019">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PE15</w:t>
            </w:r>
          </w:p>
        </w:tc>
        <w:tc>
          <w:tcPr/>
          <w:p w:rsidR="00000000" w:rsidDel="00000000" w:rsidP="00000000" w:rsidRDefault="00000000" w:rsidRPr="00000000" w14:paraId="0000001A">
            <w:pPr>
              <w:spacing w:line="240" w:lineRule="auto"/>
              <w:ind w:hanging="3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1032180111</w:t>
            </w:r>
            <w:r w:rsidDel="00000000" w:rsidR="00000000" w:rsidRPr="00000000">
              <w:rPr>
                <w:rtl w:val="0"/>
              </w:rPr>
            </w:r>
          </w:p>
        </w:tc>
      </w:tr>
    </w:tbl>
    <w:p w:rsidR="00000000" w:rsidDel="00000000" w:rsidP="00000000" w:rsidRDefault="00000000" w:rsidRPr="00000000" w14:paraId="0000001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numPr>
          <w:ilvl w:val="0"/>
          <w:numId w:val="9"/>
        </w:numPr>
        <w:ind w:left="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predicts the emotion in a particular text that is given as input by the user.</w:t>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an arbitrary dataset including texts from various conversations on the internet is picked and analysed with the help of a machine learning model to train and predict emotions in the input given by a new user.</w:t>
      </w:r>
    </w:p>
    <w:p w:rsidR="00000000" w:rsidDel="00000000" w:rsidP="00000000" w:rsidRDefault="00000000" w:rsidRPr="00000000" w14:paraId="0000001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numPr>
          <w:ilvl w:val="0"/>
          <w:numId w:val="1"/>
        </w:numPr>
        <w:ind w:left="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Problem definition</w:t>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 analyse and classify an input string of characters and predict the emotion associated with it.</w:t>
      </w:r>
    </w:p>
    <w:p w:rsidR="00000000" w:rsidDel="00000000" w:rsidP="00000000" w:rsidRDefault="00000000" w:rsidRPr="00000000" w14:paraId="0000002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numPr>
          <w:ilvl w:val="0"/>
          <w:numId w:val="2"/>
        </w:numPr>
        <w:ind w:left="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Dataset description and data pre-processing</w:t>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Dataset format : Comma Separated Values (</w:t>
      </w:r>
      <w:r w:rsidDel="00000000" w:rsidR="00000000" w:rsidRPr="00000000">
        <w:rPr>
          <w:rFonts w:ascii="Times New Roman" w:cs="Times New Roman" w:eastAsia="Times New Roman" w:hAnsi="Times New Roman"/>
          <w:i w:val="1"/>
          <w:sz w:val="26"/>
          <w:szCs w:val="26"/>
          <w:rtl w:val="0"/>
        </w:rPr>
        <w:t xml:space="preserve">.csv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jc w:val="left"/>
        <w:rPr>
          <w:rFonts w:ascii="Courier New" w:cs="Courier New" w:eastAsia="Courier New" w:hAnsi="Courier New"/>
          <w:b w:val="1"/>
          <w:color w:val="a31515"/>
          <w:sz w:val="24"/>
          <w:szCs w:val="24"/>
        </w:rPr>
      </w:pPr>
      <w:r w:rsidDel="00000000" w:rsidR="00000000" w:rsidRPr="00000000">
        <w:rPr>
          <w:rFonts w:ascii="Times New Roman" w:cs="Times New Roman" w:eastAsia="Times New Roman" w:hAnsi="Times New Roman"/>
          <w:sz w:val="26"/>
          <w:szCs w:val="26"/>
          <w:rtl w:val="0"/>
        </w:rPr>
        <w:t xml:space="preserve">Dataset - </w:t>
      </w:r>
      <w:r w:rsidDel="00000000" w:rsidR="00000000" w:rsidRPr="00000000">
        <w:rPr>
          <w:rFonts w:ascii="Courier New" w:cs="Courier New" w:eastAsia="Courier New" w:hAnsi="Courier New"/>
          <w:b w:val="1"/>
          <w:color w:val="a31515"/>
          <w:sz w:val="24"/>
          <w:szCs w:val="24"/>
          <w:rtl w:val="0"/>
        </w:rPr>
        <w:t xml:space="preserve">emotion_dataset_raw.csv</w:t>
      </w:r>
    </w:p>
    <w:p w:rsidR="00000000" w:rsidDel="00000000" w:rsidP="00000000" w:rsidRDefault="00000000" w:rsidRPr="00000000" w14:paraId="00000026">
      <w:pPr>
        <w:jc w:val="left"/>
        <w:rPr>
          <w:rFonts w:ascii="Courier New" w:cs="Courier New" w:eastAsia="Courier New" w:hAnsi="Courier New"/>
          <w:b w:val="1"/>
          <w:color w:val="a31515"/>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1647825" cy="80962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647825" cy="809625"/>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7940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94000"/>
                    </a:xfrm>
                    <a:prstGeom prst="rect"/>
                    <a:ln/>
                  </pic:spPr>
                </pic:pic>
              </a:graphicData>
            </a:graphic>
          </wp:inline>
        </w:drawing>
      </w:r>
      <w:r w:rsidDel="00000000" w:rsidR="00000000" w:rsidRPr="00000000">
        <w:rPr>
          <w:rFonts w:ascii="Times New Roman" w:cs="Times New Roman" w:eastAsia="Times New Roman" w:hAnsi="Times New Roman"/>
          <w:b w:val="1"/>
          <w:sz w:val="26"/>
          <w:szCs w:val="26"/>
        </w:rPr>
        <w:drawing>
          <wp:inline distB="114300" distT="114300" distL="114300" distR="114300">
            <wp:extent cx="3009900" cy="22479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099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Preprocessing involves </w:t>
      </w:r>
    </w:p>
    <w:p w:rsidR="00000000" w:rsidDel="00000000" w:rsidP="00000000" w:rsidRDefault="00000000" w:rsidRPr="00000000" w14:paraId="00000033">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numPr>
          <w:ilvl w:val="0"/>
          <w:numId w:val="5"/>
        </w:numPr>
        <w:ind w:left="72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Removing User handles. </w:t>
      </w:r>
      <w:r w:rsidDel="00000000" w:rsidR="00000000" w:rsidRPr="00000000">
        <w:rPr>
          <w:rFonts w:ascii="Times New Roman" w:cs="Times New Roman" w:eastAsia="Times New Roman" w:hAnsi="Times New Roman"/>
          <w:i w:val="1"/>
          <w:sz w:val="26"/>
          <w:szCs w:val="26"/>
          <w:rtl w:val="0"/>
        </w:rPr>
        <w:t xml:space="preserve">( as the data set contains online conversations )</w:t>
      </w:r>
    </w:p>
    <w:p w:rsidR="00000000" w:rsidDel="00000000" w:rsidP="00000000" w:rsidRDefault="00000000" w:rsidRPr="00000000" w14:paraId="00000035">
      <w:pPr>
        <w:ind w:left="720"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6">
      <w:pPr>
        <w:ind w:left="720" w:firstLine="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Pr>
        <w:drawing>
          <wp:inline distB="114300" distT="114300" distL="114300" distR="114300">
            <wp:extent cx="5943600" cy="254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Removing Stop words.</w:t>
      </w:r>
    </w:p>
    <w:p w:rsidR="00000000" w:rsidDel="00000000" w:rsidP="00000000" w:rsidRDefault="00000000" w:rsidRPr="00000000" w14:paraId="0000003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numPr>
          <w:ilvl w:val="0"/>
          <w:numId w:val="11"/>
        </w:numPr>
        <w:ind w:left="0" w:hanging="360"/>
        <w:jc w:val="lef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System architecture and system design</w:t>
      </w:r>
    </w:p>
    <w:p w:rsidR="00000000" w:rsidDel="00000000" w:rsidP="00000000" w:rsidRDefault="00000000" w:rsidRPr="00000000" w14:paraId="00000059">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69977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6997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D">
      <w:pPr>
        <w:numPr>
          <w:ilvl w:val="0"/>
          <w:numId w:val="10"/>
        </w:numPr>
        <w:ind w:left="0" w:hanging="360"/>
        <w:jc w:val="left"/>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Tasks performed</w:t>
      </w:r>
    </w:p>
    <w:p w:rsidR="00000000" w:rsidDel="00000000" w:rsidP="00000000" w:rsidRDefault="00000000" w:rsidRPr="00000000" w14:paraId="0000005E">
      <w:pPr>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an interactive UI with streamlit</w:t>
      </w:r>
    </w:p>
    <w:p w:rsidR="00000000" w:rsidDel="00000000" w:rsidP="00000000" w:rsidRDefault="00000000" w:rsidRPr="00000000" w14:paraId="00000060">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Processing and analysing of emotions in a given text</w:t>
      </w:r>
    </w:p>
    <w:p w:rsidR="00000000" w:rsidDel="00000000" w:rsidP="00000000" w:rsidRDefault="00000000" w:rsidRPr="00000000" w14:paraId="00000061">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Showing the probability chart amongst different emotions </w:t>
      </w:r>
    </w:p>
    <w:p w:rsidR="00000000" w:rsidDel="00000000" w:rsidP="00000000" w:rsidRDefault="00000000" w:rsidRPr="00000000" w14:paraId="00000062">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Showing the confidence level of the result</w:t>
      </w:r>
    </w:p>
    <w:p w:rsidR="00000000" w:rsidDel="00000000" w:rsidP="00000000" w:rsidRDefault="00000000" w:rsidRPr="00000000" w14:paraId="00000063">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record of the input texts</w:t>
      </w:r>
    </w:p>
    <w:p w:rsidR="00000000" w:rsidDel="00000000" w:rsidP="00000000" w:rsidRDefault="00000000" w:rsidRPr="00000000" w14:paraId="00000064">
      <w:pPr>
        <w:numPr>
          <w:ilvl w:val="0"/>
          <w:numId w:val="4"/>
        </w:numPr>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Visualising the result</w:t>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numPr>
          <w:ilvl w:val="0"/>
          <w:numId w:val="3"/>
        </w:numPr>
        <w:ind w:left="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Methodologies</w:t>
      </w:r>
    </w:p>
    <w:p w:rsidR="00000000" w:rsidDel="00000000" w:rsidP="00000000" w:rsidRDefault="00000000" w:rsidRPr="00000000" w14:paraId="0000006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Algorithms used : </w:t>
      </w:r>
    </w:p>
    <w:p w:rsidR="00000000" w:rsidDel="00000000" w:rsidP="00000000" w:rsidRDefault="00000000" w:rsidRPr="00000000" w14:paraId="0000006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6B">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this algorithm because this project majorly depended upon the probability of a certain emotion being felt and observed in a text snippet.</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6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ff0000"/>
          <w:sz w:val="26"/>
          <w:szCs w:val="26"/>
        </w:rPr>
      </w:pPr>
      <w:r w:rsidDel="00000000" w:rsidR="00000000" w:rsidRPr="00000000">
        <w:rPr>
          <w:rFonts w:ascii="Times New Roman" w:cs="Times New Roman" w:eastAsia="Times New Roman" w:hAnsi="Times New Roman"/>
          <w:b w:val="1"/>
          <w:sz w:val="28"/>
          <w:szCs w:val="28"/>
          <w:rtl w:val="0"/>
        </w:rPr>
        <w:t xml:space="preserve">Developed pipelines </w:t>
      </w:r>
      <w:r w:rsidDel="00000000" w:rsidR="00000000" w:rsidRPr="00000000">
        <w:rPr>
          <w:rFonts w:ascii="Times New Roman" w:cs="Times New Roman" w:eastAsia="Times New Roman" w:hAnsi="Times New Roman"/>
          <w:sz w:val="26"/>
          <w:szCs w:val="26"/>
          <w:rtl w:val="0"/>
        </w:rPr>
        <w:t xml:space="preserve">with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Courier New" w:cs="Courier New" w:eastAsia="Courier New" w:hAnsi="Courier New"/>
          <w:b w:val="1"/>
          <w:color w:val="ff0000"/>
          <w:sz w:val="26"/>
          <w:szCs w:val="26"/>
          <w:rtl w:val="0"/>
        </w:rPr>
        <w:t xml:space="preserve">sklearn.pipeline</w:t>
      </w:r>
    </w:p>
    <w:p w:rsidR="00000000" w:rsidDel="00000000" w:rsidP="00000000" w:rsidRDefault="00000000" w:rsidRPr="00000000" w14:paraId="00000070">
      <w:pPr>
        <w:rPr>
          <w:rFonts w:ascii="Courier New" w:cs="Courier New" w:eastAsia="Courier New" w:hAnsi="Courier New"/>
          <w:b w:val="1"/>
          <w:color w:val="ff0000"/>
          <w:sz w:val="26"/>
          <w:szCs w:val="26"/>
        </w:rPr>
      </w:pPr>
      <w:r w:rsidDel="00000000" w:rsidR="00000000" w:rsidRPr="00000000">
        <w:rPr>
          <w:rFonts w:ascii="Courier New" w:cs="Courier New" w:eastAsia="Courier New" w:hAnsi="Courier New"/>
          <w:b w:val="1"/>
          <w:color w:val="ff0000"/>
          <w:sz w:val="26"/>
          <w:szCs w:val="26"/>
        </w:rPr>
        <w:drawing>
          <wp:inline distB="114300" distT="114300" distL="114300" distR="114300">
            <wp:extent cx="3810000" cy="63817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1000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They helped us to develop a sequential flow of data from one estimato the next till it reaches the final prediction algorithm. It ensures there is no data leakage between train, test, and validation sets. The pipeline also makes a program more automated to be used as a functional code.</w:t>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numPr>
          <w:ilvl w:val="0"/>
          <w:numId w:val="7"/>
        </w:numPr>
        <w:ind w:left="9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rtl w:val="0"/>
        </w:rPr>
        <w:t xml:space="preserve">Output and visualizations</w:t>
      </w:r>
    </w:p>
    <w:p w:rsidR="00000000" w:rsidDel="00000000" w:rsidP="00000000" w:rsidRDefault="00000000" w:rsidRPr="00000000" w14:paraId="0000007A">
      <w:pPr>
        <w:ind w:left="72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56134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257175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4480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visualization can be magnified for more detail :</w:t>
      </w:r>
    </w:p>
    <w:p w:rsidR="00000000" w:rsidDel="00000000" w:rsidP="00000000" w:rsidRDefault="00000000" w:rsidRPr="00000000" w14:paraId="0000007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0670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2">
      <w:pPr>
        <w:ind w:left="0"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b w:val="1"/>
          <w:sz w:val="26"/>
          <w:szCs w:val="26"/>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sz w:val="20"/>
        <w:szCs w:val="20"/>
      </w:rPr>
    </w:pPr>
    <w:r w:rsidDel="00000000" w:rsidR="00000000" w:rsidRPr="00000000">
      <w:rPr>
        <w:sz w:val="20"/>
        <w:szCs w:val="20"/>
        <w:rtl w:val="0"/>
      </w:rPr>
      <w:t xml:space="preserve">CCNLP Group 02 Mini-Project </w:t>
      <w:tab/>
      <w:tab/>
      <w:tab/>
      <w:t xml:space="preserve">                                                  Emotion detection in Text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footer" Target="footer1.xml"/><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