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DDB1" w14:textId="77777777" w:rsidR="008F3E9E" w:rsidRDefault="002E5E3F" w:rsidP="002E5E3F">
      <w:pPr>
        <w:jc w:val="center"/>
        <w:rPr>
          <w:b/>
          <w:sz w:val="48"/>
          <w:szCs w:val="48"/>
        </w:rPr>
      </w:pPr>
      <w:r w:rsidRPr="002E5E3F">
        <w:rPr>
          <w:b/>
          <w:sz w:val="48"/>
          <w:szCs w:val="48"/>
        </w:rPr>
        <w:t xml:space="preserve">Role of Venture Capital in Indian </w:t>
      </w:r>
      <w:proofErr w:type="spellStart"/>
      <w:r w:rsidRPr="002E5E3F">
        <w:rPr>
          <w:b/>
          <w:sz w:val="48"/>
          <w:szCs w:val="48"/>
        </w:rPr>
        <w:t>startups</w:t>
      </w:r>
      <w:proofErr w:type="spellEnd"/>
    </w:p>
    <w:p w14:paraId="66EEAB76" w14:textId="77777777" w:rsidR="002E5E3F" w:rsidRDefault="002E5E3F" w:rsidP="002E5E3F">
      <w:pPr>
        <w:rPr>
          <w:b/>
          <w:sz w:val="24"/>
          <w:szCs w:val="24"/>
        </w:rPr>
      </w:pPr>
    </w:p>
    <w:p w14:paraId="6D34B7BD" w14:textId="44F7DF24" w:rsidR="00A92CE8" w:rsidRDefault="002E5E3F" w:rsidP="002E5E3F">
      <w:pPr>
        <w:rPr>
          <w:rFonts w:ascii="Arial" w:hAnsi="Arial" w:cs="Arial"/>
          <w:color w:val="03030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A very important step or decision for a </w:t>
      </w:r>
      <w:proofErr w:type="spellStart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is funding its functioning. A </w:t>
      </w:r>
      <w:proofErr w:type="spellStart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is a bundle of </w:t>
      </w:r>
      <w:r w:rsidR="00A92CE8">
        <w:rPr>
          <w:rFonts w:ascii="Arial" w:hAnsi="Arial" w:cs="Arial"/>
          <w:color w:val="030303"/>
          <w:sz w:val="27"/>
          <w:szCs w:val="27"/>
          <w:shd w:val="clear" w:color="auto" w:fill="FFFFFF"/>
        </w:rPr>
        <w:t>enthusiasm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and uni</w:t>
      </w:r>
      <w:r w:rsidR="00A92CE8">
        <w:rPr>
          <w:rFonts w:ascii="Arial" w:hAnsi="Arial" w:cs="Arial"/>
          <w:color w:val="030303"/>
          <w:sz w:val="27"/>
          <w:szCs w:val="27"/>
          <w:shd w:val="clear" w:color="auto" w:fill="FFFFFF"/>
        </w:rPr>
        <w:t>que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ideas. But the </w:t>
      </w:r>
      <w:r w:rsidR="00A92CE8">
        <w:rPr>
          <w:rFonts w:ascii="Arial" w:hAnsi="Arial" w:cs="Arial"/>
          <w:color w:val="030303"/>
          <w:sz w:val="27"/>
          <w:szCs w:val="27"/>
          <w:shd w:val="clear" w:color="auto" w:fill="FFFFFF"/>
        </w:rPr>
        <w:t>worst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part is- ideas do not fetch money. A final product is what is required to survive. Converting an idea into something </w:t>
      </w:r>
      <w:r w:rsidR="00A92CE8">
        <w:rPr>
          <w:rFonts w:ascii="Arial" w:hAnsi="Arial" w:cs="Arial"/>
          <w:color w:val="030303"/>
          <w:sz w:val="27"/>
          <w:szCs w:val="27"/>
          <w:shd w:val="clear" w:color="auto" w:fill="FFFFFF"/>
        </w:rPr>
        <w:t>valuable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requires </w:t>
      </w:r>
      <w:r w:rsidR="00A92CE8">
        <w:rPr>
          <w:rFonts w:ascii="Arial" w:hAnsi="Arial" w:cs="Arial"/>
          <w:color w:val="030303"/>
          <w:sz w:val="27"/>
          <w:szCs w:val="27"/>
          <w:shd w:val="clear" w:color="auto" w:fill="FFFFFF"/>
        </w:rPr>
        <w:t>huge amount of money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, which most </w:t>
      </w:r>
      <w:proofErr w:type="spellStart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>startups</w:t>
      </w:r>
      <w:proofErr w:type="spellEnd"/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 xml:space="preserve"> do not possess. This is where the venture capitalists or venture capital funding </w:t>
      </w:r>
      <w:r w:rsidR="00FC5125">
        <w:rPr>
          <w:rFonts w:ascii="Arial" w:hAnsi="Arial" w:cs="Arial"/>
          <w:color w:val="030303"/>
          <w:sz w:val="27"/>
          <w:szCs w:val="27"/>
          <w:shd w:val="clear" w:color="auto" w:fill="FFFFFF"/>
        </w:rPr>
        <w:t>play their roles</w:t>
      </w:r>
      <w:r>
        <w:rPr>
          <w:rFonts w:ascii="Arial" w:hAnsi="Arial" w:cs="Arial"/>
          <w:color w:val="030303"/>
          <w:sz w:val="27"/>
          <w:szCs w:val="27"/>
          <w:shd w:val="clear" w:color="auto" w:fill="FFFFFF"/>
        </w:rPr>
        <w:t>.</w:t>
      </w:r>
    </w:p>
    <w:p w14:paraId="1A79C0C1" w14:textId="77777777" w:rsidR="00A92CE8" w:rsidRPr="00A92CE8" w:rsidRDefault="00A92CE8" w:rsidP="00A92C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30303"/>
          <w:sz w:val="27"/>
          <w:szCs w:val="27"/>
          <w:lang w:eastAsia="en-IN"/>
        </w:rPr>
      </w:pP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Venture capital Funds are basically investment funds.  These funds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solicit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private equity stakes in high growth potential </w:t>
      </w:r>
      <w:proofErr w:type="spellStart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startups</w:t>
      </w:r>
      <w:proofErr w:type="spellEnd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and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hence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invest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money into their </w:t>
      </w:r>
      <w:proofErr w:type="spellStart"/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startups</w:t>
      </w:r>
      <w:proofErr w:type="spellEnd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.  Such investments are highly risky and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can’t be converted easily into money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. However, they are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supported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by well- calculated prospects of high return and growth in future. Hence, setting up a Venture Capital Fund has its own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benefits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.</w:t>
      </w:r>
    </w:p>
    <w:p w14:paraId="4BE45F97" w14:textId="77777777" w:rsidR="00A92CE8" w:rsidRDefault="00A92CE8" w:rsidP="00A92C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30303"/>
          <w:sz w:val="27"/>
          <w:szCs w:val="27"/>
          <w:lang w:eastAsia="en-IN"/>
        </w:rPr>
      </w:pP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Many a times, we have come across </w:t>
      </w:r>
      <w:r w:rsidR="00FC5125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some questions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where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an individual or a group of individuals have 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shown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their interest in investing their funds in the </w:t>
      </w:r>
      <w:proofErr w:type="spellStart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startup</w:t>
      </w:r>
      <w:proofErr w:type="spellEnd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sector, without 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involving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in the field directly. Setting up VCF is the 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appropriate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solution for such kind of investors. You can invest your funds in any </w:t>
      </w:r>
      <w:proofErr w:type="spellStart"/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startup</w:t>
      </w:r>
      <w:proofErr w:type="spellEnd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and in any s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ector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. There is no restriction on it. You can also exercise a 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substantial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degree of control as well. These investments are mostly rewarding in the long-run.</w:t>
      </w:r>
      <w:r w:rsidR="004A7F76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</w:t>
      </w:r>
    </w:p>
    <w:p w14:paraId="1333F588" w14:textId="77777777" w:rsidR="004A7F76" w:rsidRPr="00A92CE8" w:rsidRDefault="004A7F76" w:rsidP="00A92C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30303"/>
          <w:sz w:val="27"/>
          <w:szCs w:val="27"/>
          <w:lang w:eastAsia="en-IN"/>
        </w:rPr>
      </w:pPr>
    </w:p>
    <w:p w14:paraId="4B5F156F" w14:textId="62EA8E7F" w:rsidR="00A92CE8" w:rsidRPr="00A92CE8" w:rsidRDefault="00A92CE8" w:rsidP="00A92C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30303"/>
          <w:sz w:val="27"/>
          <w:szCs w:val="27"/>
          <w:lang w:eastAsia="en-IN"/>
        </w:rPr>
      </w:pPr>
      <w:r w:rsidRPr="00A92CE8">
        <w:rPr>
          <w:rFonts w:ascii="Arial" w:eastAsia="Times New Roman" w:hAnsi="Arial" w:cs="Arial"/>
          <w:b/>
          <w:bCs/>
          <w:color w:val="030303"/>
          <w:sz w:val="27"/>
          <w:szCs w:val="27"/>
          <w:lang w:eastAsia="en-IN"/>
        </w:rPr>
        <w:t xml:space="preserve">How to set a Venture Capital </w:t>
      </w:r>
      <w:proofErr w:type="gramStart"/>
      <w:r w:rsidRPr="00A92CE8">
        <w:rPr>
          <w:rFonts w:ascii="Arial" w:eastAsia="Times New Roman" w:hAnsi="Arial" w:cs="Arial"/>
          <w:b/>
          <w:bCs/>
          <w:color w:val="030303"/>
          <w:sz w:val="27"/>
          <w:szCs w:val="27"/>
          <w:lang w:eastAsia="en-IN"/>
        </w:rPr>
        <w:t xml:space="preserve">Fund </w:t>
      </w:r>
      <w:r w:rsidR="004A5E02">
        <w:rPr>
          <w:rFonts w:ascii="Arial" w:eastAsia="Times New Roman" w:hAnsi="Arial" w:cs="Arial"/>
          <w:b/>
          <w:bCs/>
          <w:color w:val="030303"/>
          <w:sz w:val="27"/>
          <w:szCs w:val="27"/>
          <w:lang w:eastAsia="en-IN"/>
        </w:rPr>
        <w:t>?</w:t>
      </w:r>
      <w:proofErr w:type="gramEnd"/>
    </w:p>
    <w:p w14:paraId="19C6118D" w14:textId="70F5E96A" w:rsidR="00A92CE8" w:rsidRPr="00A92CE8" w:rsidRDefault="00A92CE8" w:rsidP="00A92C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30303"/>
          <w:sz w:val="27"/>
          <w:szCs w:val="27"/>
          <w:lang w:eastAsia="en-IN"/>
        </w:rPr>
      </w:pP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What we do before applying for a job</w:t>
      </w:r>
      <w:r w:rsidR="004A5E02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,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</w:t>
      </w:r>
      <w:proofErr w:type="gramStart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We</w:t>
      </w:r>
      <w:proofErr w:type="gramEnd"/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inquire about the position and verify that we are eligible for it or not. Similarly, for VCF, you first need to verify </w:t>
      </w:r>
      <w:r w:rsidR="004A5E02">
        <w:rPr>
          <w:rFonts w:ascii="Arial" w:eastAsia="Times New Roman" w:hAnsi="Arial" w:cs="Arial"/>
          <w:color w:val="030303"/>
          <w:sz w:val="27"/>
          <w:szCs w:val="27"/>
          <w:lang w:eastAsia="en-IN"/>
        </w:rPr>
        <w:t>whether</w:t>
      </w:r>
      <w:r w:rsidRPr="00A92CE8">
        <w:rPr>
          <w:rFonts w:ascii="Arial" w:eastAsia="Times New Roman" w:hAnsi="Arial" w:cs="Arial"/>
          <w:color w:val="030303"/>
          <w:sz w:val="27"/>
          <w:szCs w:val="27"/>
          <w:lang w:eastAsia="en-IN"/>
        </w:rPr>
        <w:t xml:space="preserve"> you are eligible or not.  Securities and Exchange Board of India (SEBI) is the sole and supreme authority for granting the license to operate as a VCF. Following are the main eligibility criteria for setting up a VCF under SEBI (Venture Capital Funds) Regulations, 1996:</w:t>
      </w:r>
    </w:p>
    <w:p w14:paraId="5E9C19F9" w14:textId="77777777" w:rsidR="00A92CE8" w:rsidRDefault="00A92CE8" w:rsidP="002E5E3F">
      <w:pPr>
        <w:rPr>
          <w:b/>
          <w:sz w:val="24"/>
          <w:szCs w:val="24"/>
        </w:rPr>
      </w:pPr>
    </w:p>
    <w:p w14:paraId="259D57CD" w14:textId="77777777" w:rsidR="00A92CE8" w:rsidRDefault="00A92CE8" w:rsidP="00A92CE8">
      <w:pPr>
        <w:pStyle w:val="Heading3"/>
        <w:shd w:val="clear" w:color="auto" w:fill="FFFFFF"/>
        <w:rPr>
          <w:rFonts w:ascii="Arial" w:hAnsi="Arial" w:cs="Arial"/>
          <w:color w:val="030303"/>
        </w:rPr>
      </w:pPr>
      <w:r>
        <w:rPr>
          <w:rStyle w:val="Strong"/>
          <w:rFonts w:ascii="Arial" w:hAnsi="Arial" w:cs="Arial"/>
          <w:b/>
          <w:bCs/>
          <w:color w:val="030303"/>
        </w:rPr>
        <w:t>For Company</w:t>
      </w:r>
    </w:p>
    <w:p w14:paraId="203E0DFE" w14:textId="77777777" w:rsidR="00A92CE8" w:rsidRDefault="00A92CE8" w:rsidP="00A92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>association should have carrying</w:t>
      </w:r>
      <w:r w:rsidR="001201D0">
        <w:rPr>
          <w:rFonts w:ascii="Arial" w:hAnsi="Arial" w:cs="Arial"/>
          <w:color w:val="030303"/>
          <w:sz w:val="27"/>
          <w:szCs w:val="27"/>
        </w:rPr>
        <w:t xml:space="preserve"> a short note</w:t>
      </w:r>
      <w:r>
        <w:rPr>
          <w:rFonts w:ascii="Arial" w:hAnsi="Arial" w:cs="Arial"/>
          <w:color w:val="030303"/>
          <w:sz w:val="27"/>
          <w:szCs w:val="27"/>
        </w:rPr>
        <w:t xml:space="preserve"> on of its activity as a venture capital fund;</w:t>
      </w:r>
    </w:p>
    <w:p w14:paraId="07AB9DCC" w14:textId="77777777" w:rsidR="00A92CE8" w:rsidRDefault="00A92CE8" w:rsidP="00A92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 xml:space="preserve">it is </w:t>
      </w:r>
      <w:r w:rsidR="001201D0">
        <w:rPr>
          <w:rFonts w:ascii="Arial" w:hAnsi="Arial" w:cs="Arial"/>
          <w:color w:val="030303"/>
          <w:sz w:val="27"/>
          <w:szCs w:val="27"/>
        </w:rPr>
        <w:t>restricted</w:t>
      </w:r>
      <w:r>
        <w:rPr>
          <w:rFonts w:ascii="Arial" w:hAnsi="Arial" w:cs="Arial"/>
          <w:color w:val="030303"/>
          <w:sz w:val="27"/>
          <w:szCs w:val="27"/>
        </w:rPr>
        <w:t xml:space="preserve"> by its memorandum and articles of association from making an invitation to the public to </w:t>
      </w:r>
      <w:r w:rsidR="001201D0">
        <w:rPr>
          <w:rFonts w:ascii="Arial" w:hAnsi="Arial" w:cs="Arial"/>
          <w:color w:val="030303"/>
          <w:sz w:val="27"/>
          <w:szCs w:val="27"/>
        </w:rPr>
        <w:t>endorse</w:t>
      </w:r>
      <w:r>
        <w:rPr>
          <w:rFonts w:ascii="Arial" w:hAnsi="Arial" w:cs="Arial"/>
          <w:color w:val="030303"/>
          <w:sz w:val="27"/>
          <w:szCs w:val="27"/>
        </w:rPr>
        <w:t xml:space="preserve"> its securities;</w:t>
      </w:r>
    </w:p>
    <w:p w14:paraId="5DD14A63" w14:textId="77777777" w:rsidR="00A92CE8" w:rsidRDefault="00A92CE8" w:rsidP="00A92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lastRenderedPageBreak/>
        <w:t xml:space="preserve"> its director or principal officer or employee is not involved in any </w:t>
      </w:r>
      <w:r w:rsidR="001201D0">
        <w:rPr>
          <w:rFonts w:ascii="Arial" w:hAnsi="Arial" w:cs="Arial"/>
          <w:color w:val="030303"/>
          <w:sz w:val="27"/>
          <w:szCs w:val="27"/>
        </w:rPr>
        <w:t>prosecution</w:t>
      </w:r>
      <w:r>
        <w:rPr>
          <w:rFonts w:ascii="Arial" w:hAnsi="Arial" w:cs="Arial"/>
          <w:color w:val="030303"/>
          <w:sz w:val="27"/>
          <w:szCs w:val="27"/>
        </w:rPr>
        <w:t xml:space="preserve"> connected with the securities market which may have </w:t>
      </w:r>
      <w:proofErr w:type="gramStart"/>
      <w:r>
        <w:rPr>
          <w:rFonts w:ascii="Arial" w:hAnsi="Arial" w:cs="Arial"/>
          <w:color w:val="030303"/>
          <w:sz w:val="27"/>
          <w:szCs w:val="27"/>
        </w:rPr>
        <w:t>an</w:t>
      </w:r>
      <w:proofErr w:type="gramEnd"/>
      <w:r>
        <w:rPr>
          <w:rFonts w:ascii="Arial" w:hAnsi="Arial" w:cs="Arial"/>
          <w:color w:val="030303"/>
          <w:sz w:val="27"/>
          <w:szCs w:val="27"/>
        </w:rPr>
        <w:t xml:space="preserve"> </w:t>
      </w:r>
      <w:r w:rsidR="001201D0">
        <w:rPr>
          <w:rFonts w:ascii="Arial" w:hAnsi="Arial" w:cs="Arial"/>
          <w:color w:val="030303"/>
          <w:sz w:val="27"/>
          <w:szCs w:val="27"/>
        </w:rPr>
        <w:t>bad impact</w:t>
      </w:r>
      <w:r>
        <w:rPr>
          <w:rFonts w:ascii="Arial" w:hAnsi="Arial" w:cs="Arial"/>
          <w:color w:val="030303"/>
          <w:sz w:val="27"/>
          <w:szCs w:val="27"/>
        </w:rPr>
        <w:t xml:space="preserve"> on the business of the applicant;</w:t>
      </w:r>
    </w:p>
    <w:p w14:paraId="411FA968" w14:textId="77777777" w:rsidR="00A92CE8" w:rsidRDefault="00A92CE8" w:rsidP="00A92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> its director, principal officer or employee has not at any time been </w:t>
      </w:r>
      <w:r w:rsidR="001201D0">
        <w:rPr>
          <w:rFonts w:ascii="Arial" w:hAnsi="Arial" w:cs="Arial"/>
          <w:color w:val="030303"/>
          <w:sz w:val="27"/>
          <w:szCs w:val="27"/>
        </w:rPr>
        <w:t>indulged</w:t>
      </w:r>
      <w:r>
        <w:rPr>
          <w:rFonts w:ascii="Arial" w:hAnsi="Arial" w:cs="Arial"/>
          <w:color w:val="030303"/>
          <w:sz w:val="27"/>
          <w:szCs w:val="27"/>
        </w:rPr>
        <w:t> </w:t>
      </w:r>
      <w:r w:rsidR="001201D0">
        <w:rPr>
          <w:rFonts w:ascii="Arial" w:hAnsi="Arial" w:cs="Arial"/>
          <w:color w:val="030303"/>
          <w:sz w:val="27"/>
          <w:szCs w:val="27"/>
        </w:rPr>
        <w:t>in</w:t>
      </w:r>
      <w:r>
        <w:rPr>
          <w:rFonts w:ascii="Arial" w:hAnsi="Arial" w:cs="Arial"/>
          <w:color w:val="030303"/>
          <w:sz w:val="27"/>
          <w:szCs w:val="27"/>
        </w:rPr>
        <w:t> any offence involving moral turpitude or any economic offence;</w:t>
      </w:r>
    </w:p>
    <w:p w14:paraId="76B2D4C4" w14:textId="77777777" w:rsidR="00A92CE8" w:rsidRDefault="00A92CE8" w:rsidP="00A92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>it is a fit and proper person.</w:t>
      </w:r>
    </w:p>
    <w:p w14:paraId="4599692D" w14:textId="77777777" w:rsidR="00A92CE8" w:rsidRDefault="00A92CE8" w:rsidP="00A92CE8">
      <w:pPr>
        <w:pStyle w:val="Heading3"/>
        <w:shd w:val="clear" w:color="auto" w:fill="FFFFFF"/>
        <w:rPr>
          <w:rFonts w:ascii="Arial" w:hAnsi="Arial" w:cs="Arial"/>
          <w:color w:val="030303"/>
        </w:rPr>
      </w:pPr>
      <w:r>
        <w:rPr>
          <w:rStyle w:val="Strong"/>
          <w:rFonts w:ascii="Arial" w:hAnsi="Arial" w:cs="Arial"/>
          <w:b/>
          <w:bCs/>
          <w:color w:val="030303"/>
        </w:rPr>
        <w:t>For Body Corporate</w:t>
      </w:r>
    </w:p>
    <w:p w14:paraId="2964B47F" w14:textId="77777777" w:rsidR="00A92CE8" w:rsidRDefault="00A92CE8" w:rsidP="00A92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 xml:space="preserve">it is set up or </w:t>
      </w:r>
      <w:r w:rsidR="00A43D8A">
        <w:rPr>
          <w:rFonts w:ascii="Arial" w:hAnsi="Arial" w:cs="Arial"/>
          <w:color w:val="030303"/>
          <w:sz w:val="27"/>
          <w:szCs w:val="27"/>
        </w:rPr>
        <w:t>registered</w:t>
      </w:r>
      <w:r>
        <w:rPr>
          <w:rFonts w:ascii="Arial" w:hAnsi="Arial" w:cs="Arial"/>
          <w:color w:val="030303"/>
          <w:sz w:val="27"/>
          <w:szCs w:val="27"/>
        </w:rPr>
        <w:t xml:space="preserve"> under the laws of the Central or State Legislature</w:t>
      </w:r>
    </w:p>
    <w:p w14:paraId="176D3B1D" w14:textId="77777777" w:rsidR="00A92CE8" w:rsidRPr="00A43D8A" w:rsidRDefault="00A92CE8" w:rsidP="00A43D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 xml:space="preserve">the applicant </w:t>
      </w:r>
      <w:r w:rsidR="00A43D8A">
        <w:rPr>
          <w:rFonts w:ascii="Arial" w:hAnsi="Arial" w:cs="Arial"/>
          <w:color w:val="030303"/>
          <w:sz w:val="27"/>
          <w:szCs w:val="27"/>
        </w:rPr>
        <w:t>should be</w:t>
      </w:r>
      <w:r>
        <w:rPr>
          <w:rFonts w:ascii="Arial" w:hAnsi="Arial" w:cs="Arial"/>
          <w:color w:val="030303"/>
          <w:sz w:val="27"/>
          <w:szCs w:val="27"/>
        </w:rPr>
        <w:t xml:space="preserve"> </w:t>
      </w:r>
      <w:r w:rsidR="00A43D8A">
        <w:rPr>
          <w:rFonts w:ascii="Arial" w:hAnsi="Arial" w:cs="Arial"/>
          <w:color w:val="030303"/>
          <w:sz w:val="27"/>
          <w:szCs w:val="27"/>
        </w:rPr>
        <w:t>eligible</w:t>
      </w:r>
      <w:r>
        <w:rPr>
          <w:rFonts w:ascii="Arial" w:hAnsi="Arial" w:cs="Arial"/>
          <w:color w:val="030303"/>
          <w:sz w:val="27"/>
          <w:szCs w:val="27"/>
        </w:rPr>
        <w:t xml:space="preserve"> to carry on the activities of a venture capital fund.</w:t>
      </w:r>
    </w:p>
    <w:p w14:paraId="54818C3E" w14:textId="77777777" w:rsidR="00A92CE8" w:rsidRDefault="00A92CE8" w:rsidP="00A92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Style w:val="Emphasis"/>
          <w:rFonts w:ascii="Arial" w:hAnsi="Arial" w:cs="Arial"/>
          <w:color w:val="030303"/>
          <w:sz w:val="27"/>
          <w:szCs w:val="27"/>
        </w:rPr>
        <w:t> </w:t>
      </w:r>
      <w:r>
        <w:rPr>
          <w:rFonts w:ascii="Arial" w:hAnsi="Arial" w:cs="Arial"/>
          <w:color w:val="030303"/>
          <w:sz w:val="27"/>
          <w:szCs w:val="27"/>
        </w:rPr>
        <w:t xml:space="preserve">the directors or the trustees, as the case may be, of such body corporate have not </w:t>
      </w:r>
      <w:r w:rsidR="00A43D8A">
        <w:rPr>
          <w:rFonts w:ascii="Arial" w:hAnsi="Arial" w:cs="Arial"/>
          <w:color w:val="030303"/>
          <w:sz w:val="27"/>
          <w:szCs w:val="27"/>
        </w:rPr>
        <w:t>indulged</w:t>
      </w:r>
      <w:r>
        <w:rPr>
          <w:rFonts w:ascii="Arial" w:hAnsi="Arial" w:cs="Arial"/>
          <w:color w:val="030303"/>
          <w:sz w:val="27"/>
          <w:szCs w:val="27"/>
        </w:rPr>
        <w:t xml:space="preserve"> </w:t>
      </w:r>
      <w:r w:rsidR="00A43D8A">
        <w:rPr>
          <w:rFonts w:ascii="Arial" w:hAnsi="Arial" w:cs="Arial"/>
          <w:color w:val="030303"/>
          <w:sz w:val="27"/>
          <w:szCs w:val="27"/>
        </w:rPr>
        <w:t>in</w:t>
      </w:r>
      <w:r>
        <w:rPr>
          <w:rFonts w:ascii="Arial" w:hAnsi="Arial" w:cs="Arial"/>
          <w:color w:val="030303"/>
          <w:sz w:val="27"/>
          <w:szCs w:val="27"/>
        </w:rPr>
        <w:t xml:space="preserve"> any offence involving moral turpitude or of any economic offence.</w:t>
      </w:r>
    </w:p>
    <w:p w14:paraId="08EE1605" w14:textId="77777777" w:rsidR="00A92CE8" w:rsidRDefault="00A92CE8" w:rsidP="00A92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 xml:space="preserve">the directors or the trustees, as the case may </w:t>
      </w:r>
      <w:r w:rsidR="00A43D8A">
        <w:rPr>
          <w:rFonts w:ascii="Arial" w:hAnsi="Arial" w:cs="Arial"/>
          <w:color w:val="030303"/>
          <w:sz w:val="27"/>
          <w:szCs w:val="27"/>
        </w:rPr>
        <w:t>be, of such body corporate, if </w:t>
      </w:r>
      <w:r>
        <w:rPr>
          <w:rFonts w:ascii="Arial" w:hAnsi="Arial" w:cs="Arial"/>
          <w:color w:val="030303"/>
          <w:sz w:val="27"/>
          <w:szCs w:val="27"/>
        </w:rPr>
        <w:t xml:space="preserve">any, is not involved in any </w:t>
      </w:r>
      <w:r w:rsidR="00A43D8A">
        <w:rPr>
          <w:rFonts w:ascii="Arial" w:hAnsi="Arial" w:cs="Arial"/>
          <w:color w:val="030303"/>
          <w:sz w:val="27"/>
          <w:szCs w:val="27"/>
        </w:rPr>
        <w:t>prosecution</w:t>
      </w:r>
      <w:r>
        <w:rPr>
          <w:rFonts w:ascii="Arial" w:hAnsi="Arial" w:cs="Arial"/>
          <w:color w:val="030303"/>
          <w:sz w:val="27"/>
          <w:szCs w:val="27"/>
        </w:rPr>
        <w:t xml:space="preserve"> connected with the securities market which may have </w:t>
      </w:r>
      <w:proofErr w:type="gramStart"/>
      <w:r>
        <w:rPr>
          <w:rFonts w:ascii="Arial" w:hAnsi="Arial" w:cs="Arial"/>
          <w:color w:val="030303"/>
          <w:sz w:val="27"/>
          <w:szCs w:val="27"/>
        </w:rPr>
        <w:t>an</w:t>
      </w:r>
      <w:proofErr w:type="gramEnd"/>
      <w:r>
        <w:rPr>
          <w:rFonts w:ascii="Arial" w:hAnsi="Arial" w:cs="Arial"/>
          <w:color w:val="030303"/>
          <w:sz w:val="27"/>
          <w:szCs w:val="27"/>
        </w:rPr>
        <w:t xml:space="preserve"> </w:t>
      </w:r>
      <w:r w:rsidR="0090755E">
        <w:rPr>
          <w:rFonts w:ascii="Arial" w:hAnsi="Arial" w:cs="Arial"/>
          <w:color w:val="030303"/>
          <w:sz w:val="27"/>
          <w:szCs w:val="27"/>
        </w:rPr>
        <w:t>bad impact</w:t>
      </w:r>
      <w:r>
        <w:rPr>
          <w:rFonts w:ascii="Arial" w:hAnsi="Arial" w:cs="Arial"/>
          <w:color w:val="030303"/>
          <w:sz w:val="27"/>
          <w:szCs w:val="27"/>
        </w:rPr>
        <w:t xml:space="preserve"> on the business of the applicant.</w:t>
      </w:r>
    </w:p>
    <w:p w14:paraId="30CF7C15" w14:textId="77777777" w:rsidR="00B0684C" w:rsidRDefault="00B0684C" w:rsidP="00B068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030303"/>
          <w:sz w:val="27"/>
          <w:szCs w:val="27"/>
        </w:rPr>
      </w:pPr>
    </w:p>
    <w:p w14:paraId="22D8094C" w14:textId="4452A61A" w:rsidR="00A92CE8" w:rsidRDefault="00A92CE8" w:rsidP="00A92CE8">
      <w:pPr>
        <w:pStyle w:val="selectionshareable"/>
        <w:shd w:val="clear" w:color="auto" w:fill="FFFFFF"/>
        <w:rPr>
          <w:rFonts w:ascii="Arial" w:hAnsi="Arial" w:cs="Arial"/>
          <w:color w:val="030303"/>
          <w:sz w:val="27"/>
          <w:szCs w:val="27"/>
        </w:rPr>
      </w:pPr>
      <w:r>
        <w:rPr>
          <w:rFonts w:ascii="Arial" w:hAnsi="Arial" w:cs="Arial"/>
          <w:color w:val="030303"/>
          <w:sz w:val="27"/>
          <w:szCs w:val="27"/>
        </w:rPr>
        <w:t xml:space="preserve">An applicant has to apply </w:t>
      </w:r>
      <w:r w:rsidR="00A43D8A">
        <w:rPr>
          <w:rFonts w:ascii="Arial" w:hAnsi="Arial" w:cs="Arial"/>
          <w:color w:val="030303"/>
          <w:sz w:val="27"/>
          <w:szCs w:val="27"/>
        </w:rPr>
        <w:t>through</w:t>
      </w:r>
      <w:r>
        <w:rPr>
          <w:rFonts w:ascii="Arial" w:hAnsi="Arial" w:cs="Arial"/>
          <w:color w:val="030303"/>
          <w:sz w:val="27"/>
          <w:szCs w:val="27"/>
        </w:rPr>
        <w:t xml:space="preserve"> Form A under First Schedule of SEBI (Venture Capital Funds) Regulations 1996 along with requisite fees. All documents should be enclosed as specified</w:t>
      </w:r>
      <w:r w:rsidR="006765E9">
        <w:rPr>
          <w:rFonts w:ascii="Arial" w:hAnsi="Arial" w:cs="Arial"/>
          <w:color w:val="030303"/>
          <w:sz w:val="27"/>
          <w:szCs w:val="27"/>
        </w:rPr>
        <w:t xml:space="preserve"> </w:t>
      </w:r>
      <w:r>
        <w:rPr>
          <w:rFonts w:ascii="Arial" w:hAnsi="Arial" w:cs="Arial"/>
          <w:color w:val="030303"/>
          <w:sz w:val="27"/>
          <w:szCs w:val="27"/>
        </w:rPr>
        <w:t>the form.</w:t>
      </w:r>
    </w:p>
    <w:p w14:paraId="54E97004" w14:textId="3207900E" w:rsidR="000D2F56" w:rsidRDefault="000D2F56" w:rsidP="000D2F56">
      <w:pPr>
        <w:rPr>
          <w:rFonts w:ascii="Arial" w:hAnsi="Arial" w:cs="Arial"/>
          <w:color w:val="16161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Over a period, the country losing out to the western world where most of successful start – ups were being set up and run by Indians. To counter this and also to instil some confidence within the businesses in India that it was serious about assisting start – ups, the government began changing policies slowly and steadily towards </w:t>
      </w:r>
      <w:proofErr w:type="spellStart"/>
      <w:r w:rsidR="006765E9">
        <w:rPr>
          <w:rFonts w:ascii="Arial" w:hAnsi="Arial" w:cs="Arial"/>
          <w:color w:val="161616"/>
          <w:sz w:val="27"/>
          <w:szCs w:val="27"/>
          <w:shd w:val="clear" w:color="auto" w:fill="FFFFFF"/>
        </w:rPr>
        <w:t>vcf</w:t>
      </w:r>
      <w:proofErr w:type="spellEnd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 by allowing private venture capital.</w:t>
      </w:r>
    </w:p>
    <w:p w14:paraId="1A7B2744" w14:textId="4AEE6064" w:rsidR="000D2F56" w:rsidRDefault="000D2F56" w:rsidP="000D2F56">
      <w:pPr>
        <w:rPr>
          <w:rFonts w:ascii="Arial" w:hAnsi="Arial" w:cs="Arial"/>
          <w:color w:val="16161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>Capital bridges the gap where traditional sources of funds actively cannot participate in funding new ventures. Venture Capital brought in advice, hand-on management support and other skills that helped the entrepreneurial vision to be converted to marketable products. It was these inputs that made Indian</w:t>
      </w:r>
      <w:r w:rsidR="006765E9">
        <w:rPr>
          <w:rFonts w:ascii="Arial" w:hAnsi="Arial" w:cs="Arial"/>
          <w:color w:val="161616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 open its doors to private </w:t>
      </w:r>
      <w:r w:rsidR="006765E9">
        <w:rPr>
          <w:rFonts w:ascii="Arial" w:hAnsi="Arial" w:cs="Arial"/>
          <w:color w:val="161616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>apital but under regulated norms so as to protect the business environment and India entrepreneurs.</w:t>
      </w:r>
    </w:p>
    <w:p w14:paraId="019E1F11" w14:textId="3EA24F68" w:rsidR="000D2F56" w:rsidRDefault="000D2F56" w:rsidP="000D2F56">
      <w:pPr>
        <w:rPr>
          <w:rFonts w:ascii="Arial" w:hAnsi="Arial" w:cs="Arial"/>
          <w:color w:val="16161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Over the last decade </w:t>
      </w:r>
      <w:r w:rsidR="00412F9A">
        <w:rPr>
          <w:rFonts w:ascii="Arial" w:hAnsi="Arial" w:cs="Arial"/>
          <w:color w:val="161616"/>
          <w:sz w:val="27"/>
          <w:szCs w:val="27"/>
          <w:shd w:val="clear" w:color="auto" w:fill="FFFFFF"/>
        </w:rPr>
        <w:t>VCF</w:t>
      </w: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 has grown phenomenally to the extent that as per a report of </w:t>
      </w:r>
      <w:proofErr w:type="spellStart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>Perqin</w:t>
      </w:r>
      <w:proofErr w:type="spellEnd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, by August 2015, over 500 deals had been funded in the financial year 2015-16 with an investment of over USD 6bn. It was this </w:t>
      </w: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lastRenderedPageBreak/>
        <w:t>phenomenal investment that made the Government of India also announce its own INR 10,000 Cr start up fund in 2016.</w:t>
      </w:r>
    </w:p>
    <w:p w14:paraId="2A1A8DF8" w14:textId="6B02A83A" w:rsidR="0090755E" w:rsidRPr="0090755E" w:rsidRDefault="0090755E" w:rsidP="0090755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 xml:space="preserve">There are certain advantages that Venture Capital </w:t>
      </w:r>
      <w:r w:rsidR="00B0684C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has</w:t>
      </w: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 xml:space="preserve"> along with funding. These advantages make </w:t>
      </w:r>
      <w:r w:rsidR="00412F9A">
        <w:rPr>
          <w:rFonts w:ascii="Arial" w:eastAsia="Times New Roman" w:hAnsi="Arial" w:cs="Arial"/>
          <w:color w:val="161616"/>
          <w:sz w:val="27"/>
          <w:szCs w:val="27"/>
          <w:lang w:eastAsia="en-IN"/>
        </w:rPr>
        <w:t xml:space="preserve">VC </w:t>
      </w: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take the risk of investing time and money behind new ideas. Venture Capital investors</w:t>
      </w:r>
    </w:p>
    <w:p w14:paraId="57C51ED0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are never dormant or sleeping but active;</w:t>
      </w:r>
    </w:p>
    <w:p w14:paraId="403BEDFD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allowed the entrepreneurs to run their business, but they kept a crucial watch and guided them as and when they felt necessary;</w:t>
      </w:r>
    </w:p>
    <w:p w14:paraId="5625CB97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helped the businesses grow, be it in the form of acquiring new technology, markets, diversifying, backward/forward integration by using their resources which otherwise would not have been possible for the start up</w:t>
      </w:r>
    </w:p>
    <w:p w14:paraId="0300410B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are ready to invest in risk prone businesses which disrupted certain markets but then brought about growth and competition which helped the common mass in benefitting.</w:t>
      </w:r>
    </w:p>
    <w:p w14:paraId="3BCBE6AA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Build a base for quality IPOs in the future which would help the money market to grow.</w:t>
      </w:r>
    </w:p>
    <w:p w14:paraId="185CCCEC" w14:textId="77777777" w:rsidR="0090755E" w:rsidRPr="0090755E" w:rsidRDefault="0090755E" w:rsidP="009075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161616"/>
          <w:sz w:val="27"/>
          <w:szCs w:val="27"/>
          <w:lang w:eastAsia="en-IN"/>
        </w:rPr>
      </w:pPr>
      <w:r w:rsidRPr="0090755E">
        <w:rPr>
          <w:rFonts w:ascii="Arial" w:eastAsia="Times New Roman" w:hAnsi="Arial" w:cs="Arial"/>
          <w:color w:val="161616"/>
          <w:sz w:val="27"/>
          <w:szCs w:val="27"/>
          <w:lang w:eastAsia="en-IN"/>
        </w:rPr>
        <w:t>Assist the companies in raising further funds and also financially aiding them at times of stress.</w:t>
      </w:r>
    </w:p>
    <w:p w14:paraId="3B2E36F4" w14:textId="75206CA5" w:rsidR="000D2F56" w:rsidRPr="002E5E3F" w:rsidRDefault="000D2F56" w:rsidP="002E5E3F">
      <w:pPr>
        <w:rPr>
          <w:b/>
          <w:sz w:val="24"/>
          <w:szCs w:val="24"/>
        </w:rPr>
      </w:pP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Venture Capital is thus no more only a financing agency but also a tool and a mentoring platform for the </w:t>
      </w:r>
      <w:proofErr w:type="spellStart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 to grow and seek guidance from. Venture capital’s importance rises from the </w:t>
      </w:r>
      <w:r w:rsidR="00412F9A"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main </w:t>
      </w:r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 xml:space="preserve">fact that it is patient and risk capital without which nascent ideas would not </w:t>
      </w:r>
      <w:bookmarkStart w:id="0" w:name="_GoBack"/>
      <w:bookmarkEnd w:id="0"/>
      <w:r>
        <w:rPr>
          <w:rFonts w:ascii="Arial" w:hAnsi="Arial" w:cs="Arial"/>
          <w:color w:val="161616"/>
          <w:sz w:val="27"/>
          <w:szCs w:val="27"/>
          <w:shd w:val="clear" w:color="auto" w:fill="FFFFFF"/>
        </w:rPr>
        <w:t>be nurtured.</w:t>
      </w:r>
    </w:p>
    <w:sectPr w:rsidR="000D2F56" w:rsidRPr="002E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B45"/>
    <w:multiLevelType w:val="multilevel"/>
    <w:tmpl w:val="132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19A7"/>
    <w:multiLevelType w:val="multilevel"/>
    <w:tmpl w:val="C5D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D4508"/>
    <w:multiLevelType w:val="multilevel"/>
    <w:tmpl w:val="33C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294"/>
    <w:multiLevelType w:val="multilevel"/>
    <w:tmpl w:val="BA5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F621C"/>
    <w:multiLevelType w:val="multilevel"/>
    <w:tmpl w:val="4F5E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5683C"/>
    <w:multiLevelType w:val="multilevel"/>
    <w:tmpl w:val="1FC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4268"/>
    <w:multiLevelType w:val="multilevel"/>
    <w:tmpl w:val="8806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37BFA"/>
    <w:multiLevelType w:val="multilevel"/>
    <w:tmpl w:val="E688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F1377"/>
    <w:multiLevelType w:val="multilevel"/>
    <w:tmpl w:val="F21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3F"/>
    <w:rsid w:val="000D2F56"/>
    <w:rsid w:val="001201D0"/>
    <w:rsid w:val="002E5E3F"/>
    <w:rsid w:val="00412F9A"/>
    <w:rsid w:val="004A5E02"/>
    <w:rsid w:val="004A7F76"/>
    <w:rsid w:val="006765E9"/>
    <w:rsid w:val="008F3E9E"/>
    <w:rsid w:val="0090755E"/>
    <w:rsid w:val="00A43D8A"/>
    <w:rsid w:val="00A92CE8"/>
    <w:rsid w:val="00B0684C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00F"/>
  <w15:chartTrackingRefBased/>
  <w15:docId w15:val="{D2A20419-BAEA-465C-8B06-BF54BE4E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E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2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electionshareable">
    <w:name w:val="selectionshareable"/>
    <w:basedOn w:val="Normal"/>
    <w:rsid w:val="00A9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2CE8"/>
    <w:rPr>
      <w:b/>
      <w:bCs/>
    </w:rPr>
  </w:style>
  <w:style w:type="character" w:styleId="Emphasis">
    <w:name w:val="Emphasis"/>
    <w:basedOn w:val="DefaultParagraphFont"/>
    <w:uiPriority w:val="20"/>
    <w:qFormat/>
    <w:rsid w:val="00A92C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Garg</cp:lastModifiedBy>
  <cp:revision>4</cp:revision>
  <dcterms:created xsi:type="dcterms:W3CDTF">2018-11-27T15:42:00Z</dcterms:created>
  <dcterms:modified xsi:type="dcterms:W3CDTF">2018-11-30T17:13:00Z</dcterms:modified>
</cp:coreProperties>
</file>