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B5E" w:rsidRDefault="00863B5E" w:rsidP="00863B5E">
      <w:pPr>
        <w:spacing w:before="100" w:beforeAutospacing="1" w:after="100" w:afterAutospacing="1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Community Connect</w:t>
      </w:r>
    </w:p>
    <w:p w:rsidR="00863B5E" w:rsidRDefault="00863B5E" w:rsidP="00863B5E">
      <w:pPr>
        <w:spacing w:before="100" w:beforeAutospacing="1" w:after="100" w:afterAutospacing="1" w:line="240" w:lineRule="auto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Pr="00863B5E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November 2018</w:t>
      </w:r>
    </w:p>
    <w:p w:rsidR="00863B5E" w:rsidRDefault="00863B5E" w:rsidP="00863B5E"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community connect course led me to enhance myself in way that I was able to interact with kids, teachers and the local people. I represented NU at the Satya Bharti School at </w:t>
      </w:r>
      <w:proofErr w:type="spellStart"/>
      <w:r>
        <w:rPr>
          <w:rFonts w:ascii="Arial" w:hAnsi="Arial" w:cs="Arial"/>
          <w:sz w:val="24"/>
          <w:szCs w:val="24"/>
        </w:rPr>
        <w:t>Kalipahari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Alwar</w:t>
      </w:r>
      <w:proofErr w:type="spellEnd"/>
      <w:r>
        <w:rPr>
          <w:rFonts w:ascii="Arial" w:hAnsi="Arial" w:cs="Arial"/>
          <w:sz w:val="24"/>
          <w:szCs w:val="24"/>
        </w:rPr>
        <w:t>, Rajasthan. I taught the students values which they should pursue and follow so as to become a successful individual.</w:t>
      </w:r>
    </w:p>
    <w:p w:rsidR="00863B5E" w:rsidRDefault="00863B5E" w:rsidP="00863B5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</w:rPr>
        <w:t>This project gave me a chance to enhance my thinking capacity and increase it more than with a quarter escape velocity. I was able to contextualize the knowledge and know its actual working</w:t>
      </w:r>
      <w:r>
        <w:rPr>
          <w:rFonts w:ascii="Arial" w:hAnsi="Arial" w:cs="Arial"/>
          <w:sz w:val="24"/>
          <w:szCs w:val="24"/>
        </w:rPr>
        <w:t xml:space="preserve"> with the teaching</w:t>
      </w:r>
      <w:r>
        <w:rPr>
          <w:rFonts w:ascii="Arial" w:hAnsi="Arial" w:cs="Arial"/>
          <w:sz w:val="24"/>
          <w:szCs w:val="24"/>
        </w:rPr>
        <w:t xml:space="preserve"> prospect. I was able to criti</w:t>
      </w:r>
      <w:r>
        <w:rPr>
          <w:rFonts w:ascii="Arial" w:hAnsi="Arial" w:cs="Arial"/>
          <w:sz w:val="24"/>
          <w:szCs w:val="24"/>
        </w:rPr>
        <w:t xml:space="preserve">cally think about the teaching systems </w:t>
      </w:r>
      <w:r w:rsidRPr="008E4411">
        <w:rPr>
          <w:rFonts w:ascii="Arial" w:hAnsi="Arial" w:cs="Arial"/>
          <w:sz w:val="24"/>
          <w:szCs w:val="24"/>
        </w:rPr>
        <w:t>by</w:t>
      </w:r>
      <w:r w:rsidRPr="008E4411">
        <w:rPr>
          <w:rFonts w:ascii="Arial" w:hAnsi="Arial" w:cs="Arial"/>
          <w:b/>
          <w:bCs/>
          <w:sz w:val="24"/>
          <w:szCs w:val="24"/>
        </w:rPr>
        <w:t xml:space="preserve"> </w:t>
      </w:r>
      <w:r w:rsidRPr="008E4411">
        <w:rPr>
          <w:rFonts w:ascii="Arial" w:eastAsia="Times New Roman" w:hAnsi="Arial" w:cs="Arial"/>
          <w:sz w:val="24"/>
          <w:szCs w:val="24"/>
          <w:lang w:bidi="hi-IN"/>
        </w:rPr>
        <w:t>recognizing, describing, predicting, and analysing systems behaviour.</w:t>
      </w:r>
      <w:r>
        <w:rPr>
          <w:rFonts w:ascii="Arial" w:eastAsia="Times New Roman" w:hAnsi="Arial" w:cs="Arial"/>
          <w:sz w:val="24"/>
          <w:szCs w:val="24"/>
          <w:lang w:bidi="hi-IN"/>
        </w:rPr>
        <w:t xml:space="preserve"> I also learnt to </w:t>
      </w:r>
      <w:r w:rsidRPr="008E4411">
        <w:rPr>
          <w:rFonts w:ascii="Arial" w:eastAsia="Times New Roman" w:hAnsi="Arial" w:cs="Arial"/>
          <w:sz w:val="24"/>
          <w:szCs w:val="24"/>
          <w:lang w:bidi="hi-IN"/>
        </w:rPr>
        <w:t>evaluate evidence to determine and implement best practice.</w:t>
      </w:r>
    </w:p>
    <w:p w:rsidR="00863B5E" w:rsidRDefault="00863B5E" w:rsidP="00863B5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>
        <w:rPr>
          <w:rFonts w:ascii="Arial" w:eastAsia="Times New Roman" w:hAnsi="Arial" w:cs="Arial"/>
          <w:sz w:val="24"/>
          <w:szCs w:val="24"/>
          <w:lang w:bidi="hi-IN"/>
        </w:rPr>
        <w:t>In this course, I taught through stories, written formats and using digital media. Teaching was not a great deal but making them understand the crisp of subject was! I also recollected all the memories from my childhood.</w:t>
      </w:r>
    </w:p>
    <w:p w:rsidR="00863B5E" w:rsidRPr="008E4411" w:rsidRDefault="00863B5E" w:rsidP="00863B5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bidi="hi-IN"/>
        </w:rPr>
      </w:pPr>
      <w:r w:rsidRPr="008E4411">
        <w:rPr>
          <w:rFonts w:ascii="Arial" w:hAnsi="Arial" w:cs="Arial"/>
          <w:color w:val="000000"/>
          <w:sz w:val="24"/>
          <w:szCs w:val="24"/>
        </w:rPr>
        <w:t>At last I would like to mention that after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bidi="hi-IN"/>
        </w:rPr>
        <w:t>examining technical literature, resolving</w:t>
      </w:r>
      <w:r w:rsidRPr="008E4411">
        <w:rPr>
          <w:rFonts w:ascii="Arial" w:eastAsia="Times New Roman" w:hAnsi="Arial" w:cs="Arial"/>
          <w:sz w:val="24"/>
          <w:szCs w:val="24"/>
          <w:lang w:bidi="hi-IN"/>
        </w:rPr>
        <w:t xml:space="preserve"> ambiguity and develop</w:t>
      </w:r>
      <w:r>
        <w:rPr>
          <w:rFonts w:ascii="Arial" w:eastAsia="Times New Roman" w:hAnsi="Arial" w:cs="Arial"/>
          <w:sz w:val="24"/>
          <w:szCs w:val="24"/>
          <w:lang w:bidi="hi-IN"/>
        </w:rPr>
        <w:t>ing</w:t>
      </w:r>
      <w:r w:rsidRPr="008E4411">
        <w:rPr>
          <w:rFonts w:ascii="Arial" w:eastAsia="Times New Roman" w:hAnsi="Arial" w:cs="Arial"/>
          <w:sz w:val="24"/>
          <w:szCs w:val="24"/>
          <w:lang w:bidi="hi-IN"/>
        </w:rPr>
        <w:t xml:space="preserve"> conclusions</w:t>
      </w:r>
      <w:r>
        <w:rPr>
          <w:rFonts w:ascii="Georgia" w:eastAsia="Times New Roman" w:hAnsi="Georgia" w:cs="Times New Roman"/>
          <w:color w:val="494949"/>
          <w:sz w:val="27"/>
          <w:szCs w:val="27"/>
          <w:lang w:bidi="hi-IN"/>
        </w:rPr>
        <w:t xml:space="preserve"> </w:t>
      </w:r>
      <w:r w:rsidRPr="004E7667">
        <w:rPr>
          <w:rFonts w:ascii="Arial" w:eastAsia="Times New Roman" w:hAnsi="Arial" w:cs="Arial"/>
          <w:sz w:val="24"/>
          <w:szCs w:val="24"/>
          <w:lang w:bidi="hi-IN"/>
        </w:rPr>
        <w:t>I</w:t>
      </w:r>
      <w:r>
        <w:rPr>
          <w:rFonts w:ascii="Arial" w:eastAsia="Times New Roman" w:hAnsi="Arial" w:cs="Arial"/>
          <w:sz w:val="24"/>
          <w:szCs w:val="24"/>
          <w:lang w:bidi="hi-IN"/>
        </w:rPr>
        <w:t xml:space="preserve"> think it is necessary to </w:t>
      </w:r>
      <w:r w:rsidRPr="004E7667">
        <w:rPr>
          <w:rFonts w:ascii="Arial" w:eastAsia="Times New Roman" w:hAnsi="Arial" w:cs="Arial"/>
          <w:sz w:val="24"/>
          <w:szCs w:val="24"/>
          <w:lang w:bidi="hi-IN"/>
        </w:rPr>
        <w:t>synthesize knowledge and use insight and creativity to bett</w:t>
      </w:r>
      <w:r>
        <w:rPr>
          <w:rFonts w:ascii="Arial" w:eastAsia="Times New Roman" w:hAnsi="Arial" w:cs="Arial"/>
          <w:sz w:val="24"/>
          <w:szCs w:val="24"/>
          <w:lang w:bidi="hi-IN"/>
        </w:rPr>
        <w:t>er under</w:t>
      </w:r>
      <w:r>
        <w:rPr>
          <w:rFonts w:ascii="Arial" w:eastAsia="Times New Roman" w:hAnsi="Arial" w:cs="Arial"/>
          <w:sz w:val="24"/>
          <w:szCs w:val="24"/>
          <w:lang w:bidi="hi-IN"/>
        </w:rPr>
        <w:t>stand and improve the education quality of rural areas.</w:t>
      </w:r>
      <w:bookmarkStart w:id="0" w:name="_GoBack"/>
      <w:bookmarkEnd w:id="0"/>
    </w:p>
    <w:p w:rsidR="00242CFC" w:rsidRPr="00863B5E" w:rsidRDefault="00242CFC" w:rsidP="00863B5E"/>
    <w:sectPr w:rsidR="00242CFC" w:rsidRPr="00863B5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5E"/>
    <w:rsid w:val="00242CFC"/>
    <w:rsid w:val="0086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39BE"/>
  <w15:chartTrackingRefBased/>
  <w15:docId w15:val="{FE566AFC-9288-4207-966E-AA5A75CB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Kalkar</dc:creator>
  <cp:keywords/>
  <dc:description/>
  <cp:lastModifiedBy>Parth Kalkar</cp:lastModifiedBy>
  <cp:revision>1</cp:revision>
  <dcterms:created xsi:type="dcterms:W3CDTF">2018-11-26T14:44:00Z</dcterms:created>
  <dcterms:modified xsi:type="dcterms:W3CDTF">2018-11-26T14:54:00Z</dcterms:modified>
</cp:coreProperties>
</file>