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E3E66" w14:textId="77777777" w:rsidR="00533E53" w:rsidRPr="00533E53" w:rsidRDefault="00533E53" w:rsidP="00533E53">
      <w:pPr>
        <w:rPr>
          <w:lang w:val="en-IN"/>
        </w:rPr>
      </w:pPr>
      <w:r w:rsidRPr="00533E53">
        <w:rPr>
          <w:b/>
          <w:lang w:val="en-IN"/>
        </w:rPr>
        <w:t xml:space="preserve">Project Design Phase </w:t>
      </w:r>
    </w:p>
    <w:p w14:paraId="496C9D94" w14:textId="77777777" w:rsidR="00533E53" w:rsidRPr="00533E53" w:rsidRDefault="00533E53" w:rsidP="00533E53">
      <w:pPr>
        <w:rPr>
          <w:lang w:val="en-IN"/>
        </w:rPr>
      </w:pPr>
      <w:r w:rsidRPr="00533E53">
        <w:rPr>
          <w:b/>
          <w:lang w:val="en-IN"/>
        </w:rPr>
        <w:t xml:space="preserve">Proposed Solution Template </w:t>
      </w:r>
    </w:p>
    <w:p w14:paraId="66E61E64" w14:textId="77777777" w:rsidR="00533E53" w:rsidRPr="00533E53" w:rsidRDefault="00533E53" w:rsidP="00533E53">
      <w:pPr>
        <w:rPr>
          <w:lang w:val="en-IN"/>
        </w:rPr>
      </w:pPr>
      <w:r w:rsidRPr="00533E53">
        <w:rPr>
          <w:b/>
          <w:lang w:val="en-IN"/>
        </w:rPr>
        <w:t xml:space="preserve"> </w:t>
      </w:r>
    </w:p>
    <w:tbl>
      <w:tblPr>
        <w:tblW w:w="902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340"/>
      </w:tblGrid>
      <w:tr w:rsidR="00533E53" w:rsidRPr="00533E53" w14:paraId="683F4BEF" w14:textId="77777777">
        <w:trPr>
          <w:trHeight w:val="2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528C430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Date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FB2175" w14:textId="21ACD384" w:rsidR="00533E53" w:rsidRPr="00533E53" w:rsidRDefault="009B2F7E" w:rsidP="00533E53">
            <w:pPr>
              <w:rPr>
                <w:lang w:val="en-IN"/>
              </w:rPr>
            </w:pPr>
            <w:r>
              <w:rPr>
                <w:lang w:val="en-IN"/>
              </w:rPr>
              <w:t>10</w:t>
            </w:r>
            <w:r w:rsidR="00533E53" w:rsidRPr="00533E53">
              <w:rPr>
                <w:lang w:val="en-IN"/>
              </w:rPr>
              <w:t xml:space="preserve"> </w:t>
            </w:r>
            <w:r>
              <w:rPr>
                <w:lang w:val="en-IN"/>
              </w:rPr>
              <w:t>AUGUST</w:t>
            </w:r>
            <w:r w:rsidR="00533E53" w:rsidRPr="00533E53">
              <w:rPr>
                <w:lang w:val="en-IN"/>
              </w:rPr>
              <w:t xml:space="preserve"> 2025 </w:t>
            </w:r>
          </w:p>
        </w:tc>
      </w:tr>
      <w:tr w:rsidR="00533E53" w:rsidRPr="00533E53" w14:paraId="4139B3CD" w14:textId="77777777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510622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Team ID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2653F49" w14:textId="656D39D8" w:rsidR="00533E53" w:rsidRPr="00533E53" w:rsidRDefault="00533E53" w:rsidP="00533E53">
            <w:pPr>
              <w:rPr>
                <w:lang w:val="en-IN"/>
              </w:rPr>
            </w:pPr>
            <w:r w:rsidRPr="00533E53">
              <w:t>PNT2025TMID09908</w:t>
            </w:r>
          </w:p>
        </w:tc>
      </w:tr>
      <w:tr w:rsidR="00533E53" w:rsidRPr="00533E53" w14:paraId="48B3348A" w14:textId="77777777">
        <w:trPr>
          <w:trHeight w:val="6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B3A8F8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Project Name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6628B4" w14:textId="77777777" w:rsidR="00533E53" w:rsidRPr="00533E53" w:rsidRDefault="00533E53" w:rsidP="00533E53">
            <w:pPr>
              <w:rPr>
                <w:lang w:val="en-IN"/>
              </w:rPr>
            </w:pPr>
            <w:proofErr w:type="spellStart"/>
            <w:r w:rsidRPr="00533E53">
              <w:rPr>
                <w:lang w:val="en-IN"/>
              </w:rPr>
              <w:t>iRevolution</w:t>
            </w:r>
            <w:proofErr w:type="spellEnd"/>
            <w:r w:rsidRPr="00533E53">
              <w:rPr>
                <w:lang w:val="en-IN"/>
              </w:rPr>
              <w:t xml:space="preserve">: A Data-driven Exploration of </w:t>
            </w:r>
          </w:p>
          <w:p w14:paraId="7A346FD5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Apple's iPhone Impact in India using Tableau </w:t>
            </w:r>
          </w:p>
        </w:tc>
      </w:tr>
      <w:tr w:rsidR="00533E53" w:rsidRPr="00533E53" w14:paraId="0FB54B3C" w14:textId="77777777">
        <w:trPr>
          <w:trHeight w:val="3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F37D35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Maximum Marks 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1172363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2 Marks </w:t>
            </w:r>
          </w:p>
        </w:tc>
      </w:tr>
    </w:tbl>
    <w:p w14:paraId="3913EE1A" w14:textId="77777777" w:rsidR="00533E53" w:rsidRPr="00533E53" w:rsidRDefault="00533E53" w:rsidP="00533E53">
      <w:pPr>
        <w:rPr>
          <w:lang w:val="en-IN"/>
        </w:rPr>
      </w:pPr>
      <w:r w:rsidRPr="00533E53">
        <w:rPr>
          <w:b/>
          <w:lang w:val="en-IN"/>
        </w:rPr>
        <w:t xml:space="preserve"> </w:t>
      </w:r>
    </w:p>
    <w:p w14:paraId="4CA222DA" w14:textId="77777777" w:rsidR="00533E53" w:rsidRPr="00533E53" w:rsidRDefault="00533E53" w:rsidP="00533E53">
      <w:pPr>
        <w:rPr>
          <w:lang w:val="en-IN"/>
        </w:rPr>
      </w:pPr>
      <w:r w:rsidRPr="00533E53">
        <w:rPr>
          <w:b/>
          <w:lang w:val="en-IN"/>
        </w:rPr>
        <w:t>Proposed Solution:</w:t>
      </w:r>
      <w:r w:rsidRPr="00533E53">
        <w:rPr>
          <w:lang w:val="en-IN"/>
        </w:rPr>
        <w:t xml:space="preserve"> </w:t>
      </w:r>
    </w:p>
    <w:tbl>
      <w:tblPr>
        <w:tblW w:w="9060" w:type="dxa"/>
        <w:tblInd w:w="10" w:type="dxa"/>
        <w:tblCellMar>
          <w:top w:w="59" w:type="dxa"/>
          <w:left w:w="95" w:type="dxa"/>
          <w:right w:w="60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00"/>
      </w:tblGrid>
      <w:tr w:rsidR="00533E53" w:rsidRPr="00533E53" w14:paraId="3B43509A" w14:textId="77777777">
        <w:trPr>
          <w:trHeight w:val="5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31FE302" w14:textId="77777777" w:rsidR="00533E53" w:rsidRPr="00533E53" w:rsidRDefault="00533E53" w:rsidP="00533E53">
            <w:pPr>
              <w:rPr>
                <w:lang w:val="en-IN"/>
              </w:rPr>
            </w:pPr>
            <w:proofErr w:type="spellStart"/>
            <w:r w:rsidRPr="00533E53">
              <w:rPr>
                <w:b/>
                <w:lang w:val="en-IN"/>
              </w:rPr>
              <w:t>S.No</w:t>
            </w:r>
            <w:proofErr w:type="spellEnd"/>
            <w:r w:rsidRPr="00533E53">
              <w:rPr>
                <w:b/>
                <w:lang w:val="en-IN"/>
              </w:rPr>
              <w:t xml:space="preserve">.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9548715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b/>
                <w:lang w:val="en-IN"/>
              </w:rPr>
              <w:t xml:space="preserve">Parameter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CF3C26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b/>
                <w:lang w:val="en-IN"/>
              </w:rPr>
              <w:t xml:space="preserve">Description </w:t>
            </w:r>
          </w:p>
        </w:tc>
      </w:tr>
      <w:tr w:rsidR="00533E53" w:rsidRPr="00533E53" w14:paraId="6AA32AB8" w14:textId="77777777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77F2C6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1.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94CB4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Problem Statement (Problem to be solved)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DF066C3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Apple and its stakeholders lack a centralized, interactive, and story-driven way to understand iPhone’s feature-wise, region-wise, and price-wise impact in India. This limits confident, data-backed decisions. </w:t>
            </w:r>
          </w:p>
        </w:tc>
      </w:tr>
      <w:tr w:rsidR="00533E53" w:rsidRPr="00533E53" w14:paraId="7634B1C7" w14:textId="77777777">
        <w:trPr>
          <w:trHeight w:val="16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AAB38E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2.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FB718D6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Idea / Solution description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40CA2C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Creation of intuitive visual analytics with Dark UI for great User experience with the use of eye comfort </w:t>
            </w:r>
            <w:proofErr w:type="spellStart"/>
            <w:r w:rsidRPr="00533E53">
              <w:rPr>
                <w:lang w:val="en-IN"/>
              </w:rPr>
              <w:t>ond</w:t>
            </w:r>
            <w:proofErr w:type="spellEnd"/>
            <w:r w:rsidRPr="00533E53">
              <w:rPr>
                <w:lang w:val="en-IN"/>
              </w:rPr>
              <w:t xml:space="preserve"> eye </w:t>
            </w:r>
          </w:p>
          <w:p w14:paraId="0698BA5A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feast </w:t>
            </w:r>
            <w:proofErr w:type="spellStart"/>
            <w:r w:rsidRPr="00533E53">
              <w:rPr>
                <w:lang w:val="en-IN"/>
              </w:rPr>
              <w:t>color</w:t>
            </w:r>
            <w:proofErr w:type="spellEnd"/>
            <w:r w:rsidRPr="00533E53">
              <w:rPr>
                <w:lang w:val="en-IN"/>
              </w:rPr>
              <w:t xml:space="preserve"> palette </w:t>
            </w:r>
          </w:p>
          <w:p w14:paraId="2C31C34C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Interactive drag-and-drop filters </w:t>
            </w:r>
          </w:p>
          <w:p w14:paraId="0C1E01B8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 </w:t>
            </w:r>
          </w:p>
        </w:tc>
      </w:tr>
      <w:tr w:rsidR="00533E53" w:rsidRPr="00533E53" w14:paraId="7FCC6ABF" w14:textId="77777777">
        <w:trPr>
          <w:trHeight w:val="16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951980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3.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00273B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Novelty / Uniqueness 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EDD335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Instead of traditional static reports, this solution uses story-driven dashboards with real-time interactivity. The dark UI is thoughtfully chosen to reduce eye strain and improve focus. KPIs are dynamically aligned to user-selected filters — not just fixed charts. </w:t>
            </w:r>
          </w:p>
        </w:tc>
      </w:tr>
      <w:tr w:rsidR="00533E53" w:rsidRPr="00533E53" w14:paraId="3D92AA48" w14:textId="77777777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0282110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4.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E89506E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Social Impact / Customer Satisfaction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4DF8232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Helps product and marketing teams make better decisions that align with consumer needs, especially in varied Indian markets. Encourages a data-first mindset, improves visibility, and cuts analysis time </w:t>
            </w:r>
          </w:p>
        </w:tc>
      </w:tr>
      <w:tr w:rsidR="00533E53" w:rsidRPr="00533E53" w14:paraId="1D38CC46" w14:textId="77777777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E9B5835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5.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893D11A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Business Model (Revenue Model)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C9C936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This solution can be packaged as a subscription-based internal tool or consultancy model where other OEMs or market agencies can adopt the dashboard framework tailored to their brand data. </w:t>
            </w:r>
          </w:p>
        </w:tc>
      </w:tr>
      <w:tr w:rsidR="00533E53" w:rsidRPr="00533E53" w14:paraId="5464F28C" w14:textId="77777777">
        <w:trPr>
          <w:trHeight w:val="136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70160FD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lastRenderedPageBreak/>
              <w:t xml:space="preserve">6.  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AF28F4A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Scalability of the Solution 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7011BA" w14:textId="77777777" w:rsidR="00533E53" w:rsidRPr="00533E53" w:rsidRDefault="00533E53" w:rsidP="00533E53">
            <w:pPr>
              <w:rPr>
                <w:lang w:val="en-IN"/>
              </w:rPr>
            </w:pPr>
            <w:r w:rsidRPr="00533E53">
              <w:rPr>
                <w:lang w:val="en-IN"/>
              </w:rPr>
              <w:t xml:space="preserve">The dashboard framework is scalable to other countries, brands, or product categories. Only the dataset and labels need to be updated — the core logic and layout remain reusable across contexts. </w:t>
            </w:r>
          </w:p>
        </w:tc>
      </w:tr>
    </w:tbl>
    <w:p w14:paraId="3FB9C6DE" w14:textId="77777777" w:rsidR="00533E53" w:rsidRPr="00533E53" w:rsidRDefault="00533E53" w:rsidP="00533E53">
      <w:pPr>
        <w:rPr>
          <w:lang w:val="en-IN"/>
        </w:rPr>
      </w:pPr>
      <w:r w:rsidRPr="00533E53">
        <w:rPr>
          <w:lang w:val="en-IN"/>
        </w:rPr>
        <w:t xml:space="preserve"> </w:t>
      </w:r>
    </w:p>
    <w:p w14:paraId="48E44F60" w14:textId="6B82AF88" w:rsidR="00BC717E" w:rsidRPr="003429A6" w:rsidRDefault="00BC717E" w:rsidP="003429A6">
      <w:pPr>
        <w:rPr>
          <w:lang w:val="en-US"/>
        </w:rPr>
      </w:pPr>
    </w:p>
    <w:sectPr w:rsidR="00BC717E" w:rsidRPr="003429A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17E"/>
    <w:rsid w:val="003429A6"/>
    <w:rsid w:val="004376DA"/>
    <w:rsid w:val="00533E53"/>
    <w:rsid w:val="00793949"/>
    <w:rsid w:val="009B2F7E"/>
    <w:rsid w:val="00B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44F27"/>
  <w15:docId w15:val="{AE724BA4-E98A-47A6-9527-1F8B1708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QYU8iNnvRbcj2KQ78Cb27IRQS9w==">CgMxLjA4AHIhMXotQWVwV0FFRFhkaWhIN3NLM19vamJ0enJkcGZmZ3ZP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Ajinkya Mhasrup</cp:lastModifiedBy>
  <cp:revision>5</cp:revision>
  <dcterms:created xsi:type="dcterms:W3CDTF">2025-08-10T08:34:00Z</dcterms:created>
  <dcterms:modified xsi:type="dcterms:W3CDTF">2025-08-10T08:35:00Z</dcterms:modified>
</cp:coreProperties>
</file>