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AD" w:rsidRPr="00701BAD" w:rsidRDefault="009B4B0E" w:rsidP="00701BAD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sz w:val="36"/>
          <w:szCs w:val="36"/>
          <w:highlight w:val="yellow"/>
          <w:u w:val="single"/>
          <w:lang w:eastAsia="en-IN"/>
        </w:rPr>
        <w:t>UNIT V: Association Rule Mining</w:t>
      </w:r>
      <w:r w:rsidR="005D49E2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4B0E" w:rsidRPr="00701BAD" w:rsidRDefault="009B4B0E" w:rsidP="009B4B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u w:val="single"/>
          <w:lang w:eastAsia="en-IN"/>
        </w:rPr>
      </w:pPr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Q1. What is Frequent Pattern Mining? Explain Frequent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Itemsets</w:t>
      </w:r>
      <w:proofErr w:type="spellEnd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, Closed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Itemsets</w:t>
      </w:r>
      <w:proofErr w:type="spellEnd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, and Association Rules with Example.</w:t>
      </w:r>
    </w:p>
    <w:p w:rsidR="009B4B0E" w:rsidRPr="00701BAD" w:rsidRDefault="009B4B0E" w:rsidP="009B4B0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 xml:space="preserve">Frequent pattern mining is a key data mining technique used to discover </w:t>
      </w:r>
      <w:r w:rsidRPr="00701BAD">
        <w:rPr>
          <w:rFonts w:eastAsia="Times New Roman" w:cstheme="minorHAnsi"/>
          <w:b/>
          <w:bCs/>
          <w:lang w:eastAsia="en-IN"/>
        </w:rPr>
        <w:t>frequent patterns, associations, correlations, or causal structures</w:t>
      </w:r>
      <w:r w:rsidRPr="00701BAD">
        <w:rPr>
          <w:rFonts w:eastAsia="Times New Roman" w:cstheme="minorHAnsi"/>
          <w:lang w:eastAsia="en-IN"/>
        </w:rPr>
        <w:t xml:space="preserve"> among sets of items in transactional or relational databases.</w:t>
      </w:r>
    </w:p>
    <w:p w:rsidR="009B4B0E" w:rsidRPr="00701BAD" w:rsidRDefault="009B4B0E" w:rsidP="00701BA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 xml:space="preserve">Its primary goal is to find 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that appear </w:t>
      </w:r>
      <w:r w:rsidRPr="00701BAD">
        <w:rPr>
          <w:rFonts w:eastAsia="Times New Roman" w:cstheme="minorHAnsi"/>
          <w:b/>
          <w:bCs/>
          <w:lang w:eastAsia="en-IN"/>
        </w:rPr>
        <w:t>frequently together</w:t>
      </w:r>
      <w:r w:rsidRPr="00701BAD">
        <w:rPr>
          <w:rFonts w:eastAsia="Times New Roman" w:cstheme="minorHAnsi"/>
          <w:lang w:eastAsia="en-IN"/>
        </w:rPr>
        <w:t xml:space="preserve"> in a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8981"/>
      </w:tblGrid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Term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Explanation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 xml:space="preserve">Frequent </w:t>
            </w: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Itemsets</w:t>
            </w:r>
            <w:proofErr w:type="spellEnd"/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Sets of items that appear together in transactions with frequency (support) above a threshold.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 xml:space="preserve">Closed </w:t>
            </w: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Itemsets</w:t>
            </w:r>
            <w:proofErr w:type="spellEnd"/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Frequent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where none of its supersets has the same support count. They represent maximal information without redundancy.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Association Rules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Implication expressions of the form A</w:t>
            </w:r>
            <w:r w:rsidRPr="00701BAD">
              <w:rPr>
                <w:rFonts w:ascii="Cambria Math" w:eastAsia="Times New Roman" w:hAnsi="Cambria Math" w:cs="Cambria Math"/>
                <w:lang w:eastAsia="en-IN"/>
              </w:rPr>
              <w:t>⇒</w:t>
            </w:r>
            <w:r w:rsidRPr="00701BAD">
              <w:rPr>
                <w:rFonts w:eastAsia="Times New Roman" w:cstheme="minorHAnsi"/>
                <w:lang w:eastAsia="en-IN"/>
              </w:rPr>
              <w:t>BA \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Rightarrow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B, meaning if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AA occurs, then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BB is likely to occur as well.</w:t>
            </w:r>
          </w:p>
        </w:tc>
      </w:tr>
    </w:tbl>
    <w:p w:rsidR="009B4B0E" w:rsidRPr="00701BAD" w:rsidRDefault="009B4B0E" w:rsidP="00701BA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Example:</w:t>
      </w:r>
      <w:r w:rsidR="00701BAD">
        <w:rPr>
          <w:rFonts w:eastAsia="Times New Roman" w:cstheme="minorHAnsi"/>
          <w:b/>
          <w:bCs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Consider a transaction dataset: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2455"/>
      </w:tblGrid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Transaction ID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Items Bought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Diaper, Beer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Milk, Diaper, Beer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Milk, Diaper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Milk, Diaper, Beer</w:t>
            </w:r>
          </w:p>
        </w:tc>
      </w:tr>
    </w:tbl>
    <w:p w:rsidR="009B4B0E" w:rsidRPr="00701BAD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 xml:space="preserve">Frequent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</w:t>
      </w:r>
      <w:proofErr w:type="spellEnd"/>
      <w:r w:rsidRPr="00701BAD">
        <w:rPr>
          <w:rFonts w:eastAsia="Times New Roman" w:cstheme="minorHAnsi"/>
          <w:b/>
          <w:bCs/>
          <w:lang w:eastAsia="en-IN"/>
        </w:rPr>
        <w:t>:</w:t>
      </w:r>
      <w:r w:rsidRPr="00701BAD">
        <w:rPr>
          <w:rFonts w:eastAsia="Times New Roman" w:cstheme="minorHAnsi"/>
          <w:lang w:eastAsia="en-IN"/>
        </w:rPr>
        <w:t xml:space="preserve"> {Bread, Milk} appears in transactions 1, 4, 5 (support = 3/5 = 60%)</w:t>
      </w:r>
    </w:p>
    <w:p w:rsidR="009B4B0E" w:rsidRPr="00701BAD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 xml:space="preserve">Closed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</w:t>
      </w:r>
      <w:proofErr w:type="spellEnd"/>
      <w:r w:rsidRPr="00701BAD">
        <w:rPr>
          <w:rFonts w:eastAsia="Times New Roman" w:cstheme="minorHAnsi"/>
          <w:b/>
          <w:bCs/>
          <w:lang w:eastAsia="en-IN"/>
        </w:rPr>
        <w:t>:</w:t>
      </w:r>
      <w:r w:rsidRPr="00701BAD">
        <w:rPr>
          <w:rFonts w:eastAsia="Times New Roman" w:cstheme="minorHAnsi"/>
          <w:lang w:eastAsia="en-IN"/>
        </w:rPr>
        <w:t xml:space="preserve"> {Bread, Milk, </w:t>
      </w:r>
      <w:proofErr w:type="gramStart"/>
      <w:r w:rsidRPr="00701BAD">
        <w:rPr>
          <w:rFonts w:eastAsia="Times New Roman" w:cstheme="minorHAnsi"/>
          <w:lang w:eastAsia="en-IN"/>
        </w:rPr>
        <w:t>Diaper</w:t>
      </w:r>
      <w:proofErr w:type="gramEnd"/>
      <w:r w:rsidRPr="00701BAD">
        <w:rPr>
          <w:rFonts w:eastAsia="Times New Roman" w:cstheme="minorHAnsi"/>
          <w:lang w:eastAsia="en-IN"/>
        </w:rPr>
        <w:t>} appears in transactions 4 and 5 (support = 2/5 = 40%) and none of its supersets have same support.</w:t>
      </w:r>
    </w:p>
    <w:p w:rsidR="009B4B0E" w:rsidRPr="00701BAD" w:rsidRDefault="009B4B0E" w:rsidP="009B4B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Association Rule:</w:t>
      </w:r>
      <w:r w:rsidRPr="00701BAD">
        <w:rPr>
          <w:rFonts w:eastAsia="Times New Roman" w:cstheme="minorHAnsi"/>
          <w:lang w:eastAsia="en-IN"/>
        </w:rPr>
        <w:t xml:space="preserve"> {Diaper}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Pr="00701BAD">
        <w:rPr>
          <w:rFonts w:eastAsia="Times New Roman" w:cstheme="minorHAnsi"/>
          <w:lang w:eastAsia="en-IN"/>
        </w:rPr>
        <w:t xml:space="preserve"> {Beer} with support = 3/5 = 60% and confidence = support({Diaper, Beer}) / support({Diaper}) = 3/4 = 75%.</w:t>
      </w:r>
    </w:p>
    <w:p w:rsidR="009B4B0E" w:rsidRPr="00701BAD" w:rsidRDefault="009B4B0E" w:rsidP="009B4B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Summary:</w:t>
      </w:r>
    </w:p>
    <w:p w:rsidR="009B4B0E" w:rsidRPr="00701BAD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 xml:space="preserve">Frequent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are the foundation of association rule mining.</w:t>
      </w:r>
    </w:p>
    <w:p w:rsidR="009B4B0E" w:rsidRPr="00701BAD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 xml:space="preserve">Closed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provide a compact representation avoiding redundancy.</w:t>
      </w:r>
    </w:p>
    <w:p w:rsidR="009B4B0E" w:rsidRPr="00701BAD" w:rsidRDefault="009B4B0E" w:rsidP="009B4B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Association Rules</w:t>
      </w:r>
      <w:r w:rsidRPr="00701BAD">
        <w:rPr>
          <w:rFonts w:eastAsia="Times New Roman" w:cstheme="minorHAnsi"/>
          <w:lang w:eastAsia="en-IN"/>
        </w:rPr>
        <w:t xml:space="preserve"> help discover meaningful relationships between items in large datasets.</w:t>
      </w:r>
    </w:p>
    <w:p w:rsidR="00701BAD" w:rsidRDefault="005D49E2" w:rsidP="00701BA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4B0E" w:rsidRDefault="009B4B0E" w:rsidP="00701BAD">
      <w:pPr>
        <w:spacing w:after="0" w:line="240" w:lineRule="auto"/>
        <w:rPr>
          <w:rFonts w:eastAsia="Times New Roman" w:cstheme="minorHAnsi"/>
          <w:b/>
          <w:bCs/>
          <w:u w:val="single"/>
          <w:lang w:eastAsia="en-IN"/>
        </w:rPr>
      </w:pPr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Q2. Write Down the Difference Between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Apriori</w:t>
      </w:r>
      <w:proofErr w:type="spellEnd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 and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Eclat</w:t>
      </w:r>
      <w:proofErr w:type="spellEnd"/>
    </w:p>
    <w:p w:rsidR="00701BAD" w:rsidRPr="00701BAD" w:rsidRDefault="00701BAD" w:rsidP="00701BAD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4576"/>
        <w:gridCol w:w="4098"/>
      </w:tblGrid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Criteria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Apriori</w:t>
            </w:r>
            <w:proofErr w:type="spellEnd"/>
            <w:r w:rsidRPr="00701BAD">
              <w:rPr>
                <w:rFonts w:eastAsia="Times New Roman" w:cstheme="minorHAnsi"/>
                <w:b/>
                <w:bCs/>
                <w:lang w:eastAsia="en-IN"/>
              </w:rPr>
              <w:t xml:space="preserve"> Algorithm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Eclat</w:t>
            </w:r>
            <w:proofErr w:type="spellEnd"/>
            <w:r w:rsidRPr="00701BAD">
              <w:rPr>
                <w:rFonts w:eastAsia="Times New Roman" w:cstheme="minorHAnsi"/>
                <w:b/>
                <w:bCs/>
                <w:lang w:eastAsia="en-IN"/>
              </w:rPr>
              <w:t xml:space="preserve"> Algorithm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Uses a </w:t>
            </w:r>
            <w:r w:rsidRPr="00701BAD">
              <w:rPr>
                <w:rFonts w:eastAsia="Times New Roman" w:cstheme="minorHAnsi"/>
                <w:b/>
                <w:bCs/>
                <w:lang w:eastAsia="en-IN"/>
              </w:rPr>
              <w:t>breadth-first search</w:t>
            </w:r>
            <w:r w:rsidRPr="00701BAD">
              <w:rPr>
                <w:rFonts w:eastAsia="Times New Roman" w:cstheme="minorHAnsi"/>
                <w:lang w:eastAsia="en-IN"/>
              </w:rPr>
              <w:t xml:space="preserve"> to generate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level by level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Uses a </w:t>
            </w: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depth-first search</w:t>
            </w:r>
            <w:r w:rsidRPr="00701BAD">
              <w:rPr>
                <w:rFonts w:eastAsia="Times New Roman" w:cstheme="minorHAnsi"/>
                <w:lang w:eastAsia="en-IN"/>
              </w:rPr>
              <w:t xml:space="preserve"> to explore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recursively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Data Representation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Works on horizontal data format (transaction list)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Works on vertical data format (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tid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>-lists or transaction IDs)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Generates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explicitly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Uses intersections of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tid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-lists to find frequent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Memory Usage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Generally higher due to 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More memory efficient due to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tid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>-lists and recursion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Slower due to multiple scans of database and 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Faster for dense datasets due to efficient intersection operations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Complexity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High computational cost in candidate generation </w:t>
            </w:r>
            <w:r w:rsidRPr="00701BAD">
              <w:rPr>
                <w:rFonts w:eastAsia="Times New Roman" w:cstheme="minorHAnsi"/>
                <w:lang w:eastAsia="en-IN"/>
              </w:rPr>
              <w:lastRenderedPageBreak/>
              <w:t>and pruning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lastRenderedPageBreak/>
              <w:t>More efficient in handling large datasets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Pruning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Uses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Apriori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property: all subsets of a frequent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must be frequent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Prunes candidates using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tid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>-list intersections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Implementation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Easier to implement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Slightly complex due to recursive processing</w:t>
            </w:r>
          </w:p>
        </w:tc>
      </w:tr>
    </w:tbl>
    <w:p w:rsidR="00701BAD" w:rsidRDefault="005D49E2" w:rsidP="00701BAD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4B0E" w:rsidRPr="00701BAD" w:rsidRDefault="009B4B0E" w:rsidP="00701BAD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Q3. Define FP-Growth. What Are the Advantages of FP-Growth over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Apriori</w:t>
      </w:r>
      <w:proofErr w:type="spellEnd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 Algorithm?</w:t>
      </w:r>
    </w:p>
    <w:p w:rsidR="009B4B0E" w:rsidRPr="00701BAD" w:rsidRDefault="009B4B0E" w:rsidP="009B4B0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 xml:space="preserve">FP-Growth is a </w:t>
      </w:r>
      <w:r w:rsidRPr="00701BAD">
        <w:rPr>
          <w:rFonts w:eastAsia="Times New Roman" w:cstheme="minorHAnsi"/>
          <w:b/>
          <w:bCs/>
          <w:lang w:eastAsia="en-IN"/>
        </w:rPr>
        <w:t>frequent pattern mining</w:t>
      </w:r>
      <w:r w:rsidRPr="00701BAD">
        <w:rPr>
          <w:rFonts w:eastAsia="Times New Roman" w:cstheme="minorHAnsi"/>
          <w:lang w:eastAsia="en-IN"/>
        </w:rPr>
        <w:t xml:space="preserve"> algorithm that </w:t>
      </w:r>
      <w:r w:rsidRPr="00701BAD">
        <w:rPr>
          <w:rFonts w:eastAsia="Times New Roman" w:cstheme="minorHAnsi"/>
          <w:b/>
          <w:bCs/>
          <w:lang w:eastAsia="en-IN"/>
        </w:rPr>
        <w:t xml:space="preserve">efficiently discovers frequent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without candidate generation. It uses a </w:t>
      </w:r>
      <w:r w:rsidRPr="00701BAD">
        <w:rPr>
          <w:rFonts w:eastAsia="Times New Roman" w:cstheme="minorHAnsi"/>
          <w:b/>
          <w:bCs/>
          <w:lang w:eastAsia="en-IN"/>
        </w:rPr>
        <w:t>compact data structure called FP-Tree (Frequent Pattern Tree)</w:t>
      </w:r>
      <w:r w:rsidRPr="00701BAD">
        <w:rPr>
          <w:rFonts w:eastAsia="Times New Roman" w:cstheme="minorHAnsi"/>
          <w:lang w:eastAsia="en-IN"/>
        </w:rPr>
        <w:t xml:space="preserve"> to represent the database, and mines the frequent patterns directly from this tree.</w:t>
      </w:r>
    </w:p>
    <w:p w:rsidR="009B4B0E" w:rsidRPr="00701BAD" w:rsidRDefault="009B4B0E" w:rsidP="009B4B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How FP-Growth Works:</w:t>
      </w:r>
    </w:p>
    <w:p w:rsidR="009B4B0E" w:rsidRPr="00701BAD" w:rsidRDefault="009B4B0E" w:rsidP="00701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Build FP-Tree: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Scan the database once to find frequent items (above minimum support).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Sort frequent items in descending order of support.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Create an FP-Tree by inserting transactions, sharing common prefixes.</w:t>
      </w:r>
    </w:p>
    <w:p w:rsidR="009B4B0E" w:rsidRPr="00701BAD" w:rsidRDefault="009B4B0E" w:rsidP="00701B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Mine FP-Tree: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 xml:space="preserve">Extract frequent 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by recursively exploring conditional FP-Trees (</w:t>
      </w:r>
      <w:proofErr w:type="spellStart"/>
      <w:r w:rsidRPr="00701BAD">
        <w:rPr>
          <w:rFonts w:eastAsia="Times New Roman" w:cstheme="minorHAnsi"/>
          <w:lang w:eastAsia="en-IN"/>
        </w:rPr>
        <w:t>subtrees</w:t>
      </w:r>
      <w:proofErr w:type="spellEnd"/>
      <w:r w:rsidRPr="00701BAD">
        <w:rPr>
          <w:rFonts w:eastAsia="Times New Roman" w:cstheme="minorHAnsi"/>
          <w:lang w:eastAsia="en-IN"/>
        </w:rPr>
        <w:t xml:space="preserve"> conditioned on a particular item).</w:t>
      </w:r>
    </w:p>
    <w:p w:rsidR="009B4B0E" w:rsidRPr="00701BAD" w:rsidRDefault="009B4B0E" w:rsidP="009B4B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 xml:space="preserve">Advantages of FP-Growth over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Apriori</w:t>
      </w:r>
      <w:proofErr w:type="spellEnd"/>
      <w:r w:rsidRPr="00701BAD">
        <w:rPr>
          <w:rFonts w:eastAsia="Times New Roman" w:cstheme="minorHAnsi"/>
          <w:b/>
          <w:bCs/>
          <w:lang w:eastAsia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7"/>
        <w:gridCol w:w="3849"/>
        <w:gridCol w:w="4736"/>
      </w:tblGrid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FP-Growth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Apriori</w:t>
            </w:r>
            <w:proofErr w:type="spellEnd"/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No 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Generates large numbers of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Database Scans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Requires only two scans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Multiple scans for each level of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Data Structure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compact FP-Tree to compress data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simple list-based representation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Faster and more scalable for large datasets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Slower due to expensive candidate generation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Memory Efficiency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More memory efficient with compressed data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more memory for candidates and support counts</w:t>
            </w:r>
          </w:p>
        </w:tc>
      </w:tr>
      <w:tr w:rsidR="009B4B0E" w:rsidRPr="00701BAD" w:rsidTr="00701BAD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Complexity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Handles dense and long transactions better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Struggles with dense datasets and long frequent patterns</w:t>
            </w:r>
          </w:p>
        </w:tc>
      </w:tr>
    </w:tbl>
    <w:p w:rsidR="00701BAD" w:rsidRDefault="009B4B0E" w:rsidP="00701BA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 xml:space="preserve">FP-Growth is a highly efficient frequent pattern mining algorithm that overcomes </w:t>
      </w:r>
      <w:proofErr w:type="spellStart"/>
      <w:r w:rsidRPr="00701BAD">
        <w:rPr>
          <w:rFonts w:eastAsia="Times New Roman" w:cstheme="minorHAnsi"/>
          <w:lang w:eastAsia="en-IN"/>
        </w:rPr>
        <w:t>Apriori’s</w:t>
      </w:r>
      <w:proofErr w:type="spellEnd"/>
      <w:r w:rsidRPr="00701BAD">
        <w:rPr>
          <w:rFonts w:eastAsia="Times New Roman" w:cstheme="minorHAnsi"/>
          <w:lang w:eastAsia="en-IN"/>
        </w:rPr>
        <w:t xml:space="preserve"> limitations by avoiding candidate generation and compressing data into a compact tree structure, resulting in improved speed and scalability.</w:t>
      </w:r>
      <w:r w:rsidR="005D49E2"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4B0E" w:rsidRPr="00701BAD" w:rsidRDefault="009B4B0E" w:rsidP="00701BAD">
      <w:pPr>
        <w:spacing w:before="100" w:beforeAutospacing="1" w:after="100" w:afterAutospacing="1" w:line="240" w:lineRule="auto"/>
        <w:rPr>
          <w:rFonts w:eastAsia="Times New Roman" w:cstheme="minorHAnsi"/>
          <w:u w:val="single"/>
          <w:lang w:eastAsia="en-IN"/>
        </w:rPr>
      </w:pPr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Q4. Explain </w:t>
      </w:r>
      <w:proofErr w:type="spellStart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>Apriori</w:t>
      </w:r>
      <w:proofErr w:type="spellEnd"/>
      <w:r w:rsidRPr="00701BAD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 Algorithm with Example</w:t>
      </w:r>
    </w:p>
    <w:p w:rsidR="009B4B0E" w:rsidRPr="00701BAD" w:rsidRDefault="009B4B0E" w:rsidP="009B4B0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701BAD">
        <w:rPr>
          <w:rFonts w:eastAsia="Times New Roman" w:cstheme="minorHAnsi"/>
          <w:lang w:eastAsia="en-IN"/>
        </w:rPr>
        <w:t>Apriori</w:t>
      </w:r>
      <w:proofErr w:type="spellEnd"/>
      <w:r w:rsidRPr="00701BAD">
        <w:rPr>
          <w:rFonts w:eastAsia="Times New Roman" w:cstheme="minorHAnsi"/>
          <w:lang w:eastAsia="en-IN"/>
        </w:rPr>
        <w:t xml:space="preserve"> is a classical algorithm used for </w:t>
      </w:r>
      <w:r w:rsidRPr="00701BAD">
        <w:rPr>
          <w:rFonts w:eastAsia="Times New Roman" w:cstheme="minorHAnsi"/>
          <w:b/>
          <w:bCs/>
          <w:lang w:eastAsia="en-IN"/>
        </w:rPr>
        <w:t xml:space="preserve">frequent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</w:t>
      </w:r>
      <w:proofErr w:type="spellEnd"/>
      <w:r w:rsidRPr="00701BAD">
        <w:rPr>
          <w:rFonts w:eastAsia="Times New Roman" w:cstheme="minorHAnsi"/>
          <w:b/>
          <w:bCs/>
          <w:lang w:eastAsia="en-IN"/>
        </w:rPr>
        <w:t xml:space="preserve"> mining</w:t>
      </w:r>
      <w:r w:rsidRPr="00701BAD">
        <w:rPr>
          <w:rFonts w:eastAsia="Times New Roman" w:cstheme="minorHAnsi"/>
          <w:lang w:eastAsia="en-IN"/>
        </w:rPr>
        <w:t xml:space="preserve"> and </w:t>
      </w:r>
      <w:r w:rsidRPr="00701BAD">
        <w:rPr>
          <w:rFonts w:eastAsia="Times New Roman" w:cstheme="minorHAnsi"/>
          <w:b/>
          <w:bCs/>
          <w:lang w:eastAsia="en-IN"/>
        </w:rPr>
        <w:t>association rule learning</w:t>
      </w:r>
      <w:r w:rsidRPr="00701BAD">
        <w:rPr>
          <w:rFonts w:eastAsia="Times New Roman" w:cstheme="minorHAnsi"/>
          <w:lang w:eastAsia="en-IN"/>
        </w:rPr>
        <w:t xml:space="preserve"> over transactional databases. It works on the principle that </w:t>
      </w:r>
      <w:r w:rsidRPr="00701BAD">
        <w:rPr>
          <w:rFonts w:eastAsia="Times New Roman" w:cstheme="minorHAnsi"/>
          <w:b/>
          <w:bCs/>
          <w:lang w:eastAsia="en-IN"/>
        </w:rPr>
        <w:t xml:space="preserve">all subsets of a frequent 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</w:t>
      </w:r>
      <w:proofErr w:type="spellEnd"/>
      <w:r w:rsidRPr="00701BAD">
        <w:rPr>
          <w:rFonts w:eastAsia="Times New Roman" w:cstheme="minorHAnsi"/>
          <w:b/>
          <w:bCs/>
          <w:lang w:eastAsia="en-IN"/>
        </w:rPr>
        <w:t xml:space="preserve"> must also be frequent</w:t>
      </w:r>
      <w:r w:rsidRPr="00701BAD">
        <w:rPr>
          <w:rFonts w:eastAsia="Times New Roman" w:cstheme="minorHAnsi"/>
          <w:lang w:eastAsia="en-IN"/>
        </w:rPr>
        <w:t xml:space="preserve"> (</w:t>
      </w:r>
      <w:proofErr w:type="spellStart"/>
      <w:r w:rsidRPr="00701BAD">
        <w:rPr>
          <w:rFonts w:eastAsia="Times New Roman" w:cstheme="minorHAnsi"/>
          <w:lang w:eastAsia="en-IN"/>
        </w:rPr>
        <w:t>Apriori</w:t>
      </w:r>
      <w:proofErr w:type="spellEnd"/>
      <w:r w:rsidRPr="00701BAD">
        <w:rPr>
          <w:rFonts w:eastAsia="Times New Roman" w:cstheme="minorHAnsi"/>
          <w:lang w:eastAsia="en-IN"/>
        </w:rPr>
        <w:t xml:space="preserve"> property).</w:t>
      </w:r>
    </w:p>
    <w:p w:rsidR="009B4B0E" w:rsidRPr="00701BAD" w:rsidRDefault="009B4B0E" w:rsidP="00701BAD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Working Steps:</w:t>
      </w:r>
    </w:p>
    <w:p w:rsidR="009B4B0E" w:rsidRPr="00701BAD" w:rsidRDefault="009B4B0E" w:rsidP="00701BAD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Scan the database</w:t>
      </w:r>
      <w:r w:rsidRPr="00701BAD">
        <w:rPr>
          <w:rFonts w:eastAsia="Times New Roman" w:cstheme="minorHAnsi"/>
          <w:lang w:eastAsia="en-IN"/>
        </w:rPr>
        <w:t xml:space="preserve"> to find all frequent 1-itemsets (items with support ≥ minimum support).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Generate candidate (k)-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from frequent (k-1)-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using self-join.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Prune</w:t>
      </w:r>
      <w:r w:rsidRPr="00701BAD">
        <w:rPr>
          <w:rFonts w:eastAsia="Times New Roman" w:cstheme="minorHAnsi"/>
          <w:lang w:eastAsia="en-IN"/>
        </w:rPr>
        <w:t xml:space="preserve"> candidate 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whose subsets are not frequent.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Scan the database</w:t>
      </w:r>
      <w:r w:rsidRPr="00701BAD">
        <w:rPr>
          <w:rFonts w:eastAsia="Times New Roman" w:cstheme="minorHAnsi"/>
          <w:lang w:eastAsia="en-IN"/>
        </w:rPr>
        <w:t xml:space="preserve"> to count the support of candidates.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Select frequent k-</w:t>
      </w:r>
      <w:proofErr w:type="spellStart"/>
      <w:r w:rsidRPr="00701BAD">
        <w:rPr>
          <w:rFonts w:eastAsia="Times New Roman" w:cstheme="minorHAnsi"/>
          <w:b/>
          <w:bCs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with support ≥ minimum support.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Repeat steps 2-5</w:t>
      </w:r>
      <w:r w:rsidRPr="00701BAD">
        <w:rPr>
          <w:rFonts w:eastAsia="Times New Roman" w:cstheme="minorHAnsi"/>
          <w:lang w:eastAsia="en-IN"/>
        </w:rPr>
        <w:t xml:space="preserve"> until no more frequent 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are found.</w:t>
      </w:r>
    </w:p>
    <w:p w:rsidR="009B4B0E" w:rsidRPr="00701BAD" w:rsidRDefault="009B4B0E" w:rsidP="009B4B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Generate association rules</w:t>
      </w:r>
      <w:r w:rsidRPr="00701BAD">
        <w:rPr>
          <w:rFonts w:eastAsia="Times New Roman" w:cstheme="minorHAnsi"/>
          <w:lang w:eastAsia="en-IN"/>
        </w:rPr>
        <w:t xml:space="preserve"> from frequent </w:t>
      </w:r>
      <w:proofErr w:type="spellStart"/>
      <w:r w:rsidRPr="00701BAD">
        <w:rPr>
          <w:rFonts w:eastAsia="Times New Roman" w:cstheme="minorHAnsi"/>
          <w:lang w:eastAsia="en-IN"/>
        </w:rPr>
        <w:t>itemsets</w:t>
      </w:r>
      <w:proofErr w:type="spellEnd"/>
      <w:r w:rsidRPr="00701BAD">
        <w:rPr>
          <w:rFonts w:eastAsia="Times New Roman" w:cstheme="minorHAnsi"/>
          <w:lang w:eastAsia="en-IN"/>
        </w:rPr>
        <w:t xml:space="preserve"> with confidence ≥ minimum confidence.</w:t>
      </w:r>
    </w:p>
    <w:p w:rsidR="009B4B0E" w:rsidRPr="00701BAD" w:rsidRDefault="009B4B0E" w:rsidP="00701BAD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Example:</w:t>
      </w:r>
      <w:r w:rsidR="00701BAD">
        <w:rPr>
          <w:rFonts w:eastAsia="Times New Roman" w:cstheme="minorHAnsi"/>
          <w:b/>
          <w:bCs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Consider a dataset with transactions: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2455"/>
      </w:tblGrid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Transaction ID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Items Bought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Diaper, Beer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Milk, Diaper, Beer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Milk, Diaper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Bread, Milk, Diaper, Beer</w:t>
            </w:r>
          </w:p>
        </w:tc>
      </w:tr>
    </w:tbl>
    <w:p w:rsidR="009B4B0E" w:rsidRPr="00701BAD" w:rsidRDefault="009B4B0E" w:rsidP="009B4B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Minimum Support = 60% (3 transactions)</w:t>
      </w:r>
    </w:p>
    <w:p w:rsidR="009B4B0E" w:rsidRPr="00701BAD" w:rsidRDefault="009B4B0E" w:rsidP="00701BAD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Step 1:</w:t>
      </w:r>
      <w:r w:rsidRPr="00701BAD">
        <w:rPr>
          <w:rFonts w:eastAsia="Times New Roman" w:cstheme="minorHAnsi"/>
          <w:lang w:eastAsia="en-IN"/>
        </w:rPr>
        <w:t xml:space="preserve"> Find frequent 1-itemsets: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9"/>
        <w:gridCol w:w="1544"/>
      </w:tblGrid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Support Count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Bread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4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Milk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4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Diaper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4</w:t>
            </w:r>
          </w:p>
        </w:tc>
      </w:tr>
      <w:tr w:rsidR="009B4B0E" w:rsidRPr="00701BAD" w:rsidTr="00701BAD">
        <w:trPr>
          <w:jc w:val="center"/>
        </w:trPr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Beer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3</w:t>
            </w:r>
          </w:p>
        </w:tc>
      </w:tr>
    </w:tbl>
    <w:p w:rsidR="009B4B0E" w:rsidRPr="00701BAD" w:rsidRDefault="009B4B0E" w:rsidP="00BE6FB1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Step 2:</w:t>
      </w:r>
      <w:r w:rsidRPr="00701BAD">
        <w:rPr>
          <w:rFonts w:eastAsia="Times New Roman" w:cstheme="minorHAnsi"/>
          <w:lang w:eastAsia="en-IN"/>
        </w:rPr>
        <w:t xml:space="preserve"> Generate candidate 2-itemsets: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{Bread, Milk}, {Bread, Diaper}, {Bread, Beer}, {Milk, Diaper}, {Milk, Beer}, {Diaper, Beer}</w:t>
      </w:r>
    </w:p>
    <w:p w:rsidR="009B4B0E" w:rsidRPr="00BE6FB1" w:rsidRDefault="009B4B0E" w:rsidP="00701BAD">
      <w:pPr>
        <w:spacing w:after="0" w:line="240" w:lineRule="auto"/>
        <w:rPr>
          <w:rFonts w:eastAsia="Times New Roman" w:cstheme="minorHAnsi"/>
          <w:b/>
          <w:lang w:eastAsia="en-IN"/>
        </w:rPr>
      </w:pPr>
      <w:r w:rsidRPr="00BE6FB1">
        <w:rPr>
          <w:rFonts w:eastAsia="Times New Roman" w:cstheme="minorHAnsi"/>
          <w:b/>
          <w:lang w:eastAsia="en-IN"/>
        </w:rPr>
        <w:t>Count support and select those ≥ 3.</w:t>
      </w:r>
    </w:p>
    <w:p w:rsidR="009B4B0E" w:rsidRPr="00701BAD" w:rsidRDefault="009B4B0E" w:rsidP="00701BAD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{Bread, Milk} = 3</w:t>
      </w:r>
    </w:p>
    <w:p w:rsidR="009B4B0E" w:rsidRPr="00701BAD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{Bread, Diaper} = 3</w:t>
      </w:r>
    </w:p>
    <w:p w:rsidR="009B4B0E" w:rsidRPr="00701BAD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{Milk, Diaper} = 3</w:t>
      </w:r>
    </w:p>
    <w:p w:rsidR="009B4B0E" w:rsidRPr="00701BAD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{Diaper, Beer} = 3</w:t>
      </w:r>
    </w:p>
    <w:p w:rsidR="009B4B0E" w:rsidRPr="00701BAD" w:rsidRDefault="009B4B0E" w:rsidP="009B4B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Others less than 3 → pruned</w:t>
      </w:r>
    </w:p>
    <w:p w:rsidR="009B4B0E" w:rsidRPr="00701BAD" w:rsidRDefault="009B4B0E" w:rsidP="00BE6FB1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Step 3:</w:t>
      </w:r>
      <w:r w:rsidRPr="00701BAD">
        <w:rPr>
          <w:rFonts w:eastAsia="Times New Roman" w:cstheme="minorHAnsi"/>
          <w:lang w:eastAsia="en-IN"/>
        </w:rPr>
        <w:t xml:space="preserve"> Generate candidate 3-itemsets from frequent 2-itemsets: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{Bread, Milk, Diaper}, {Milk, Diaper, Beer}, {Bread, Diaper, Beer}</w:t>
      </w:r>
    </w:p>
    <w:p w:rsidR="009B4B0E" w:rsidRPr="00BE6FB1" w:rsidRDefault="009B4B0E" w:rsidP="00701BAD">
      <w:pPr>
        <w:spacing w:after="0" w:line="240" w:lineRule="auto"/>
        <w:rPr>
          <w:rFonts w:eastAsia="Times New Roman" w:cstheme="minorHAnsi"/>
          <w:b/>
          <w:lang w:eastAsia="en-IN"/>
        </w:rPr>
      </w:pPr>
      <w:r w:rsidRPr="00BE6FB1">
        <w:rPr>
          <w:rFonts w:eastAsia="Times New Roman" w:cstheme="minorHAnsi"/>
          <w:b/>
          <w:lang w:eastAsia="en-IN"/>
        </w:rPr>
        <w:t>Count support:</w:t>
      </w:r>
    </w:p>
    <w:p w:rsidR="009B4B0E" w:rsidRPr="00701BAD" w:rsidRDefault="009B4B0E" w:rsidP="00701BA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{Bread, Milk, Diaper} = 2 (below 3, discard)</w:t>
      </w:r>
    </w:p>
    <w:p w:rsidR="009B4B0E" w:rsidRPr="00701BAD" w:rsidRDefault="009B4B0E" w:rsidP="009B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{Milk, Diaper, Beer} = 2 (discard)</w:t>
      </w:r>
    </w:p>
    <w:p w:rsidR="009B4B0E" w:rsidRPr="00701BAD" w:rsidRDefault="009B4B0E" w:rsidP="009B4B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{Bread, Diaper, Beer} = 2 (discard)</w:t>
      </w:r>
    </w:p>
    <w:p w:rsidR="009B4B0E" w:rsidRPr="00701BAD" w:rsidRDefault="009B4B0E" w:rsidP="00701BA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No frequent 3-itemsets.</w:t>
      </w:r>
      <w:r w:rsidR="005D49E2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4B0E" w:rsidRPr="00E9713F" w:rsidRDefault="009B4B0E" w:rsidP="009B4B0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E9713F">
        <w:rPr>
          <w:rFonts w:eastAsia="Times New Roman" w:cstheme="minorHAnsi"/>
          <w:b/>
          <w:bCs/>
          <w:highlight w:val="yellow"/>
          <w:u w:val="single"/>
          <w:lang w:eastAsia="en-IN"/>
        </w:rPr>
        <w:t>Q5. What is Association Rule? What Are the Applications of Association Rule Mining?</w:t>
      </w:r>
    </w:p>
    <w:p w:rsidR="009B4B0E" w:rsidRPr="00701BAD" w:rsidRDefault="009B4B0E" w:rsidP="00701BA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 xml:space="preserve">Association rule mining discovers interesting relationships, patterns, or correlations between sets of items in large datasets. An </w:t>
      </w:r>
      <w:r w:rsidRPr="00701BAD">
        <w:rPr>
          <w:rFonts w:eastAsia="Times New Roman" w:cstheme="minorHAnsi"/>
          <w:b/>
          <w:bCs/>
          <w:lang w:eastAsia="en-IN"/>
        </w:rPr>
        <w:t>association rule</w:t>
      </w:r>
      <w:r w:rsidRPr="00701BAD">
        <w:rPr>
          <w:rFonts w:eastAsia="Times New Roman" w:cstheme="minorHAnsi"/>
          <w:lang w:eastAsia="en-IN"/>
        </w:rPr>
        <w:t xml:space="preserve"> is typically expressed as: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A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701BAD">
        <w:rPr>
          <w:rFonts w:ascii="Cambria Math" w:eastAsia="Times New Roman" w:hAnsi="Cambria Math" w:cs="Cambria Math"/>
          <w:lang w:eastAsia="en-IN"/>
        </w:rPr>
        <w:t xml:space="preserve"> </w:t>
      </w:r>
      <w:r w:rsidR="00701BAD">
        <w:rPr>
          <w:rFonts w:eastAsia="Times New Roman" w:cstheme="minorHAnsi"/>
          <w:lang w:eastAsia="en-IN"/>
        </w:rPr>
        <w:t>B</w:t>
      </w:r>
    </w:p>
    <w:p w:rsidR="00701BAD" w:rsidRDefault="00701BAD" w:rsidP="00701BAD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where A and </w:t>
      </w:r>
      <w:r w:rsidR="009B4B0E" w:rsidRPr="00701BAD">
        <w:rPr>
          <w:rFonts w:eastAsia="Times New Roman" w:cstheme="minorHAnsi"/>
          <w:lang w:eastAsia="en-IN"/>
        </w:rPr>
        <w:t xml:space="preserve">B are disjoint </w:t>
      </w:r>
      <w:proofErr w:type="spellStart"/>
      <w:r w:rsidR="009B4B0E" w:rsidRPr="00701BAD">
        <w:rPr>
          <w:rFonts w:eastAsia="Times New Roman" w:cstheme="minorHAnsi"/>
          <w:lang w:eastAsia="en-IN"/>
        </w:rPr>
        <w:t>itemsets</w:t>
      </w:r>
      <w:proofErr w:type="spellEnd"/>
      <w:r w:rsidR="009B4B0E" w:rsidRPr="00701BAD">
        <w:rPr>
          <w:rFonts w:eastAsia="Times New Roman" w:cstheme="minorHAnsi"/>
          <w:lang w:eastAsia="en-IN"/>
        </w:rPr>
        <w:t>. The rule implie</w:t>
      </w:r>
      <w:r>
        <w:rPr>
          <w:rFonts w:eastAsia="Times New Roman" w:cstheme="minorHAnsi"/>
          <w:lang w:eastAsia="en-IN"/>
        </w:rPr>
        <w:t xml:space="preserve">s that the presence of </w:t>
      </w:r>
      <w:proofErr w:type="spellStart"/>
      <w:r>
        <w:rPr>
          <w:rFonts w:eastAsia="Times New Roman" w:cstheme="minorHAnsi"/>
          <w:lang w:eastAsia="en-IN"/>
        </w:rPr>
        <w:t>itemset</w:t>
      </w:r>
      <w:proofErr w:type="spellEnd"/>
      <w:r>
        <w:rPr>
          <w:rFonts w:eastAsia="Times New Roman" w:cstheme="minorHAnsi"/>
          <w:lang w:eastAsia="en-IN"/>
        </w:rPr>
        <w:t xml:space="preserve"> </w:t>
      </w:r>
      <w:r w:rsidR="009B4B0E" w:rsidRPr="00701BAD">
        <w:rPr>
          <w:rFonts w:eastAsia="Times New Roman" w:cstheme="minorHAnsi"/>
          <w:lang w:eastAsia="en-IN"/>
        </w:rPr>
        <w:t>A in a transaction suggests t</w:t>
      </w:r>
      <w:r>
        <w:rPr>
          <w:rFonts w:eastAsia="Times New Roman" w:cstheme="minorHAnsi"/>
          <w:lang w:eastAsia="en-IN"/>
        </w:rPr>
        <w:t xml:space="preserve">he likely presence of </w:t>
      </w:r>
      <w:proofErr w:type="spellStart"/>
      <w:r>
        <w:rPr>
          <w:rFonts w:eastAsia="Times New Roman" w:cstheme="minorHAnsi"/>
          <w:lang w:eastAsia="en-IN"/>
        </w:rPr>
        <w:t>itemset</w:t>
      </w:r>
      <w:proofErr w:type="spellEnd"/>
      <w:r>
        <w:rPr>
          <w:rFonts w:eastAsia="Times New Roman" w:cstheme="minorHAnsi"/>
          <w:lang w:eastAsia="en-IN"/>
        </w:rPr>
        <w:t xml:space="preserve"> B</w:t>
      </w:r>
      <w:r w:rsidR="009B4B0E" w:rsidRPr="00701BAD">
        <w:rPr>
          <w:rFonts w:eastAsia="Times New Roman" w:cstheme="minorHAnsi"/>
          <w:lang w:eastAsia="en-IN"/>
        </w:rPr>
        <w:t>.</w:t>
      </w:r>
    </w:p>
    <w:p w:rsidR="009B4B0E" w:rsidRPr="00701BAD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Key Measures of Association Rules:</w:t>
      </w:r>
    </w:p>
    <w:p w:rsidR="009B4B0E" w:rsidRPr="00701BAD" w:rsidRDefault="009B4B0E" w:rsidP="00E9713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Support: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The proportion of trans</w:t>
      </w:r>
      <w:r w:rsidR="009F204E">
        <w:rPr>
          <w:rFonts w:eastAsia="Times New Roman" w:cstheme="minorHAnsi"/>
          <w:lang w:eastAsia="en-IN"/>
        </w:rPr>
        <w:t xml:space="preserve">actions containing both A and </w:t>
      </w:r>
      <w:r w:rsidRPr="00701BAD">
        <w:rPr>
          <w:rFonts w:eastAsia="Times New Roman" w:cstheme="minorHAnsi"/>
          <w:lang w:eastAsia="en-IN"/>
        </w:rPr>
        <w:t>B.</w:t>
      </w:r>
    </w:p>
    <w:p w:rsidR="009B4B0E" w:rsidRPr="00701BAD" w:rsidRDefault="009B4B0E" w:rsidP="00E9713F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Support(A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701BAD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=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Count(A</w:t>
      </w:r>
      <w:r w:rsidR="00701BAD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∪</w:t>
      </w:r>
      <w:r w:rsidR="00701BAD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4F77AF">
        <w:rPr>
          <w:rFonts w:eastAsia="Times New Roman" w:cstheme="minorHAnsi"/>
          <w:lang w:eastAsia="en-IN"/>
        </w:rPr>
        <w:t xml:space="preserve"> /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 xml:space="preserve">Total Transactions </w:t>
      </w:r>
    </w:p>
    <w:p w:rsidR="009B4B0E" w:rsidRPr="00701BAD" w:rsidRDefault="009B4B0E" w:rsidP="00E9713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Confidence: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The likelihood that BB appears in transactions containing AA.</w:t>
      </w:r>
    </w:p>
    <w:p w:rsidR="009B4B0E" w:rsidRPr="00701BAD" w:rsidRDefault="009B4B0E" w:rsidP="00E9713F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Confidence(A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9F204E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=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Count(A</w:t>
      </w:r>
      <w:r w:rsidR="009F204E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∪</w:t>
      </w:r>
      <w:r w:rsidR="009F204E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9F204E">
        <w:rPr>
          <w:rFonts w:eastAsia="Times New Roman" w:cstheme="minorHAnsi"/>
          <w:lang w:eastAsia="en-IN"/>
        </w:rPr>
        <w:t xml:space="preserve"> / </w:t>
      </w:r>
      <w:r w:rsidRPr="00701BAD">
        <w:rPr>
          <w:rFonts w:eastAsia="Times New Roman" w:cstheme="minorHAnsi"/>
          <w:lang w:eastAsia="en-IN"/>
        </w:rPr>
        <w:t xml:space="preserve">Count(A) </w:t>
      </w:r>
    </w:p>
    <w:p w:rsidR="009B4B0E" w:rsidRPr="00701BAD" w:rsidRDefault="009B4B0E" w:rsidP="00E9713F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Lift: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Measures the strength of the rule over random chance.</w:t>
      </w:r>
    </w:p>
    <w:p w:rsidR="009B4B0E" w:rsidRPr="00701BAD" w:rsidRDefault="009B4B0E" w:rsidP="00E9713F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Lift(A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=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Confidence(A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E9713F">
        <w:rPr>
          <w:rFonts w:eastAsia="Times New Roman" w:cstheme="minorHAnsi"/>
          <w:lang w:eastAsia="en-IN"/>
        </w:rPr>
        <w:t xml:space="preserve"> / </w:t>
      </w:r>
      <w:r w:rsidRPr="00701BAD">
        <w:rPr>
          <w:rFonts w:eastAsia="Times New Roman" w:cstheme="minorHAnsi"/>
          <w:lang w:eastAsia="en-IN"/>
        </w:rPr>
        <w:t xml:space="preserve">Support(B) </w:t>
      </w:r>
    </w:p>
    <w:p w:rsidR="009B4B0E" w:rsidRPr="00701BAD" w:rsidRDefault="009B4B0E" w:rsidP="00BE6FB1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Applications of Association Rule Mining: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8131"/>
      </w:tblGrid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Application Area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Market Basket Analysis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Understanding customer purchase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behavior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to identify product combinations frequently bought together.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Cross-Selling and Upselling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Suggesting related products to customers based on their purchase history.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Inventory Management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Optimizing stock based on frequent item combinations.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Web Usage Mining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Discovering patterns in web page visits to improve navigation and recommendations.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Fraud Detection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Identifying suspicious patterns in transactions.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Healthcare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Discovering relationships between symptoms and diseases for diagnosis and treatment planning.</w:t>
            </w:r>
          </w:p>
        </w:tc>
      </w:tr>
      <w:tr w:rsidR="009B4B0E" w:rsidRPr="00701BAD" w:rsidTr="00E9713F">
        <w:tc>
          <w:tcPr>
            <w:tcW w:w="255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Telecommunications</w:t>
            </w:r>
          </w:p>
        </w:tc>
        <w:tc>
          <w:tcPr>
            <w:tcW w:w="8131" w:type="dxa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Detecting frequent call or message patterns for targeted marketing or network optimization.</w:t>
            </w:r>
          </w:p>
        </w:tc>
      </w:tr>
    </w:tbl>
    <w:p w:rsidR="00E9713F" w:rsidRDefault="005D49E2" w:rsidP="00E9713F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4B0E" w:rsidRPr="00E9713F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E9713F">
        <w:rPr>
          <w:rFonts w:eastAsia="Times New Roman" w:cstheme="minorHAnsi"/>
          <w:b/>
          <w:bCs/>
          <w:highlight w:val="yellow"/>
          <w:u w:val="single"/>
          <w:lang w:eastAsia="en-IN"/>
        </w:rPr>
        <w:t>Q6. Discuss Support, Confidence, and Lift in Details</w:t>
      </w:r>
    </w:p>
    <w:p w:rsidR="009B4B0E" w:rsidRPr="00701BAD" w:rsidRDefault="009B4B0E" w:rsidP="00E971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1. Support</w:t>
      </w:r>
      <w:r w:rsidR="00E9713F">
        <w:rPr>
          <w:rFonts w:eastAsia="Times New Roman" w:cstheme="minorHAnsi"/>
          <w:b/>
          <w:bCs/>
          <w:lang w:eastAsia="en-IN"/>
        </w:rPr>
        <w:t xml:space="preserve">: </w:t>
      </w:r>
      <w:r w:rsidRPr="00701BAD">
        <w:rPr>
          <w:rFonts w:eastAsia="Times New Roman" w:cstheme="minorHAnsi"/>
          <w:lang w:eastAsia="en-IN"/>
        </w:rPr>
        <w:t>Support of an association rule A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Pr="00701BAD">
        <w:rPr>
          <w:rFonts w:eastAsia="Times New Roman" w:cstheme="minorHAnsi"/>
          <w:lang w:eastAsia="en-IN"/>
        </w:rPr>
        <w:t>BA \</w:t>
      </w:r>
      <w:proofErr w:type="spellStart"/>
      <w:r w:rsidRPr="00701BAD">
        <w:rPr>
          <w:rFonts w:eastAsia="Times New Roman" w:cstheme="minorHAnsi"/>
          <w:lang w:eastAsia="en-IN"/>
        </w:rPr>
        <w:t>Rightarrow</w:t>
      </w:r>
      <w:proofErr w:type="spellEnd"/>
      <w:r w:rsidRPr="00701BAD">
        <w:rPr>
          <w:rFonts w:eastAsia="Times New Roman" w:cstheme="minorHAnsi"/>
          <w:lang w:eastAsia="en-IN"/>
        </w:rPr>
        <w:t xml:space="preserve"> B measures how frequently the </w:t>
      </w:r>
      <w:proofErr w:type="spellStart"/>
      <w:r w:rsidRPr="00701BAD">
        <w:rPr>
          <w:rFonts w:eastAsia="Times New Roman" w:cstheme="minorHAnsi"/>
          <w:lang w:eastAsia="en-IN"/>
        </w:rPr>
        <w:t>itemset</w:t>
      </w:r>
      <w:proofErr w:type="spellEnd"/>
      <w:r w:rsidRPr="00701BAD">
        <w:rPr>
          <w:rFonts w:eastAsia="Times New Roman" w:cstheme="minorHAnsi"/>
          <w:lang w:eastAsia="en-IN"/>
        </w:rPr>
        <w:t xml:space="preserve"> A</w:t>
      </w:r>
      <w:r w:rsidRPr="00701BAD">
        <w:rPr>
          <w:rFonts w:ascii="Cambria Math" w:eastAsia="Times New Roman" w:hAnsi="Cambria Math" w:cs="Cambria Math"/>
          <w:lang w:eastAsia="en-IN"/>
        </w:rPr>
        <w:t>∪</w:t>
      </w:r>
      <w:r w:rsidRPr="00701BAD">
        <w:rPr>
          <w:rFonts w:eastAsia="Times New Roman" w:cstheme="minorHAnsi"/>
          <w:lang w:eastAsia="en-IN"/>
        </w:rPr>
        <w:t>BA \cup B appears in the dataset. It reflects the overall significance of the rule.</w:t>
      </w:r>
    </w:p>
    <w:p w:rsidR="00E9713F" w:rsidRPr="00E9713F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Formula:</w:t>
      </w:r>
      <w:r w:rsid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Support(A</w:t>
      </w:r>
      <w:r w:rsid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ascii="Cambria Math" w:eastAsia="Times New Roman" w:hAnsi="Cambria Math" w:cs="Cambria Math"/>
          <w:lang w:eastAsia="en-IN"/>
        </w:rPr>
        <w:t>⇒</w:t>
      </w:r>
      <w:r w:rsid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B)</w:t>
      </w:r>
      <w:r w:rsid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=</w:t>
      </w:r>
      <w:r w:rsid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Number of transactions containing </w:t>
      </w:r>
      <w:r w:rsidR="00E9713F">
        <w:rPr>
          <w:rFonts w:eastAsia="Times New Roman" w:cstheme="minorHAnsi"/>
          <w:lang w:eastAsia="en-IN"/>
        </w:rPr>
        <w:t>(</w:t>
      </w:r>
      <w:r w:rsidRPr="00E9713F">
        <w:rPr>
          <w:rFonts w:eastAsia="Times New Roman" w:cstheme="minorHAnsi"/>
          <w:lang w:eastAsia="en-IN"/>
        </w:rPr>
        <w:t>A</w:t>
      </w:r>
      <w:r w:rsidRPr="00E9713F">
        <w:rPr>
          <w:rFonts w:ascii="Cambria Math" w:eastAsia="Times New Roman" w:hAnsi="Cambria Math" w:cs="Cambria Math"/>
          <w:lang w:eastAsia="en-IN"/>
        </w:rPr>
        <w:t>∪</w:t>
      </w:r>
      <w:r w:rsidRPr="00E9713F">
        <w:rPr>
          <w:rFonts w:eastAsia="Times New Roman" w:cstheme="minorHAnsi"/>
          <w:lang w:eastAsia="en-IN"/>
        </w:rPr>
        <w:t>B</w:t>
      </w:r>
      <w:r w:rsidR="00E9713F">
        <w:rPr>
          <w:rFonts w:eastAsia="Times New Roman" w:cstheme="minorHAnsi"/>
          <w:lang w:eastAsia="en-IN"/>
        </w:rPr>
        <w:t>)</w:t>
      </w:r>
      <w:r w:rsidR="00E9713F" w:rsidRPr="00E9713F">
        <w:rPr>
          <w:rFonts w:eastAsia="Times New Roman" w:cstheme="minorHAnsi"/>
          <w:lang w:eastAsia="en-IN"/>
        </w:rPr>
        <w:t xml:space="preserve"> / </w:t>
      </w:r>
      <w:r w:rsidRPr="00E9713F">
        <w:rPr>
          <w:rFonts w:eastAsia="Times New Roman" w:cstheme="minorHAnsi"/>
          <w:lang w:eastAsia="en-IN"/>
        </w:rPr>
        <w:t>Total number of transactions</w:t>
      </w:r>
    </w:p>
    <w:p w:rsidR="009B4B0E" w:rsidRPr="00701BAD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Interpretation: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Higher support means the rule is applicable to a larger part of the dataset.</w:t>
      </w:r>
    </w:p>
    <w:p w:rsidR="009B4B0E" w:rsidRPr="00E9713F" w:rsidRDefault="009B4B0E" w:rsidP="00E971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2. Confidence</w:t>
      </w:r>
      <w:r w:rsidR="00E9713F">
        <w:rPr>
          <w:rFonts w:eastAsia="Times New Roman" w:cstheme="minorHAnsi"/>
          <w:b/>
          <w:bCs/>
          <w:lang w:eastAsia="en-IN"/>
        </w:rPr>
        <w:t xml:space="preserve">: </w:t>
      </w:r>
      <w:r w:rsidRPr="00701BAD">
        <w:rPr>
          <w:rFonts w:eastAsia="Times New Roman" w:cstheme="minorHAnsi"/>
          <w:lang w:eastAsia="en-IN"/>
        </w:rPr>
        <w:t>Confidence indicates the likelihood of occurrence of BB in transactions that contain AA. It reflects the strength of the implication.</w:t>
      </w:r>
    </w:p>
    <w:p w:rsidR="009B4B0E" w:rsidRPr="00701BAD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Formula: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Confidence(A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ascii="Cambria Math" w:eastAsia="Times New Roman" w:hAnsi="Cambria Math" w:cs="Cambria Math"/>
          <w:lang w:eastAsia="en-IN"/>
        </w:rPr>
        <w:t>⇒</w:t>
      </w:r>
      <w:r w:rsid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B)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=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Number of transactions containing A</w:t>
      </w:r>
      <w:r w:rsidRPr="00701BAD">
        <w:rPr>
          <w:rFonts w:ascii="Cambria Math" w:eastAsia="Times New Roman" w:hAnsi="Cambria Math" w:cs="Cambria Math"/>
          <w:lang w:eastAsia="en-IN"/>
        </w:rPr>
        <w:t>∪</w:t>
      </w:r>
      <w:r w:rsidRPr="00701BAD">
        <w:rPr>
          <w:rFonts w:eastAsia="Times New Roman" w:cstheme="minorHAnsi"/>
          <w:lang w:eastAsia="en-IN"/>
        </w:rPr>
        <w:t>B</w:t>
      </w:r>
      <w:r w:rsidR="00E9713F">
        <w:rPr>
          <w:rFonts w:eastAsia="Times New Roman" w:cstheme="minorHAnsi"/>
          <w:lang w:eastAsia="en-IN"/>
        </w:rPr>
        <w:t xml:space="preserve"> / </w:t>
      </w:r>
      <w:r w:rsidRPr="00701BAD">
        <w:rPr>
          <w:rFonts w:eastAsia="Times New Roman" w:cstheme="minorHAnsi"/>
          <w:lang w:eastAsia="en-IN"/>
        </w:rPr>
        <w:t>Number of transactions containing A</w:t>
      </w:r>
    </w:p>
    <w:p w:rsidR="009B4B0E" w:rsidRPr="00701BAD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Interpretation:</w:t>
      </w:r>
      <w:r w:rsidR="00E9713F">
        <w:rPr>
          <w:rFonts w:eastAsia="Times New Roman" w:cstheme="minorHAnsi"/>
          <w:lang w:eastAsia="en-IN"/>
        </w:rPr>
        <w:t xml:space="preserve"> </w:t>
      </w:r>
      <w:r w:rsidRPr="00701BAD">
        <w:rPr>
          <w:rFonts w:eastAsia="Times New Roman" w:cstheme="minorHAnsi"/>
          <w:lang w:eastAsia="en-IN"/>
        </w:rPr>
        <w:t>A higher confidence implies that when AA occurs, BB is very likely to occur.</w:t>
      </w:r>
    </w:p>
    <w:p w:rsidR="009B4B0E" w:rsidRPr="00701BAD" w:rsidRDefault="009B4B0E" w:rsidP="00E9713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3. Lift</w:t>
      </w:r>
      <w:r w:rsidR="00E9713F">
        <w:rPr>
          <w:rFonts w:eastAsia="Times New Roman" w:cstheme="minorHAnsi"/>
          <w:b/>
          <w:bCs/>
          <w:lang w:eastAsia="en-IN"/>
        </w:rPr>
        <w:t xml:space="preserve">: </w:t>
      </w:r>
      <w:r w:rsidRPr="00701BAD">
        <w:rPr>
          <w:rFonts w:eastAsia="Times New Roman" w:cstheme="minorHAnsi"/>
          <w:lang w:eastAsia="en-IN"/>
        </w:rPr>
        <w:t>Lift measures how much more likely BB occurs with AA than if AA and BB were independent.</w:t>
      </w:r>
    </w:p>
    <w:p w:rsidR="009B4B0E" w:rsidRPr="00E9713F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E9713F">
        <w:rPr>
          <w:rFonts w:eastAsia="Times New Roman" w:cstheme="minorHAnsi"/>
          <w:b/>
          <w:bCs/>
          <w:lang w:eastAsia="en-IN"/>
        </w:rPr>
        <w:t>Formula:</w:t>
      </w:r>
      <w:r w:rsidR="00E9713F">
        <w:rPr>
          <w:rFonts w:eastAsia="Times New Roman" w:cstheme="minorHAnsi"/>
          <w:b/>
          <w:bCs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Lift(A</w:t>
      </w:r>
      <w:r w:rsidR="00E9713F" w:rsidRP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ascii="Cambria Math" w:eastAsia="Times New Roman" w:hAnsi="Cambria Math" w:cs="Cambria Math"/>
          <w:lang w:eastAsia="en-IN"/>
        </w:rPr>
        <w:t>⇒</w:t>
      </w:r>
      <w:r w:rsidR="00E9713F" w:rsidRP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B)</w:t>
      </w:r>
      <w:r w:rsidR="00E9713F" w:rsidRP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=</w:t>
      </w:r>
      <w:r w:rsidR="00E9713F" w:rsidRP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Confidence(A</w:t>
      </w:r>
      <w:r w:rsidR="00E9713F" w:rsidRPr="00E9713F">
        <w:rPr>
          <w:rFonts w:eastAsia="Times New Roman" w:cstheme="minorHAnsi"/>
          <w:lang w:eastAsia="en-IN"/>
        </w:rPr>
        <w:t xml:space="preserve"> </w:t>
      </w:r>
      <w:r w:rsidRPr="00E9713F">
        <w:rPr>
          <w:rFonts w:ascii="Cambria Math" w:eastAsia="Times New Roman" w:hAnsi="Cambria Math" w:cs="Cambria Math"/>
          <w:lang w:eastAsia="en-IN"/>
        </w:rPr>
        <w:t>⇒</w:t>
      </w:r>
      <w:r w:rsidR="00E9713F" w:rsidRPr="00E9713F">
        <w:rPr>
          <w:rFonts w:ascii="Cambria Math" w:eastAsia="Times New Roman" w:hAnsi="Cambria Math" w:cs="Cambria Math"/>
          <w:lang w:eastAsia="en-IN"/>
        </w:rPr>
        <w:t xml:space="preserve"> </w:t>
      </w:r>
      <w:r w:rsidRPr="00E9713F">
        <w:rPr>
          <w:rFonts w:eastAsia="Times New Roman" w:cstheme="minorHAnsi"/>
          <w:lang w:eastAsia="en-IN"/>
        </w:rPr>
        <w:t>B)</w:t>
      </w:r>
      <w:r w:rsidR="00E9713F" w:rsidRPr="00E9713F">
        <w:rPr>
          <w:rFonts w:eastAsia="Times New Roman" w:cstheme="minorHAnsi"/>
          <w:lang w:eastAsia="en-IN"/>
        </w:rPr>
        <w:t xml:space="preserve"> / </w:t>
      </w:r>
      <w:r w:rsidRPr="00E9713F">
        <w:rPr>
          <w:rFonts w:eastAsia="Times New Roman" w:cstheme="minorHAnsi"/>
          <w:lang w:eastAsia="en-IN"/>
        </w:rPr>
        <w:t xml:space="preserve">Support(B) </w:t>
      </w:r>
    </w:p>
    <w:p w:rsidR="009B4B0E" w:rsidRPr="00701BAD" w:rsidRDefault="009B4B0E" w:rsidP="00E9713F">
      <w:p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Interpretation:</w:t>
      </w:r>
    </w:p>
    <w:p w:rsidR="009B4B0E" w:rsidRPr="00701BAD" w:rsidRDefault="009B4B0E" w:rsidP="00E9713F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Lift &gt; 1: Positive correlation between AA and BB (rule is useful)</w:t>
      </w:r>
    </w:p>
    <w:p w:rsidR="009B4B0E" w:rsidRPr="00701BAD" w:rsidRDefault="009B4B0E" w:rsidP="00E971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Lift = 1: AA and BB are independent</w:t>
      </w:r>
    </w:p>
    <w:p w:rsidR="009B4B0E" w:rsidRPr="00701BAD" w:rsidRDefault="009B4B0E" w:rsidP="00E971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lang w:eastAsia="en-IN"/>
        </w:rPr>
        <w:t>Lift &lt; 1: Negative correlation (occurrence of AA reduces likelihood of BB)</w:t>
      </w:r>
    </w:p>
    <w:p w:rsidR="00BE6FB1" w:rsidRDefault="005D49E2" w:rsidP="00BE6FB1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4B0E" w:rsidRDefault="009B4B0E" w:rsidP="00BE6FB1">
      <w:pPr>
        <w:spacing w:after="0" w:line="240" w:lineRule="auto"/>
        <w:rPr>
          <w:rFonts w:eastAsia="Times New Roman" w:cstheme="minorHAnsi"/>
          <w:b/>
          <w:bCs/>
          <w:u w:val="single"/>
          <w:lang w:eastAsia="en-IN"/>
        </w:rPr>
      </w:pPr>
      <w:r w:rsidRPr="00E9713F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Q7. Compare and Contrast FP-Growth and </w:t>
      </w:r>
      <w:proofErr w:type="spellStart"/>
      <w:r w:rsidRPr="00E9713F">
        <w:rPr>
          <w:rFonts w:eastAsia="Times New Roman" w:cstheme="minorHAnsi"/>
          <w:b/>
          <w:bCs/>
          <w:highlight w:val="yellow"/>
          <w:u w:val="single"/>
          <w:lang w:eastAsia="en-IN"/>
        </w:rPr>
        <w:t>Apriori</w:t>
      </w:r>
      <w:proofErr w:type="spellEnd"/>
      <w:r w:rsidRPr="00E9713F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 Algorithm</w:t>
      </w:r>
    </w:p>
    <w:p w:rsidR="00BE6FB1" w:rsidRPr="00BE6FB1" w:rsidRDefault="00BE6FB1" w:rsidP="00BE6FB1">
      <w:pPr>
        <w:spacing w:after="0" w:line="240" w:lineRule="auto"/>
        <w:rPr>
          <w:rFonts w:eastAsia="Times New Roman" w:cstheme="minorHAnsi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4268"/>
        <w:gridCol w:w="4014"/>
      </w:tblGrid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Criteria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FP-Growth Algorithm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proofErr w:type="spellStart"/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Apriori</w:t>
            </w:r>
            <w:proofErr w:type="spellEnd"/>
            <w:r w:rsidRPr="00701BAD">
              <w:rPr>
                <w:rFonts w:eastAsia="Times New Roman" w:cstheme="minorHAnsi"/>
                <w:b/>
                <w:bCs/>
                <w:lang w:eastAsia="en-IN"/>
              </w:rPr>
              <w:t xml:space="preserve"> Algorithm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Approach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a compact data structure called FP-Tree to store data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Generates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level-wise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Candidate Generation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Does </w:t>
            </w:r>
            <w:r w:rsidRPr="00701BAD">
              <w:rPr>
                <w:rFonts w:eastAsia="Times New Roman" w:cstheme="minorHAnsi"/>
                <w:b/>
                <w:bCs/>
                <w:lang w:eastAsia="en-IN"/>
              </w:rPr>
              <w:t>not</w:t>
            </w:r>
            <w:r w:rsidRPr="00701BAD">
              <w:rPr>
                <w:rFonts w:eastAsia="Times New Roman" w:cstheme="minorHAnsi"/>
                <w:lang w:eastAsia="en-IN"/>
              </w:rPr>
              <w:t xml:space="preserve"> generate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  <w:r w:rsidRPr="00701BAD">
              <w:rPr>
                <w:rFonts w:eastAsia="Times New Roman" w:cstheme="minorHAnsi"/>
                <w:lang w:eastAsia="en-IN"/>
              </w:rPr>
              <w:t xml:space="preserve"> explicitly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Generates large sets of candidate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Database Scans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Requires </w:t>
            </w:r>
            <w:r w:rsidRPr="00701BAD">
              <w:rPr>
                <w:rFonts w:eastAsia="Times New Roman" w:cstheme="minorHAnsi"/>
                <w:b/>
                <w:bCs/>
                <w:lang w:eastAsia="en-IN"/>
              </w:rPr>
              <w:t>two scans</w:t>
            </w:r>
            <w:r w:rsidRPr="00701BAD">
              <w:rPr>
                <w:rFonts w:eastAsia="Times New Roman" w:cstheme="minorHAnsi"/>
                <w:lang w:eastAsia="en-IN"/>
              </w:rPr>
              <w:t xml:space="preserve"> of the database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Requires multiple scans, one for each level of </w:t>
            </w:r>
            <w:proofErr w:type="spellStart"/>
            <w:r w:rsidRPr="00701BAD">
              <w:rPr>
                <w:rFonts w:eastAsia="Times New Roman" w:cstheme="minorHAnsi"/>
                <w:lang w:eastAsia="en-IN"/>
              </w:rPr>
              <w:t>itemsets</w:t>
            </w:r>
            <w:proofErr w:type="spellEnd"/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Data Representation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 xml:space="preserve">Uses </w:t>
            </w:r>
            <w:r w:rsidRPr="00701BAD">
              <w:rPr>
                <w:rFonts w:eastAsia="Times New Roman" w:cstheme="minorHAnsi"/>
                <w:b/>
                <w:bCs/>
                <w:lang w:eastAsia="en-IN"/>
              </w:rPr>
              <w:t>vertical tree</w:t>
            </w:r>
            <w:r w:rsidRPr="00701BAD">
              <w:rPr>
                <w:rFonts w:eastAsia="Times New Roman" w:cstheme="minorHAnsi"/>
                <w:lang w:eastAsia="en-IN"/>
              </w:rPr>
              <w:t xml:space="preserve"> structure to compress transactions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horizontal transaction list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Efficiency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More efficient and faster, especially for large datasets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Less efficient, slower with large or dense datasets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Memory Usage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more memory to store FP-Tree but less for candidate sets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Uses more memory for storing and counting candidate sets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Handling of Long Patterns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Efficient with long frequent patterns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Struggles with long frequent patterns</w:t>
            </w:r>
          </w:p>
        </w:tc>
      </w:tr>
      <w:tr w:rsidR="009B4B0E" w:rsidRPr="00701BAD" w:rsidTr="00E9713F"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b/>
                <w:bCs/>
                <w:lang w:eastAsia="en-IN"/>
              </w:rPr>
              <w:t>Implementation Complexity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More complex due to tree construction and recursive mining</w:t>
            </w:r>
          </w:p>
        </w:tc>
        <w:tc>
          <w:tcPr>
            <w:tcW w:w="0" w:type="auto"/>
            <w:hideMark/>
          </w:tcPr>
          <w:p w:rsidR="009B4B0E" w:rsidRPr="00701BAD" w:rsidRDefault="009B4B0E" w:rsidP="009B4B0E">
            <w:pPr>
              <w:rPr>
                <w:rFonts w:eastAsia="Times New Roman" w:cstheme="minorHAnsi"/>
                <w:lang w:eastAsia="en-IN"/>
              </w:rPr>
            </w:pPr>
            <w:r w:rsidRPr="00701BAD">
              <w:rPr>
                <w:rFonts w:eastAsia="Times New Roman" w:cstheme="minorHAnsi"/>
                <w:lang w:eastAsia="en-IN"/>
              </w:rPr>
              <w:t>Relatively simpler to implement</w:t>
            </w:r>
          </w:p>
        </w:tc>
      </w:tr>
    </w:tbl>
    <w:p w:rsidR="009B4B0E" w:rsidRPr="00701BAD" w:rsidRDefault="009B4B0E" w:rsidP="009B4B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701BAD">
        <w:rPr>
          <w:rFonts w:eastAsia="Times New Roman" w:cstheme="minorHAnsi"/>
          <w:b/>
          <w:bCs/>
          <w:lang w:eastAsia="en-IN"/>
        </w:rPr>
        <w:t>FP-Growth</w:t>
      </w:r>
      <w:r w:rsidRPr="00701BAD">
        <w:rPr>
          <w:rFonts w:eastAsia="Times New Roman" w:cstheme="minorHAnsi"/>
          <w:lang w:eastAsia="en-IN"/>
        </w:rPr>
        <w:t xml:space="preserve"> is more scalable and efficient for large datasets as it avoids candidate generation by using a compact tree structure.</w:t>
      </w:r>
    </w:p>
    <w:p w:rsidR="009B4B0E" w:rsidRDefault="009B4B0E" w:rsidP="00E971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701BAD">
        <w:rPr>
          <w:rFonts w:eastAsia="Times New Roman" w:cstheme="minorHAnsi"/>
          <w:b/>
          <w:bCs/>
          <w:lang w:eastAsia="en-IN"/>
        </w:rPr>
        <w:t>Apriori</w:t>
      </w:r>
      <w:proofErr w:type="spellEnd"/>
      <w:r w:rsidRPr="00701BAD">
        <w:rPr>
          <w:rFonts w:eastAsia="Times New Roman" w:cstheme="minorHAnsi"/>
          <w:lang w:eastAsia="en-IN"/>
        </w:rPr>
        <w:t xml:space="preserve"> is easier to understand but can be computationally expensive due to repeated candidate generation and database scanning.</w:t>
      </w:r>
    </w:p>
    <w:p w:rsidR="00BE6FB1" w:rsidRPr="00E9713F" w:rsidRDefault="005D49E2" w:rsidP="004F3F81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lang w:eastAsia="en-IN"/>
        </w:rPr>
        <w:pict>
          <v:rect id="_x0000_i1032" style="width:0;height:1.5pt" o:hralign="center" o:hrstd="t" o:hr="t" fillcolor="#a0a0a0" stroked="f"/>
        </w:pict>
      </w:r>
      <w:bookmarkStart w:id="0" w:name="_GoBack"/>
      <w:bookmarkEnd w:id="0"/>
    </w:p>
    <w:sectPr w:rsidR="00BE6FB1" w:rsidRPr="00E9713F" w:rsidSect="00701BAD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33E60"/>
    <w:multiLevelType w:val="multilevel"/>
    <w:tmpl w:val="429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A67E6"/>
    <w:multiLevelType w:val="multilevel"/>
    <w:tmpl w:val="81E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E06DD"/>
    <w:multiLevelType w:val="multilevel"/>
    <w:tmpl w:val="E13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A4EB4"/>
    <w:multiLevelType w:val="multilevel"/>
    <w:tmpl w:val="4D6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617E86"/>
    <w:multiLevelType w:val="multilevel"/>
    <w:tmpl w:val="3D18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763E7"/>
    <w:multiLevelType w:val="multilevel"/>
    <w:tmpl w:val="C98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243303"/>
    <w:multiLevelType w:val="multilevel"/>
    <w:tmpl w:val="56D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D5CDA"/>
    <w:multiLevelType w:val="multilevel"/>
    <w:tmpl w:val="D68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B46CDB"/>
    <w:multiLevelType w:val="multilevel"/>
    <w:tmpl w:val="C17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ECC6A3A"/>
    <w:multiLevelType w:val="multilevel"/>
    <w:tmpl w:val="018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877A19"/>
    <w:multiLevelType w:val="multilevel"/>
    <w:tmpl w:val="D226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F94B01"/>
    <w:multiLevelType w:val="multilevel"/>
    <w:tmpl w:val="2EE6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2A5CE3"/>
    <w:multiLevelType w:val="multilevel"/>
    <w:tmpl w:val="9AE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7D510E"/>
    <w:multiLevelType w:val="multilevel"/>
    <w:tmpl w:val="7782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A65251"/>
    <w:multiLevelType w:val="multilevel"/>
    <w:tmpl w:val="7598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11"/>
  </w:num>
  <w:num w:numId="10">
    <w:abstractNumId w:val="9"/>
  </w:num>
  <w:num w:numId="11">
    <w:abstractNumId w:val="0"/>
  </w:num>
  <w:num w:numId="12">
    <w:abstractNumId w:val="1"/>
  </w:num>
  <w:num w:numId="13">
    <w:abstractNumId w:val="10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B5E"/>
    <w:rsid w:val="00265B8F"/>
    <w:rsid w:val="004F3F81"/>
    <w:rsid w:val="004F77AF"/>
    <w:rsid w:val="005D49E2"/>
    <w:rsid w:val="00701BAD"/>
    <w:rsid w:val="00811D18"/>
    <w:rsid w:val="009B4B0E"/>
    <w:rsid w:val="009F204E"/>
    <w:rsid w:val="00BE6FB1"/>
    <w:rsid w:val="00E9713F"/>
    <w:rsid w:val="00F55417"/>
    <w:rsid w:val="00F6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  <w:style w:type="table" w:styleId="TableGrid">
    <w:name w:val="Table Grid"/>
    <w:basedOn w:val="TableNormal"/>
    <w:uiPriority w:val="59"/>
    <w:rsid w:val="00701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77A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6FB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4B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4B0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B4B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4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9B4B0E"/>
  </w:style>
  <w:style w:type="table" w:styleId="TableGrid">
    <w:name w:val="Table Grid"/>
    <w:basedOn w:val="TableNormal"/>
    <w:uiPriority w:val="59"/>
    <w:rsid w:val="00701B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F77A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77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7A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6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11</cp:revision>
  <cp:lastPrinted>2025-11-17T05:03:00Z</cp:lastPrinted>
  <dcterms:created xsi:type="dcterms:W3CDTF">2025-07-22T13:32:00Z</dcterms:created>
  <dcterms:modified xsi:type="dcterms:W3CDTF">2025-11-17T05:03:00Z</dcterms:modified>
</cp:coreProperties>
</file>