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What is Frequent Pattern Mining? Explain 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Closed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and Association Rules with Example.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Frequent Pattern Mining: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pattern mining is a key data mining technique used to discover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patterns, associations, correlations, or causal structures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sets of items in transactional or relational databases.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primary goal is to find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appear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frequently together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dataset.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499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Frequent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of items that appear together in transactions with frequency (support) above a threshold.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Closed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Frequent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where none of its supersets has the same support count. They represent maximal information without redundancy.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Association Rules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Implication expressions of the form A</w:t>
            </w:r>
            <w:r w:rsidRPr="009B4B0E">
              <w:rPr>
                <w:rFonts w:ascii="Cambria Math" w:eastAsia="Times New Roman" w:hAnsi="Cambria Math" w:cs="Cambria Math"/>
                <w:sz w:val="24"/>
                <w:szCs w:val="24"/>
                <w:lang w:eastAsia="en-IN"/>
              </w:rPr>
              <w:t>⇒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 \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Rightarrow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B, meaning if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AA occurs, then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BB is likely to occur as well.</w:t>
            </w:r>
          </w:p>
        </w:tc>
      </w:tr>
    </w:tbl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transaction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81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Items Bought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Diaper, Beer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Milk, Diaper, Beer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Milk, Diaper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Milk, Diaper, Beer</w:t>
            </w:r>
          </w:p>
        </w:tc>
      </w:tr>
    </w:tbl>
    <w:p w:rsidR="009B4B0E" w:rsidRPr="009B4B0E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{Bread, Milk} appears in transactions 1, 4, 5 (support = 3/5 = 60%)</w:t>
      </w:r>
    </w:p>
    <w:p w:rsidR="009B4B0E" w:rsidRPr="009B4B0E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Closed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{Bread, Milk, </w:t>
      </w: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Diaper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} appears in transactions 4 and 5 (support = 2/5 = 40%) and none of its supersets have same support.</w:t>
      </w:r>
    </w:p>
    <w:p w:rsidR="009B4B0E" w:rsidRPr="009B4B0E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{Diaper} 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{Beer} with support = 3/5 = 60% and confidence = </w:t>
      </w: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{Diaper, Beer}) / support({Diaper}) = 3/4 = 75%.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Summary:</w:t>
      </w:r>
    </w:p>
    <w:p w:rsidR="009B4B0E" w:rsidRPr="009B4B0E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foundation of association rule mining.</w:t>
      </w:r>
    </w:p>
    <w:p w:rsidR="009B4B0E" w:rsidRPr="009B4B0E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Closed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a compact representation avoiding redundancy.</w:t>
      </w:r>
    </w:p>
    <w:p w:rsidR="009B4B0E" w:rsidRPr="009B4B0E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Rules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discover meaningful relationships between items in large datasets.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proceed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Q2: Write down the difference between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Eclat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Write Down the Difference 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Between</w:t>
      </w:r>
      <w:proofErr w:type="gram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Eclat</w:t>
      </w:r>
      <w:proofErr w:type="spellEnd"/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799"/>
        <w:gridCol w:w="3332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Apriori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Algorithm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Eclat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Algorithm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a </w:t>
            </w: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breadth-first search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generate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level by level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a </w:t>
            </w: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depth-first search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explore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recursively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horizontal data format (transaction list)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vertical data format (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tid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-lists or transaction IDs)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Generates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explicitly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intersections of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tid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-lists to find frequent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higher due to 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More memory efficient due to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tid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-lists and recursion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due to multiple scans of database and 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for dense datasets due to efficient intersection operations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computational cost in candidate generation and pruning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 in handling large datasets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Apriori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property: all subsets of a frequent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must be frequent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Prunes candidates using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tid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-list intersections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implement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complex due to recursive processing</w:t>
            </w:r>
          </w:p>
        </w:tc>
      </w:tr>
    </w:tbl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9B4B0E" w:rsidRPr="009B4B0E" w:rsidRDefault="009B4B0E" w:rsidP="009B4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simpler and widely used but can be inefficient due to repeated database scans and large candidate sets.</w:t>
      </w:r>
    </w:p>
    <w:p w:rsidR="009B4B0E" w:rsidRPr="009B4B0E" w:rsidRDefault="009B4B0E" w:rsidP="009B4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Eclat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and more memory efficient by using vertical data representation and recursive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tid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-list intersections, especially suitable for dense data.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Would you like to continue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Q3: Define FP 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growth.</w:t>
      </w:r>
      <w:proofErr w:type="gram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What are the advantages of FP growth over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Algorithm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Define FP-Growth. What Are the Advantages of FP-Growth over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Algorithm?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FP-Growth (Frequent Pattern Growth) Algorithm: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FP-Growth is a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pattern mining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that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efficiently discovers 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candidate generation. It uses a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data structure called FP-Tree (Frequent Pattern Tree)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the database, and mines the frequent patterns directly from this tree.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FP-Growth Works:</w:t>
      </w:r>
    </w:p>
    <w:p w:rsidR="009B4B0E" w:rsidRPr="009B4B0E" w:rsidRDefault="009B4B0E" w:rsidP="009B4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FP-Tree:</w:t>
      </w:r>
    </w:p>
    <w:p w:rsidR="009B4B0E" w:rsidRPr="009B4B0E" w:rsidRDefault="009B4B0E" w:rsidP="009B4B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Scan the database once to find frequent items (above minimum support).</w:t>
      </w:r>
    </w:p>
    <w:p w:rsidR="009B4B0E" w:rsidRPr="009B4B0E" w:rsidRDefault="009B4B0E" w:rsidP="009B4B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Sort frequent items in descending order of support.</w:t>
      </w:r>
    </w:p>
    <w:p w:rsidR="009B4B0E" w:rsidRPr="009B4B0E" w:rsidRDefault="009B4B0E" w:rsidP="009B4B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FP-Tree by inserting transactions, sharing common prefixes.</w:t>
      </w:r>
    </w:p>
    <w:p w:rsidR="009B4B0E" w:rsidRPr="009B4B0E" w:rsidRDefault="009B4B0E" w:rsidP="009B4B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Mine FP-Tree:</w:t>
      </w:r>
    </w:p>
    <w:p w:rsidR="009B4B0E" w:rsidRPr="009B4B0E" w:rsidRDefault="009B4B0E" w:rsidP="009B4B0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frequent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recursively exploring conditional FP-Trees (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subtrees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conditioned on a particular item).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Advantages of FP-Growth over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199"/>
        <w:gridCol w:w="3921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FP-Growth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Apriori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Generates large numbers of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Scans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only two scans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Multiple scans for each level of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compact FP-Tree to compress data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simple list-based representation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and more scalable for large datasets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due to expensive candidate generation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Efficiency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memory efficient with compressed data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more memory for candidates and support counts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dense and long transactions better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Struggles with dense datasets and long frequent patterns</w:t>
            </w:r>
          </w:p>
        </w:tc>
      </w:tr>
    </w:tbl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Summary: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FP-Growth is a highly efficient frequent pattern mining algorithm that overcomes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Apriori’s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limitations by avoiding candidate generation and compressing data into a compact tree structure, resulting in improved speed and scalability.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continue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Q4: Explain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algorithm with example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Explain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 with Example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classical algorithm used for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mining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 learning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transactional databases. It works on the principle that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 subsets of a frequent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must also be frequent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property).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 Steps: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 the database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all frequent 1-itemsets (items with support ≥ minimum support).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candidate (k)-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frequent (k-1)-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self-join.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Prune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candidate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subsets are not frequent.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 the database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support of candidates.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frequent k-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support ≥ minimum support.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steps 2-5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no more frequent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found.</w:t>
      </w:r>
    </w:p>
    <w:p w:rsidR="009B4B0E" w:rsidRPr="009B4B0E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association rules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frequent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confidence ≥ minimum confidence.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 dataset with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81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Items Bought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Diaper, Beer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Milk, Diaper, Beer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Milk, Diaper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Bread, Milk, Diaper, Beer</w:t>
            </w:r>
          </w:p>
        </w:tc>
      </w:tr>
    </w:tbl>
    <w:p w:rsidR="009B4B0E" w:rsidRPr="009B4B0E" w:rsidRDefault="009B4B0E" w:rsidP="009B4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Minimum Support = 60% (3 transactions)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frequent 1-itemsets: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616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Support Count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Milk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Diaper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Beer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All are frequent.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candidate 2-itemsets: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{Bread, Milk}, {Bread, Diaper}, {Bread, Beer}, {Milk, Diaper}, {Milk, Beer}, {Diaper, Beer}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support and select those ≥ 3.</w:t>
      </w:r>
    </w:p>
    <w:p w:rsidR="009B4B0E" w:rsidRPr="009B4B0E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{Bread, Milk} = 3</w:t>
      </w:r>
    </w:p>
    <w:p w:rsidR="009B4B0E" w:rsidRPr="009B4B0E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{Bread, Diaper} = 3</w:t>
      </w:r>
    </w:p>
    <w:p w:rsidR="009B4B0E" w:rsidRPr="009B4B0E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{Milk, Diaper} = 3</w:t>
      </w:r>
    </w:p>
    <w:p w:rsidR="009B4B0E" w:rsidRPr="009B4B0E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{Diaper, Beer} = 3</w:t>
      </w:r>
    </w:p>
    <w:p w:rsidR="009B4B0E" w:rsidRPr="009B4B0E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Others less than 3 → pruned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candidate 3-itemsets from frequent 2-itemsets: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{Bread, Milk, </w:t>
      </w: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Diaper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}, {Milk, Diaper, Beer}, {Bread, Diaper, Beer}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support:</w:t>
      </w:r>
    </w:p>
    <w:p w:rsidR="009B4B0E" w:rsidRPr="009B4B0E" w:rsidRDefault="009B4B0E" w:rsidP="009B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{Bread, Milk, Diaper} = 2 (below 3, discard)</w:t>
      </w:r>
    </w:p>
    <w:p w:rsidR="009B4B0E" w:rsidRPr="009B4B0E" w:rsidRDefault="009B4B0E" w:rsidP="009B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{Milk, Diaper, Beer} = 2 (discard)</w:t>
      </w:r>
    </w:p>
    <w:p w:rsidR="009B4B0E" w:rsidRPr="009B4B0E" w:rsidRDefault="009B4B0E" w:rsidP="009B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{Bread, Diaper, Beer} = 2 (discard)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No frequent 3-itemsets.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iteratively finds larger frequent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smaller frequent ones, pruning unlikely candidates to efficiently mine associations.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continue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Q5: What is Association Rule? What are the Applications of Association Rule Mining?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What is Association Rule? What Are the Applications of Association Rule Mining?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Association Rule?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Association rule mining discovers interesting relationships, patterns, or correlations between sets of items in large datasets. An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association rule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typically expressed as: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 and BB are disjoint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itemsets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rule implies that the presence of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AA in a transaction suggests the likely presence of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BB.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Measures of Association Rules:</w:t>
      </w:r>
    </w:p>
    <w:p w:rsidR="009B4B0E" w:rsidRPr="009B4B0E" w:rsidRDefault="009B4B0E" w:rsidP="009B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proportion of transactions containing both AA and BB.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B)=Count(A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B)Total Transactions\text{Support}(A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{\text{Count}(A \cup B)}{\text{Total Transactions}} </w:t>
      </w:r>
    </w:p>
    <w:p w:rsidR="009B4B0E" w:rsidRPr="009B4B0E" w:rsidRDefault="009B4B0E" w:rsidP="009B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likelihood that BB appears in transactions containing AA.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B)=Count(A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B)Count(A)\text{Confidence}(A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{\text{Count}(A \cup B)}{\text{Count}(A)} </w:t>
      </w:r>
    </w:p>
    <w:p w:rsidR="009B4B0E" w:rsidRPr="009B4B0E" w:rsidRDefault="009B4B0E" w:rsidP="009B4B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Lift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Measures the strength of the rule over random chance.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B)=Confidence(A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B)Support(B)\text{Lift}(A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{\text{Confidence}(A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B)}{\text{Support}(B)} 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 of Association Rule Mining: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521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Area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 Basket Analysis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Understanding customer purchase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identify product combinations frequently bought together.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Cross-Selling and Upselling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Suggesting related products to customers based on their purchase history.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Inventory Management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Optimizing stock based on frequent item combinations.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 Usage Mining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Discovering patterns in web page visits to improve navigation and recommendations.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Identifying suspicious patterns in transactions.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Discovering relationships between symptoms and diseases for diagnosis and treatment planning.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Telecommunications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Detecting frequent call or message patterns for targeted marketing or network optimization.</w:t>
            </w:r>
          </w:p>
        </w:tc>
      </w:tr>
    </w:tbl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 rules help extract actionable insights from large datasets by revealing item co-occurrences and dependencies, which can be leveraged for business and operational decision-making.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continue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Q6: Discuss Support, Confidence, 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Lift</w:t>
      </w:r>
      <w:proofErr w:type="gram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details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Discuss Support, Confidence, and Lift in Details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Support</w:t>
      </w:r>
    </w:p>
    <w:p w:rsidR="009B4B0E" w:rsidRPr="009B4B0E" w:rsidRDefault="009B4B0E" w:rsidP="009B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Support of an association rule 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measures how frequently the 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itemset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BA \cup B appears in the dataset. It reflects the overall significance of the rule.</w:t>
      </w:r>
    </w:p>
    <w:p w:rsidR="009B4B0E" w:rsidRPr="009B4B0E" w:rsidRDefault="009B4B0E" w:rsidP="009B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B)=Number of transactions containing 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BTotal number of transactions\text{Support}(A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{\text{Number of transactions containing } A \cup B}{\text{Total number of transactions}} </w:t>
      </w:r>
    </w:p>
    <w:p w:rsidR="009B4B0E" w:rsidRPr="009B4B0E" w:rsidRDefault="009B4B0E" w:rsidP="009B4B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Higher support means the rule is applicable to a larger part of the dataset.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Confidence</w:t>
      </w:r>
    </w:p>
    <w:p w:rsidR="009B4B0E" w:rsidRPr="009B4B0E" w:rsidRDefault="009B4B0E" w:rsidP="009B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Definition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Confidence indicates the likelihood of occurrence of BB in transactions that contain AA. It reflects the strength of the implication.</w:t>
      </w:r>
    </w:p>
    <w:p w:rsidR="009B4B0E" w:rsidRPr="009B4B0E" w:rsidRDefault="009B4B0E" w:rsidP="009B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Confidence(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B)=Number of transactions containing 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∪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BNumber of transactions containing A\text{Confidence}(A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{\text{Number of transactions containing } A \cup B}{\text{Number of transactions containing } A} </w:t>
      </w:r>
    </w:p>
    <w:p w:rsidR="009B4B0E" w:rsidRPr="009B4B0E" w:rsidRDefault="009B4B0E" w:rsidP="009B4B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higher confidence implies that when AA occurs, BB is very likely to occur.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Lift</w:t>
      </w:r>
    </w:p>
    <w:p w:rsidR="009B4B0E" w:rsidRPr="009B4B0E" w:rsidRDefault="009B4B0E" w:rsidP="009B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Lift measures how much more likely BB occurs with AA than if AA and BB were independent.</w:t>
      </w:r>
    </w:p>
    <w:p w:rsidR="009B4B0E" w:rsidRPr="009B4B0E" w:rsidRDefault="009B4B0E" w:rsidP="009B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B)=Confidence(A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B)Support(B)\text{Lift}(A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{\text{Confidence}(A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B)}{\text{Support}(B)} </w:t>
      </w:r>
    </w:p>
    <w:p w:rsidR="009B4B0E" w:rsidRPr="009B4B0E" w:rsidRDefault="009B4B0E" w:rsidP="009B4B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</w:p>
    <w:p w:rsidR="009B4B0E" w:rsidRPr="009B4B0E" w:rsidRDefault="009B4B0E" w:rsidP="009B4B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 &gt; 1: Positive correlation between AA and BB (rule is useful)</w:t>
      </w:r>
    </w:p>
    <w:p w:rsidR="009B4B0E" w:rsidRPr="009B4B0E" w:rsidRDefault="009B4B0E" w:rsidP="009B4B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 = 1: AA and BB are independent</w:t>
      </w:r>
    </w:p>
    <w:p w:rsidR="009B4B0E" w:rsidRPr="009B4B0E" w:rsidRDefault="009B4B0E" w:rsidP="009B4B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 &lt; 1: Negative correlation (occurrence of AA reduces likelihood of BB)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9B4B0E" w:rsidRPr="009B4B0E" w:rsidRDefault="009B4B0E" w:rsidP="009B4B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Support(Bread, Milk) = 0.4</w:t>
      </w:r>
    </w:p>
    <w:p w:rsidR="009B4B0E" w:rsidRPr="009B4B0E" w:rsidRDefault="009B4B0E" w:rsidP="009B4B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Support(Bread) = 0.5</w:t>
      </w:r>
    </w:p>
    <w:p w:rsidR="009B4B0E" w:rsidRPr="009B4B0E" w:rsidRDefault="009B4B0E" w:rsidP="009B4B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Confidence(Bread 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Milk) = 0.8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9B4B0E" w:rsidRPr="009B4B0E" w:rsidRDefault="009B4B0E" w:rsidP="009B4B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Lift(Bread </w:t>
      </w:r>
      <w:r w:rsidRPr="009B4B0E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Milk) = Confidence / Support(Milk)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Assuming Support(Milk) = 0.6</w:t>
      </w:r>
    </w:p>
    <w:p w:rsidR="009B4B0E" w:rsidRPr="009B4B0E" w:rsidRDefault="009B4B0E" w:rsidP="009B4B0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Lift=0.80.6=1.33\text{Lift} = \</w:t>
      </w:r>
      <w:proofErr w:type="spellStart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{0.8}{0.6} = 1.33 </w: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bread and milk are positively correlated.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Would you like to continue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Q7: Compare and Contrast FP-growth and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algorithm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UNIT V: Association Rule Mining</w: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Compare and Contrast FP-Growth and </w:t>
      </w:r>
      <w:proofErr w:type="spellStart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Algorithm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520"/>
        <w:gridCol w:w="3296"/>
      </w:tblGrid>
      <w:tr w:rsidR="009B4B0E" w:rsidRPr="009B4B0E" w:rsidTr="009B4B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FP-Growth Algorithm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Apriori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Algorithm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 compact data structure called FP-Tree to store data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Generates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level-wise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Candidate Generation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Does </w:t>
            </w: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generate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explicitly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Generates large sets of candidate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Scans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</w:t>
            </w: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two scans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database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multiple scans, one for each level of </w:t>
            </w:r>
            <w:proofErr w:type="spellStart"/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itemsets</w:t>
            </w:r>
            <w:proofErr w:type="spellEnd"/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Representation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vertical tree</w:t>
            </w: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structure to compress transactions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horizontal transaction list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efficient and faster, especially for large datasets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efficient, slower with large or dense datasets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more memory to store FP-Tree but less for candidate sets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more memory for storing and counting candidate sets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Handling of Long Patterns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with long frequent patterns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Struggles with long frequent patterns</w:t>
            </w:r>
          </w:p>
        </w:tc>
      </w:tr>
      <w:tr w:rsidR="009B4B0E" w:rsidRPr="009B4B0E" w:rsidTr="009B4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 due to tree construction and recursive mining</w:t>
            </w:r>
          </w:p>
        </w:tc>
        <w:tc>
          <w:tcPr>
            <w:tcW w:w="0" w:type="auto"/>
            <w:vAlign w:val="center"/>
            <w:hideMark/>
          </w:tcPr>
          <w:p w:rsidR="009B4B0E" w:rsidRPr="009B4B0E" w:rsidRDefault="009B4B0E" w:rsidP="009B4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B4B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Relatively simpler to implement</w:t>
            </w:r>
          </w:p>
        </w:tc>
      </w:tr>
    </w:tbl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Summary:</w:t>
      </w:r>
    </w:p>
    <w:p w:rsidR="009B4B0E" w:rsidRPr="009B4B0E" w:rsidRDefault="009B4B0E" w:rsidP="009B4B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FP-Growth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scalable and efficient for large datasets as it avoids candidate generation by using a compact tree structure.</w:t>
      </w:r>
    </w:p>
    <w:p w:rsidR="009B4B0E" w:rsidRPr="009B4B0E" w:rsidRDefault="009B4B0E" w:rsidP="009B4B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Apriori</w:t>
      </w:r>
      <w:proofErr w:type="spellEnd"/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easier to understand but can be computationally expensive due to repeated candidate generation and database scanning.</w:t>
      </w:r>
    </w:p>
    <w:p w:rsidR="009B4B0E" w:rsidRPr="009B4B0E" w:rsidRDefault="009B4B0E" w:rsidP="009B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B4B0E" w:rsidRPr="009B4B0E" w:rsidRDefault="009B4B0E" w:rsidP="009B4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start with </w:t>
      </w:r>
      <w:r w:rsidRPr="009B4B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VI: Data Visualization, Q1: What is Data Visualization? Explain benefits of Data Visualization</w:t>
      </w:r>
      <w:r w:rsidRPr="009B4B0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55417" w:rsidRDefault="00F55417">
      <w:bookmarkStart w:id="0" w:name="_GoBack"/>
      <w:bookmarkEnd w:id="0"/>
    </w:p>
    <w:sectPr w:rsidR="00F5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33E60"/>
    <w:multiLevelType w:val="multilevel"/>
    <w:tmpl w:val="42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A67E6"/>
    <w:multiLevelType w:val="multilevel"/>
    <w:tmpl w:val="81E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E06DD"/>
    <w:multiLevelType w:val="multilevel"/>
    <w:tmpl w:val="E13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A4EB4"/>
    <w:multiLevelType w:val="multilevel"/>
    <w:tmpl w:val="4D6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17E86"/>
    <w:multiLevelType w:val="multilevel"/>
    <w:tmpl w:val="3D1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763E7"/>
    <w:multiLevelType w:val="multilevel"/>
    <w:tmpl w:val="C98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243303"/>
    <w:multiLevelType w:val="multilevel"/>
    <w:tmpl w:val="56D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D5CDA"/>
    <w:multiLevelType w:val="multilevel"/>
    <w:tmpl w:val="D68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B46CDB"/>
    <w:multiLevelType w:val="multilevel"/>
    <w:tmpl w:val="C17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CC6A3A"/>
    <w:multiLevelType w:val="multilevel"/>
    <w:tmpl w:val="018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877A19"/>
    <w:multiLevelType w:val="multilevel"/>
    <w:tmpl w:val="D22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F94B01"/>
    <w:multiLevelType w:val="multilevel"/>
    <w:tmpl w:val="2EE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2A5CE3"/>
    <w:multiLevelType w:val="multilevel"/>
    <w:tmpl w:val="9AE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7D510E"/>
    <w:multiLevelType w:val="multilevel"/>
    <w:tmpl w:val="778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A65251"/>
    <w:multiLevelType w:val="multilevel"/>
    <w:tmpl w:val="759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11"/>
  </w:num>
  <w:num w:numId="10">
    <w:abstractNumId w:val="9"/>
  </w:num>
  <w:num w:numId="11">
    <w:abstractNumId w:val="0"/>
  </w:num>
  <w:num w:numId="12">
    <w:abstractNumId w:val="1"/>
  </w:num>
  <w:num w:numId="13">
    <w:abstractNumId w:val="10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B5E"/>
    <w:rsid w:val="009B4B0E"/>
    <w:rsid w:val="00F55417"/>
    <w:rsid w:val="00F6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1878</Words>
  <Characters>10706</Characters>
  <Application>Microsoft Office Word</Application>
  <DocSecurity>0</DocSecurity>
  <Lines>89</Lines>
  <Paragraphs>25</Paragraphs>
  <ScaleCrop>false</ScaleCrop>
  <Company/>
  <LinksUpToDate>false</LinksUpToDate>
  <CharactersWithSpaces>12559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2025-07-22T13:32:00Z</dcterms:created>
  <dcterms:modified xsi:type="dcterms:W3CDTF">2025-07-22T13:36:00Z</dcterms:modified>
</cp:coreProperties>
</file>