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BF99" w14:textId="6E167419" w:rsidR="00ED4642" w:rsidRPr="00ED4642" w:rsidRDefault="00ED4642" w:rsidP="00ED4642">
      <w:pPr>
        <w:rPr>
          <w:b/>
          <w:bCs/>
        </w:rPr>
      </w:pPr>
      <w:r w:rsidRPr="00ED4642">
        <w:rPr>
          <w:b/>
          <w:bCs/>
        </w:rPr>
        <w:t xml:space="preserve">1. </w:t>
      </w:r>
      <w:r>
        <w:rPr>
          <w:b/>
          <w:bCs/>
        </w:rPr>
        <w:t>answer:</w:t>
      </w:r>
    </w:p>
    <w:p w14:paraId="11157D54" w14:textId="77777777" w:rsidR="00ED4642" w:rsidRPr="00ED4642" w:rsidRDefault="00ED4642" w:rsidP="00ED4642">
      <w:pPr>
        <w:rPr>
          <w:b/>
          <w:bCs/>
        </w:rPr>
      </w:pPr>
      <w:r w:rsidRPr="00ED4642">
        <w:rPr>
          <w:b/>
          <w:bCs/>
        </w:rPr>
        <w:t>Dynamic typing vs. static typing.</w:t>
      </w:r>
    </w:p>
    <w:p w14:paraId="0075B59E" w14:textId="77777777" w:rsidR="00ED4642" w:rsidRDefault="00ED4642" w:rsidP="00ED4642">
      <w:r>
        <w:t>A variable in statically typed languages such as C or Java, is given a type at compile time, and the compiler allocates a memory block that is the correct size for that type. The name can be thought of as a label for a fixed address in memory where a constant of that type is stored.</w:t>
      </w:r>
    </w:p>
    <w:p w14:paraId="3EC5276B" w14:textId="77777777" w:rsidR="00ED4642" w:rsidRDefault="00ED4642" w:rsidP="00ED4642">
      <w:r>
        <w:t>In Python it is not like that: variables are names that refer to objects, they are not containers that store values directly. Writing the value x = 5 will result in an integer object being created in memory, and the name x will be associated with the object. Type information is not attached to the name, but to the object itself, which means type-checking is done dynamically at runtime, not at compile time (Van Rossum &amp; Drake, 2022). This means that x can be rebound to a string or list later, without declaring its type; the interpreter only checks the type of the object when an operation is performed on it (Downey, 2024).</w:t>
      </w:r>
    </w:p>
    <w:p w14:paraId="2C86167B" w14:textId="77777777" w:rsidR="00ED4642" w:rsidRPr="00ED4642" w:rsidRDefault="00ED4642" w:rsidP="00ED4642">
      <w:pPr>
        <w:rPr>
          <w:b/>
          <w:bCs/>
        </w:rPr>
      </w:pPr>
      <w:r w:rsidRPr="00ED4642">
        <w:rPr>
          <w:b/>
          <w:bCs/>
        </w:rPr>
        <w:t>Memory assignment implications</w:t>
      </w:r>
    </w:p>
    <w:p w14:paraId="2F192D20" w14:textId="77777777" w:rsidR="00ED4642" w:rsidRDefault="00ED4642" w:rsidP="00ED4642">
      <w:pPr>
        <w:pStyle w:val="ListParagraph"/>
        <w:numPr>
          <w:ilvl w:val="0"/>
          <w:numId w:val="3"/>
        </w:numPr>
      </w:pPr>
      <w:r>
        <w:t>The standard implementation (</w:t>
      </w:r>
      <w:proofErr w:type="spellStart"/>
      <w:r>
        <w:t>CPython</w:t>
      </w:r>
      <w:proofErr w:type="spellEnd"/>
      <w:r>
        <w:t>) uses a reference counting garbage collector, augmented by a cyclic garbage collector. Each object keeps track of the number of names that point to it, and it reclaims memory when the number of names is zero (Ramalho, 2022).</w:t>
      </w:r>
    </w:p>
    <w:p w14:paraId="73E4E031" w14:textId="77777777" w:rsidR="00ED4642" w:rsidRDefault="00ED4642" w:rsidP="00ED4642">
      <w:pPr>
        <w:pStyle w:val="ListParagraph"/>
        <w:numPr>
          <w:ilvl w:val="0"/>
          <w:numId w:val="3"/>
        </w:numPr>
      </w:pPr>
      <w:r>
        <w:t>Small integers (approx. -5 to 256) and some short strings are cached/interned; multiple names referring to the same small underlying object do not result in multiple copies in memory.</w:t>
      </w:r>
    </w:p>
    <w:p w14:paraId="2E79A127" w14:textId="77777777" w:rsidR="00ED4642" w:rsidRDefault="00ED4642" w:rsidP="00ED4642">
      <w:pPr>
        <w:pStyle w:val="ListParagraph"/>
        <w:numPr>
          <w:ilvl w:val="0"/>
          <w:numId w:val="3"/>
        </w:numPr>
      </w:pPr>
      <w:r>
        <w:t>When you copy a reference, you don't copy the value, so y = x causes y to refer to the same object as x (Ramalho, 2022). This is a major difference from statically typed languages with value semantics, and that's why it's possible to change the list's value using another variable name.</w:t>
      </w:r>
    </w:p>
    <w:p w14:paraId="0B2817A2" w14:textId="77777777" w:rsidR="00ED4642" w:rsidRPr="00ED4642" w:rsidRDefault="00ED4642" w:rsidP="00ED4642">
      <w:pPr>
        <w:rPr>
          <w:b/>
          <w:bCs/>
        </w:rPr>
      </w:pPr>
      <w:r w:rsidRPr="00ED4642">
        <w:rPr>
          <w:b/>
          <w:bCs/>
        </w:rPr>
        <w:t>The difference inside the system when calculating / vs //</w:t>
      </w:r>
    </w:p>
    <w:p w14:paraId="1C1F59C0" w14:textId="77777777" w:rsidR="00ED4642" w:rsidRDefault="00ED4642" w:rsidP="00ED4642">
      <w:pPr>
        <w:pStyle w:val="ListParagraph"/>
        <w:numPr>
          <w:ilvl w:val="0"/>
          <w:numId w:val="4"/>
        </w:numPr>
      </w:pPr>
      <w:r>
        <w:t>Always returns a float result, even if both numbers are integers (7 / 2 → 3.5). Internally, both operands are converted to IEEE 754 floating-point representation before the division is performed; this means that the result can contain the small rounding/precision errors that are inherent in binary floating-point representation (Van Rossum &amp; Drake, 2022).</w:t>
      </w:r>
    </w:p>
    <w:p w14:paraId="79C2E18E" w14:textId="77777777" w:rsidR="00ED4642" w:rsidRDefault="00ED4642" w:rsidP="00ED4642">
      <w:pPr>
        <w:pStyle w:val="ListParagraph"/>
        <w:numPr>
          <w:ilvl w:val="0"/>
          <w:numId w:val="4"/>
        </w:numPr>
      </w:pPr>
      <w:r>
        <w:t xml:space="preserve">The floor division (//) yields the result of the division, but rounds it down (towards minus infinity, not zero). If both operands are integers, then the operation is performed entirely with integer arithmetic internally, with no </w:t>
      </w:r>
      <w:proofErr w:type="gramStart"/>
      <w:r>
        <w:t>floating point</w:t>
      </w:r>
      <w:proofErr w:type="gramEnd"/>
      <w:r>
        <w:t xml:space="preserve"> rounding error (7 // 2 returns 3, while -7 // 2 returns -4). If either of the operands is a float, // still floors the result, but returns a float type (7.0 // 2 → 3.0) (Downey, 2024).</w:t>
      </w:r>
    </w:p>
    <w:p w14:paraId="16FA081A" w14:textId="7D5B041B" w:rsidR="00ED4642" w:rsidRPr="00ED4642" w:rsidRDefault="00ED4642" w:rsidP="00ED4642">
      <w:r>
        <w:t xml:space="preserve">The central difference inside: / always does floating-point </w:t>
      </w:r>
      <w:proofErr w:type="spellStart"/>
      <w:r>
        <w:t>maths</w:t>
      </w:r>
      <w:proofErr w:type="spellEnd"/>
      <w:r>
        <w:t xml:space="preserve">, while // on two integers remains in the realm of exact integer arithmetic, and only switches to floating-point if a </w:t>
      </w:r>
      <w:proofErr w:type="gramStart"/>
      <w:r>
        <w:t>float operand</w:t>
      </w:r>
      <w:proofErr w:type="gramEnd"/>
      <w:r>
        <w:t xml:space="preserve"> forces it upon it.</w:t>
      </w:r>
    </w:p>
    <w:p w14:paraId="1025F50D" w14:textId="49ECA81C" w:rsidR="00ED4642" w:rsidRPr="00ED4642" w:rsidRDefault="00ED4642" w:rsidP="00ED4642">
      <w:r w:rsidRPr="00ED4642">
        <w:rPr>
          <w:b/>
          <w:bCs/>
        </w:rPr>
        <w:t>References</w:t>
      </w:r>
    </w:p>
    <w:p w14:paraId="1B36B19E" w14:textId="77777777" w:rsidR="00ED4642" w:rsidRPr="00ED4642" w:rsidRDefault="00ED4642" w:rsidP="00ED4642">
      <w:r w:rsidRPr="00ED4642">
        <w:t xml:space="preserve">Downey, A. B. (2024). </w:t>
      </w:r>
      <w:r w:rsidRPr="00ED4642">
        <w:rPr>
          <w:i/>
          <w:iCs/>
        </w:rPr>
        <w:t>Think Python: How to think like a computer scientist</w:t>
      </w:r>
      <w:r w:rsidRPr="00ED4642">
        <w:t xml:space="preserve"> (3rd ed.). O'Reilly Media.</w:t>
      </w:r>
    </w:p>
    <w:p w14:paraId="1C48AF3A" w14:textId="77777777" w:rsidR="00ED4642" w:rsidRPr="00ED4642" w:rsidRDefault="00ED4642" w:rsidP="00ED4642">
      <w:r w:rsidRPr="00ED4642">
        <w:lastRenderedPageBreak/>
        <w:t xml:space="preserve">Ramalho, L. (2022). </w:t>
      </w:r>
      <w:r w:rsidRPr="00ED4642">
        <w:rPr>
          <w:i/>
          <w:iCs/>
        </w:rPr>
        <w:t>Fluent Python: Clear, concise, and effective programming</w:t>
      </w:r>
      <w:r w:rsidRPr="00ED4642">
        <w:t xml:space="preserve"> (2nd ed.). O'Reilly Media.</w:t>
      </w:r>
    </w:p>
    <w:p w14:paraId="2B76F9B8" w14:textId="77777777" w:rsidR="00ED4642" w:rsidRDefault="00ED4642" w:rsidP="00ED4642">
      <w:r w:rsidRPr="00ED4642">
        <w:t xml:space="preserve">Van Rossum, G., &amp; Drake, F. L. (2022). </w:t>
      </w:r>
      <w:r w:rsidRPr="00ED4642">
        <w:rPr>
          <w:i/>
          <w:iCs/>
        </w:rPr>
        <w:t>The Python language reference</w:t>
      </w:r>
      <w:r w:rsidRPr="00ED4642">
        <w:t xml:space="preserve"> (Python 3 ed.). Python Software Foundation.</w:t>
      </w:r>
    </w:p>
    <w:p w14:paraId="3D69E37F" w14:textId="77777777" w:rsidR="00A20BCF" w:rsidRDefault="00A20BCF" w:rsidP="00ED4642"/>
    <w:p w14:paraId="6FED82C3" w14:textId="77777777" w:rsidR="00A20BCF" w:rsidRDefault="00A20BCF" w:rsidP="00ED4642"/>
    <w:p w14:paraId="5A33217A" w14:textId="77777777" w:rsidR="00A20BCF" w:rsidRPr="00A20BCF" w:rsidRDefault="00A20BCF" w:rsidP="00A20BCF">
      <w:pPr>
        <w:rPr>
          <w:b/>
          <w:bCs/>
        </w:rPr>
      </w:pPr>
      <w:r w:rsidRPr="00A20BCF">
        <w:rPr>
          <w:b/>
          <w:bCs/>
        </w:rPr>
        <w:t>2. Short-Circuit Evaluation and Performance Ordering</w:t>
      </w:r>
    </w:p>
    <w:p w14:paraId="67F91A7F" w14:textId="77777777" w:rsidR="00A20BCF" w:rsidRPr="00874A7E" w:rsidRDefault="00A20BCF" w:rsidP="00A20BCF">
      <w:pPr>
        <w:rPr>
          <w:b/>
          <w:bCs/>
        </w:rPr>
      </w:pPr>
      <w:r w:rsidRPr="00874A7E">
        <w:rPr>
          <w:b/>
          <w:bCs/>
        </w:rPr>
        <w:t>How if A and B or C evaluates</w:t>
      </w:r>
    </w:p>
    <w:p w14:paraId="5A7A6894" w14:textId="77777777" w:rsidR="00A20BCF" w:rsidRDefault="00A20BCF" w:rsidP="00A20BCF">
      <w:r>
        <w:t xml:space="preserve">Unlike some other programming languages, Python does not evaluate every operand in a Boolean expression, it stops as soon as it is able to without </w:t>
      </w:r>
      <w:proofErr w:type="gramStart"/>
      <w:r>
        <w:t>depending</w:t>
      </w:r>
      <w:proofErr w:type="gramEnd"/>
      <w:r>
        <w:t xml:space="preserve"> on the values of the other operands (Downey, 2024). The binding of 'and' is stricter than that of 'or', so the expression above is interpreted as:</w:t>
      </w:r>
    </w:p>
    <w:p w14:paraId="250AEBEE" w14:textId="77777777" w:rsidR="00A20BCF" w:rsidRDefault="00A20BCF" w:rsidP="00A20BCF">
      <w:r>
        <w:t>if (A and B) or C:</w:t>
      </w:r>
    </w:p>
    <w:p w14:paraId="2F09CE19" w14:textId="77777777" w:rsidR="00A20BCF" w:rsidRDefault="00A20BCF" w:rsidP="00A20BCF">
      <w:r>
        <w:t>The assessment is done in the following order:</w:t>
      </w:r>
    </w:p>
    <w:p w14:paraId="2634573F" w14:textId="77777777" w:rsidR="00A20BCF" w:rsidRDefault="00A20BCF" w:rsidP="00A20BCF">
      <w:pPr>
        <w:pStyle w:val="ListParagraph"/>
        <w:numPr>
          <w:ilvl w:val="0"/>
          <w:numId w:val="7"/>
        </w:numPr>
        <w:rPr>
          <w:b/>
          <w:bCs/>
        </w:rPr>
      </w:pPr>
      <w:r w:rsidRPr="00874A7E">
        <w:rPr>
          <w:b/>
          <w:bCs/>
        </w:rPr>
        <w:t xml:space="preserve">Evaluate A first. </w:t>
      </w:r>
    </w:p>
    <w:p w14:paraId="5997CE93" w14:textId="77777777" w:rsidR="00A20BCF" w:rsidRDefault="00A20BCF" w:rsidP="00A20BCF">
      <w:pPr>
        <w:pStyle w:val="ListParagraph"/>
        <w:numPr>
          <w:ilvl w:val="1"/>
          <w:numId w:val="8"/>
        </w:numPr>
      </w:pPr>
      <w:r>
        <w:t xml:space="preserve">If A is </w:t>
      </w:r>
      <w:proofErr w:type="spellStart"/>
      <w:r>
        <w:t>falsy</w:t>
      </w:r>
      <w:proofErr w:type="spellEnd"/>
      <w:r>
        <w:t xml:space="preserve">, then B is not evaluated and (A and B) evaluates to A's </w:t>
      </w:r>
      <w:proofErr w:type="spellStart"/>
      <w:r>
        <w:t>falsy</w:t>
      </w:r>
      <w:proofErr w:type="spellEnd"/>
      <w:r>
        <w:t xml:space="preserve"> value (Ramalho, 2022).</w:t>
      </w:r>
    </w:p>
    <w:p w14:paraId="4A0D2AB9" w14:textId="591018E4" w:rsidR="00A20BCF" w:rsidRDefault="00A20BCF" w:rsidP="00A20BCF">
      <w:pPr>
        <w:pStyle w:val="ListParagraph"/>
        <w:numPr>
          <w:ilvl w:val="1"/>
          <w:numId w:val="8"/>
        </w:numPr>
      </w:pPr>
      <w:r>
        <w:t>If A is true, then Python will evaluate B and (A and B) will be B.</w:t>
      </w:r>
    </w:p>
    <w:p w14:paraId="762CC622" w14:textId="77777777" w:rsidR="00A20BCF" w:rsidRPr="00874A7E" w:rsidRDefault="00A20BCF" w:rsidP="00A20BCF">
      <w:pPr>
        <w:pStyle w:val="ListParagraph"/>
        <w:numPr>
          <w:ilvl w:val="0"/>
          <w:numId w:val="7"/>
        </w:numPr>
        <w:rPr>
          <w:b/>
          <w:bCs/>
        </w:rPr>
      </w:pPr>
      <w:r w:rsidRPr="00874A7E">
        <w:rPr>
          <w:b/>
          <w:bCs/>
        </w:rPr>
        <w:t xml:space="preserve">Evaluate the or with C. </w:t>
      </w:r>
    </w:p>
    <w:p w14:paraId="653CD07D" w14:textId="77777777" w:rsidR="00A20BCF" w:rsidRDefault="00A20BCF" w:rsidP="00A20BCF">
      <w:pPr>
        <w:pStyle w:val="ListParagraph"/>
        <w:numPr>
          <w:ilvl w:val="0"/>
          <w:numId w:val="11"/>
        </w:numPr>
      </w:pPr>
      <w:r>
        <w:t>If (A and B) returned truthy, then C was not evaluated, as it already has a truthy result.</w:t>
      </w:r>
    </w:p>
    <w:p w14:paraId="2F895F21" w14:textId="0458FF0A" w:rsidR="00A20BCF" w:rsidRDefault="00A20BCF" w:rsidP="00A20BCF">
      <w:pPr>
        <w:pStyle w:val="ListParagraph"/>
        <w:numPr>
          <w:ilvl w:val="0"/>
          <w:numId w:val="11"/>
        </w:numPr>
      </w:pPr>
      <w:r>
        <w:t>If (A and B) returned false, Python will evaluate C and result will be the value of C.</w:t>
      </w:r>
    </w:p>
    <w:p w14:paraId="44134C5B" w14:textId="77777777" w:rsidR="00A20BCF" w:rsidRDefault="00A20BCF" w:rsidP="00A20BCF">
      <w:r>
        <w:t xml:space="preserve">In the worst case (when A is </w:t>
      </w:r>
      <w:proofErr w:type="spellStart"/>
      <w:r>
        <w:t>truey</w:t>
      </w:r>
      <w:proofErr w:type="spellEnd"/>
      <w:r>
        <w:t xml:space="preserve"> and B is </w:t>
      </w:r>
      <w:proofErr w:type="spellStart"/>
      <w:r>
        <w:t>falsy</w:t>
      </w:r>
      <w:proofErr w:type="spellEnd"/>
      <w:r>
        <w:t>), all three operands will be evaluated. Many times, however, one (or both) are omitted entirely — and that's a big deal if B or C are an expensive function call, database query, or operation with side effects; in such cases, short-circuiting could completely avoid them altogether (Van Rossum &amp; Drake, 2022).</w:t>
      </w:r>
    </w:p>
    <w:p w14:paraId="336510F5" w14:textId="77777777" w:rsidR="00A20BCF" w:rsidRPr="00874A7E" w:rsidRDefault="00A20BCF" w:rsidP="00A20BCF">
      <w:pPr>
        <w:rPr>
          <w:b/>
          <w:bCs/>
        </w:rPr>
      </w:pPr>
      <w:r w:rsidRPr="00874A7E">
        <w:rPr>
          <w:b/>
          <w:bCs/>
        </w:rPr>
        <w:t>Setting up conditions to maximize execution time</w:t>
      </w:r>
    </w:p>
    <w:p w14:paraId="47484EEF" w14:textId="77777777" w:rsidR="00A20BCF" w:rsidRDefault="00A20BCF" w:rsidP="00A20BCF">
      <w:r>
        <w:t xml:space="preserve">Ordering conditions strategically </w:t>
      </w:r>
      <w:proofErr w:type="gramStart"/>
      <w:r>
        <w:t>decreases</w:t>
      </w:r>
      <w:proofErr w:type="gramEnd"/>
      <w:r>
        <w:t xml:space="preserve"> the average number of operations to be carried out since the evaluation is halted once the outcome is known:</w:t>
      </w:r>
    </w:p>
    <w:p w14:paraId="3C090F0D" w14:textId="77777777" w:rsidR="00A20BCF" w:rsidRDefault="00A20BCF" w:rsidP="00A20BCF">
      <w:pPr>
        <w:pStyle w:val="ListParagraph"/>
        <w:numPr>
          <w:ilvl w:val="0"/>
          <w:numId w:val="10"/>
        </w:numPr>
      </w:pPr>
      <w:r>
        <w:t>In and chains, put the condition most likely to be False first, and the cheapest to compute first for similar probabilities. The cheap check is often wrong, so the need to ever get to an expensive one is eliminated.</w:t>
      </w:r>
    </w:p>
    <w:p w14:paraId="42933299" w14:textId="77777777" w:rsidR="00A20BCF" w:rsidRDefault="00A20BCF" w:rsidP="00A20BCF">
      <w:pPr>
        <w:pStyle w:val="ListParagraph"/>
        <w:numPr>
          <w:ilvl w:val="0"/>
          <w:numId w:val="10"/>
        </w:numPr>
      </w:pPr>
      <w:r>
        <w:t>For or chains, put what is most likely to be True first as this is what causes Python to not evaluate the remainder.</w:t>
      </w:r>
    </w:p>
    <w:p w14:paraId="2408FF5C" w14:textId="77777777" w:rsidR="00A20BCF" w:rsidRDefault="00A20BCF" w:rsidP="00A20BCF">
      <w:pPr>
        <w:pStyle w:val="ListParagraph"/>
        <w:numPr>
          <w:ilvl w:val="0"/>
          <w:numId w:val="10"/>
        </w:numPr>
      </w:pPr>
      <w:r>
        <w:lastRenderedPageBreak/>
        <w:t xml:space="preserve">When a test is likely to be </w:t>
      </w:r>
      <w:proofErr w:type="gramStart"/>
      <w:r>
        <w:t>similar to</w:t>
      </w:r>
      <w:proofErr w:type="gramEnd"/>
      <w:r>
        <w:t xml:space="preserve"> an actual check before an actual check, such as a check to see if x is not None before calling a method on x, the check can be done first to avoid a method call if x is None (Ramalho, 2022).</w:t>
      </w:r>
    </w:p>
    <w:p w14:paraId="083935DB" w14:textId="77777777" w:rsidR="00A20BCF" w:rsidRDefault="00A20BCF" w:rsidP="00A20BCF">
      <w:pPr>
        <w:pStyle w:val="ListParagraph"/>
        <w:numPr>
          <w:ilvl w:val="0"/>
          <w:numId w:val="10"/>
        </w:numPr>
      </w:pPr>
      <w:r>
        <w:t>Don't evaluate loop-invariant conditions within the body of the loop; evaluate them once, before the loop, outside the loop (Downey, 2024).</w:t>
      </w:r>
    </w:p>
    <w:p w14:paraId="15D3C656" w14:textId="77777777" w:rsidR="00A20BCF" w:rsidRDefault="00A20BCF" w:rsidP="00A20BCF">
      <w:r>
        <w:t>If applied to if A and B or C: if A is a fast, frequently-</w:t>
      </w:r>
      <w:proofErr w:type="spellStart"/>
      <w:r>
        <w:t>falsy</w:t>
      </w:r>
      <w:proofErr w:type="spellEnd"/>
      <w:r>
        <w:t xml:space="preserve"> guard clause (x is not None), then it is already in a good position and the check for A is the leftmost one, and a false A will automatically forgo the cost of evaluating two more in this case B and then, separately, the C check.</w:t>
      </w:r>
    </w:p>
    <w:p w14:paraId="5F073F8C" w14:textId="77777777" w:rsidR="00A20BCF" w:rsidRPr="00A20BCF" w:rsidRDefault="00A20BCF" w:rsidP="00A20BCF">
      <w:r w:rsidRPr="00A20BCF">
        <w:rPr>
          <w:b/>
          <w:bCs/>
        </w:rPr>
        <w:t>References</w:t>
      </w:r>
    </w:p>
    <w:p w14:paraId="341DCD6E" w14:textId="77777777" w:rsidR="00A20BCF" w:rsidRPr="00A20BCF" w:rsidRDefault="00A20BCF" w:rsidP="00A20BCF">
      <w:r w:rsidRPr="00A20BCF">
        <w:t xml:space="preserve">Downey, A. B. (2024). </w:t>
      </w:r>
      <w:r w:rsidRPr="00A20BCF">
        <w:rPr>
          <w:i/>
          <w:iCs/>
        </w:rPr>
        <w:t>Think Python: How to think like a computer scientist</w:t>
      </w:r>
      <w:r w:rsidRPr="00A20BCF">
        <w:t xml:space="preserve"> (3rd ed.). O'Reilly Media.</w:t>
      </w:r>
    </w:p>
    <w:p w14:paraId="765EBA31" w14:textId="77777777" w:rsidR="00A20BCF" w:rsidRPr="00A20BCF" w:rsidRDefault="00A20BCF" w:rsidP="00A20BCF">
      <w:r w:rsidRPr="00A20BCF">
        <w:t xml:space="preserve">Ramalho, L. (2022). </w:t>
      </w:r>
      <w:r w:rsidRPr="00A20BCF">
        <w:rPr>
          <w:i/>
          <w:iCs/>
        </w:rPr>
        <w:t>Fluent Python: Clear, concise, and effective programming</w:t>
      </w:r>
      <w:r w:rsidRPr="00A20BCF">
        <w:t xml:space="preserve"> (2nd ed.). O'Reilly Media.</w:t>
      </w:r>
    </w:p>
    <w:p w14:paraId="2B19E3B6" w14:textId="77777777" w:rsidR="00A20BCF" w:rsidRPr="00A20BCF" w:rsidRDefault="00A20BCF" w:rsidP="00A20BCF">
      <w:r w:rsidRPr="00A20BCF">
        <w:t xml:space="preserve">Van Rossum, G., &amp; Drake, F. L. (2022). </w:t>
      </w:r>
      <w:r w:rsidRPr="00A20BCF">
        <w:rPr>
          <w:i/>
          <w:iCs/>
        </w:rPr>
        <w:t>The Python language reference</w:t>
      </w:r>
      <w:r w:rsidRPr="00A20BCF">
        <w:t xml:space="preserve"> (Python 3 ed.). Python Software Foundation.</w:t>
      </w:r>
    </w:p>
    <w:p w14:paraId="732E42BF" w14:textId="77777777" w:rsidR="00A20BCF" w:rsidRPr="00ED4642" w:rsidRDefault="00A20BCF" w:rsidP="00ED4642"/>
    <w:sectPr w:rsidR="00A20BCF" w:rsidRPr="00ED4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60DD"/>
    <w:multiLevelType w:val="hybridMultilevel"/>
    <w:tmpl w:val="784E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3C38DD"/>
    <w:multiLevelType w:val="hybridMultilevel"/>
    <w:tmpl w:val="725CA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D3A20"/>
    <w:multiLevelType w:val="hybridMultilevel"/>
    <w:tmpl w:val="5642A9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CF5EF6"/>
    <w:multiLevelType w:val="hybridMultilevel"/>
    <w:tmpl w:val="BD526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B4545"/>
    <w:multiLevelType w:val="multilevel"/>
    <w:tmpl w:val="33A23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F2AFD"/>
    <w:multiLevelType w:val="hybridMultilevel"/>
    <w:tmpl w:val="44D4E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107EE"/>
    <w:multiLevelType w:val="hybridMultilevel"/>
    <w:tmpl w:val="D69A82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5F6793"/>
    <w:multiLevelType w:val="multilevel"/>
    <w:tmpl w:val="A3B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61B8A"/>
    <w:multiLevelType w:val="multilevel"/>
    <w:tmpl w:val="5B92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71ABB"/>
    <w:multiLevelType w:val="multilevel"/>
    <w:tmpl w:val="37F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E0AA6"/>
    <w:multiLevelType w:val="hybridMultilevel"/>
    <w:tmpl w:val="E780CA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720698">
    <w:abstractNumId w:val="7"/>
  </w:num>
  <w:num w:numId="2" w16cid:durableId="1726634271">
    <w:abstractNumId w:val="8"/>
  </w:num>
  <w:num w:numId="3" w16cid:durableId="1664158663">
    <w:abstractNumId w:val="0"/>
  </w:num>
  <w:num w:numId="4" w16cid:durableId="1555892752">
    <w:abstractNumId w:val="1"/>
  </w:num>
  <w:num w:numId="5" w16cid:durableId="213389418">
    <w:abstractNumId w:val="4"/>
  </w:num>
  <w:num w:numId="6" w16cid:durableId="318702601">
    <w:abstractNumId w:val="9"/>
  </w:num>
  <w:num w:numId="7" w16cid:durableId="269895692">
    <w:abstractNumId w:val="5"/>
  </w:num>
  <w:num w:numId="8" w16cid:durableId="708989506">
    <w:abstractNumId w:val="10"/>
  </w:num>
  <w:num w:numId="9" w16cid:durableId="474488885">
    <w:abstractNumId w:val="6"/>
  </w:num>
  <w:num w:numId="10" w16cid:durableId="154884553">
    <w:abstractNumId w:val="3"/>
  </w:num>
  <w:num w:numId="11" w16cid:durableId="1372876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42"/>
    <w:rsid w:val="00A20BCF"/>
    <w:rsid w:val="00A711E2"/>
    <w:rsid w:val="00ED1237"/>
    <w:rsid w:val="00ED4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E94A"/>
  <w15:chartTrackingRefBased/>
  <w15:docId w15:val="{1191523C-8242-4341-AB1D-ABDD8844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642"/>
  </w:style>
  <w:style w:type="paragraph" w:styleId="Heading1">
    <w:name w:val="heading 1"/>
    <w:basedOn w:val="Normal"/>
    <w:next w:val="Normal"/>
    <w:link w:val="Heading1Char"/>
    <w:uiPriority w:val="9"/>
    <w:qFormat/>
    <w:rsid w:val="00ED464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464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464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464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464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4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64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464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464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464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464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4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642"/>
    <w:rPr>
      <w:rFonts w:eastAsiaTheme="majorEastAsia" w:cstheme="majorBidi"/>
      <w:color w:val="272727" w:themeColor="text1" w:themeTint="D8"/>
    </w:rPr>
  </w:style>
  <w:style w:type="paragraph" w:styleId="Title">
    <w:name w:val="Title"/>
    <w:basedOn w:val="Normal"/>
    <w:next w:val="Normal"/>
    <w:link w:val="TitleChar"/>
    <w:uiPriority w:val="10"/>
    <w:qFormat/>
    <w:rsid w:val="00ED4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6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6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642"/>
    <w:rPr>
      <w:i/>
      <w:iCs/>
      <w:color w:val="404040" w:themeColor="text1" w:themeTint="BF"/>
    </w:rPr>
  </w:style>
  <w:style w:type="paragraph" w:styleId="ListParagraph">
    <w:name w:val="List Paragraph"/>
    <w:basedOn w:val="Normal"/>
    <w:uiPriority w:val="34"/>
    <w:qFormat/>
    <w:rsid w:val="00ED4642"/>
    <w:pPr>
      <w:ind w:left="720"/>
      <w:contextualSpacing/>
    </w:pPr>
  </w:style>
  <w:style w:type="character" w:styleId="IntenseEmphasis">
    <w:name w:val="Intense Emphasis"/>
    <w:basedOn w:val="DefaultParagraphFont"/>
    <w:uiPriority w:val="21"/>
    <w:qFormat/>
    <w:rsid w:val="00ED4642"/>
    <w:rPr>
      <w:i/>
      <w:iCs/>
      <w:color w:val="365F91" w:themeColor="accent1" w:themeShade="BF"/>
    </w:rPr>
  </w:style>
  <w:style w:type="paragraph" w:styleId="IntenseQuote">
    <w:name w:val="Intense Quote"/>
    <w:basedOn w:val="Normal"/>
    <w:next w:val="Normal"/>
    <w:link w:val="IntenseQuoteChar"/>
    <w:uiPriority w:val="30"/>
    <w:qFormat/>
    <w:rsid w:val="00ED46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4642"/>
    <w:rPr>
      <w:i/>
      <w:iCs/>
      <w:color w:val="365F91" w:themeColor="accent1" w:themeShade="BF"/>
    </w:rPr>
  </w:style>
  <w:style w:type="character" w:styleId="IntenseReference">
    <w:name w:val="Intense Reference"/>
    <w:basedOn w:val="DefaultParagraphFont"/>
    <w:uiPriority w:val="32"/>
    <w:qFormat/>
    <w:rsid w:val="00ED464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1</cp:revision>
  <dcterms:created xsi:type="dcterms:W3CDTF">2026-09-15T16:01:00Z</dcterms:created>
  <dcterms:modified xsi:type="dcterms:W3CDTF">2026-09-15T16:17:00Z</dcterms:modified>
</cp:coreProperties>
</file>