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B7C1" w14:textId="77777777" w:rsidR="002C797A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AJIT UJAGARE</w:t>
      </w:r>
    </w:p>
    <w:p w14:paraId="73150E26" w14:textId="77777777" w:rsidR="002C797A" w:rsidRDefault="00000000">
      <w:pPr>
        <w:spacing w:after="60"/>
        <w:jc w:val="center"/>
      </w:pPr>
      <w:r>
        <w:rPr>
          <w:i/>
          <w:iCs/>
          <w:color w:val="555555"/>
          <w:sz w:val="21"/>
          <w:szCs w:val="21"/>
        </w:rPr>
        <w:t>SME | US Healthcare Debt Collection | RCM | International Voice Process</w:t>
      </w:r>
    </w:p>
    <w:p w14:paraId="09CCBA00" w14:textId="77777777" w:rsidR="002C797A" w:rsidRDefault="00000000">
      <w:pPr>
        <w:spacing w:after="80"/>
        <w:jc w:val="center"/>
      </w:pPr>
      <w:r>
        <w:rPr>
          <w:i/>
          <w:iCs/>
          <w:color w:val="555555"/>
          <w:sz w:val="21"/>
          <w:szCs w:val="21"/>
        </w:rPr>
        <w:t xml:space="preserve">+91 97667 64143 | ajitujagare@gmail.com | Hadapsar, Pune - 412308, </w:t>
      </w:r>
    </w:p>
    <w:p w14:paraId="0E083E96" w14:textId="77777777" w:rsidR="002C797A" w:rsidRDefault="00000000">
      <w:pPr>
        <w:pBdr>
          <w:bottom w:val="single" w:sz="8" w:space="4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6D55B6E3" w14:textId="77777777" w:rsidR="002C797A" w:rsidRDefault="002C797A">
      <w:pPr>
        <w:spacing w:before="100"/>
      </w:pPr>
    </w:p>
    <w:p w14:paraId="0C561DBA" w14:textId="77777777" w:rsidR="002C797A" w:rsidRDefault="00000000">
      <w:pPr>
        <w:spacing w:after="60"/>
      </w:pPr>
      <w:r>
        <w:rPr>
          <w:rStyle w:val="Strong"/>
        </w:rPr>
        <w:t>Results-driven Collections Professional</w:t>
      </w:r>
      <w:r>
        <w:t xml:space="preserve"> with </w:t>
      </w:r>
      <w:r>
        <w:rPr>
          <w:rStyle w:val="Strong"/>
        </w:rPr>
        <w:t>10+ years of experience</w:t>
      </w:r>
      <w:r>
        <w:t xml:space="preserve"> in </w:t>
      </w:r>
      <w:r>
        <w:rPr>
          <w:rStyle w:val="Strong"/>
        </w:rPr>
        <w:t>US healthcare debt collection, third-party collections, and revenue cycle management (RCM)</w:t>
      </w:r>
      <w:r>
        <w:t xml:space="preserve">. </w:t>
      </w:r>
    </w:p>
    <w:p w14:paraId="5EBF1467" w14:textId="77777777" w:rsidR="002C797A" w:rsidRDefault="002C797A">
      <w:pPr>
        <w:spacing w:after="60"/>
      </w:pPr>
    </w:p>
    <w:p w14:paraId="637E9738" w14:textId="77777777" w:rsidR="002C797A" w:rsidRDefault="00000000">
      <w:pPr>
        <w:spacing w:after="60"/>
      </w:pPr>
      <w:r>
        <w:t xml:space="preserve">Proven expertise in </w:t>
      </w:r>
      <w:r>
        <w:rPr>
          <w:rStyle w:val="Strong"/>
        </w:rPr>
        <w:t>managing high-volume inbound/outbound calls</w:t>
      </w:r>
      <w:r>
        <w:t xml:space="preserve">, negotiating payment plans, and resolving delinquent accounts. </w:t>
      </w:r>
    </w:p>
    <w:p w14:paraId="0A7C3D74" w14:textId="77777777" w:rsidR="002C797A" w:rsidRDefault="002C797A">
      <w:pPr>
        <w:spacing w:after="60"/>
      </w:pPr>
    </w:p>
    <w:p w14:paraId="5B4E3327" w14:textId="77777777" w:rsidR="002C797A" w:rsidRDefault="00000000">
      <w:pPr>
        <w:spacing w:after="60"/>
      </w:pPr>
      <w:r>
        <w:t xml:space="preserve">Adept at </w:t>
      </w:r>
      <w:r>
        <w:rPr>
          <w:rStyle w:val="Strong"/>
        </w:rPr>
        <w:t>understanding customer financial situations</w:t>
      </w:r>
      <w:r>
        <w:t xml:space="preserve">, building trust, and ensuring compliance with </w:t>
      </w:r>
      <w:r>
        <w:rPr>
          <w:rStyle w:val="Strong"/>
        </w:rPr>
        <w:t>FDCPA/HIPAA</w:t>
      </w:r>
      <w:r>
        <w:t xml:space="preserve">. Consistently ranked </w:t>
      </w:r>
      <w:r>
        <w:rPr>
          <w:rStyle w:val="Strong"/>
        </w:rPr>
        <w:t>#1 in collections performance</w:t>
      </w:r>
      <w:r>
        <w:t xml:space="preserve"> among competing agencies for Envision Physician Services.</w:t>
      </w:r>
    </w:p>
    <w:p w14:paraId="620D38DB" w14:textId="77777777" w:rsidR="002C797A" w:rsidRDefault="002C797A">
      <w:pPr>
        <w:spacing w:after="60"/>
      </w:pPr>
    </w:p>
    <w:p w14:paraId="304B13A9" w14:textId="77777777" w:rsidR="002C797A" w:rsidRDefault="00000000">
      <w:pPr>
        <w:pBdr>
          <w:bottom w:val="single" w:sz="8" w:space="4" w:color="1F4E79"/>
        </w:pBdr>
        <w:spacing w:before="220" w:after="8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MY UNIQUE VALUE PROPOSTIONS</w:t>
      </w:r>
    </w:p>
    <w:p w14:paraId="4B3DF5AA" w14:textId="77777777" w:rsidR="002C797A" w:rsidRDefault="002C797A">
      <w:pPr>
        <w:spacing w:before="100"/>
      </w:pPr>
    </w:p>
    <w:p w14:paraId="2306483C" w14:textId="77777777" w:rsidR="002C797A" w:rsidRDefault="00000000">
      <w:pPr>
        <w:pStyle w:val="Heading3"/>
        <w:spacing w:after="283"/>
      </w:pPr>
      <w:r>
        <w:rPr>
          <w:rStyle w:val="Strong"/>
        </w:rPr>
        <w:t>Collections &amp; Customer Engagement</w:t>
      </w:r>
    </w:p>
    <w:p w14:paraId="430DF898" w14:textId="77777777" w:rsidR="002C797A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Third-Party Collections</w:t>
      </w:r>
      <w:r>
        <w:t xml:space="preserve">: US Healthcare Debt Collection • Third-Party Recovery • Delinquency Bucket Management </w:t>
      </w:r>
    </w:p>
    <w:p w14:paraId="0A06AE0C" w14:textId="77777777" w:rsidR="002C797A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Customer Financial Assessment</w:t>
      </w:r>
      <w:r>
        <w:t xml:space="preserve">: FFQs (Financial Questioning) • Probing Techniques • Payment Plan Design, </w:t>
      </w:r>
      <w:r>
        <w:rPr>
          <w:b/>
          <w:bCs/>
        </w:rPr>
        <w:t>One call resolution</w:t>
      </w:r>
      <w:r>
        <w:t>.</w:t>
      </w:r>
    </w:p>
    <w:p w14:paraId="3D4FB922" w14:textId="77777777" w:rsidR="002C797A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Call Management</w:t>
      </w:r>
      <w:r>
        <w:t xml:space="preserve">: High-Volume Inbound/Outbound Calls • One-Call Resolution • Professional Objection Handling </w:t>
      </w:r>
    </w:p>
    <w:p w14:paraId="367E1EB9" w14:textId="77777777" w:rsidR="002C797A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Relationship Building</w:t>
      </w:r>
      <w:r>
        <w:t xml:space="preserve">: Sustainable Customer Trust • Open &amp; Interactive Communication • Grievance Escalation </w:t>
      </w:r>
    </w:p>
    <w:p w14:paraId="1F6D8317" w14:textId="77777777" w:rsidR="002C797A" w:rsidRDefault="00000000">
      <w:pPr>
        <w:pStyle w:val="Heading3"/>
        <w:spacing w:after="283"/>
      </w:pPr>
      <w:r>
        <w:rPr>
          <w:rStyle w:val="Strong"/>
        </w:rPr>
        <w:t>Negotiation &amp; Resolution</w:t>
      </w:r>
    </w:p>
    <w:p w14:paraId="474AC1B4" w14:textId="77777777" w:rsidR="002C797A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Debt Recovery</w:t>
      </w:r>
      <w:r>
        <w:t>: Debt Negotiation • Attorney Negotiations • Settlement Management, Bankruptcy.</w:t>
      </w:r>
    </w:p>
    <w:p w14:paraId="19F5E0A6" w14:textId="77777777" w:rsidR="002C797A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trong"/>
        </w:rPr>
        <w:t>Dispute Handling</w:t>
      </w:r>
      <w:r>
        <w:t>: Complex Dispute Resolution • High-Balance Account Recovery • Root Cause Analysis.</w:t>
      </w:r>
    </w:p>
    <w:p w14:paraId="08B7F402" w14:textId="77777777" w:rsidR="002C797A" w:rsidRDefault="00000000">
      <w:pPr>
        <w:pStyle w:val="Heading3"/>
        <w:spacing w:after="283"/>
      </w:pPr>
      <w:r>
        <w:rPr>
          <w:rStyle w:val="Strong"/>
        </w:rPr>
        <w:t>Compliance &amp; Quality</w:t>
      </w:r>
    </w:p>
    <w:p w14:paraId="1418B0F1" w14:textId="77777777" w:rsidR="002C797A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Regulatory Adherence</w:t>
      </w:r>
      <w:r>
        <w:t xml:space="preserve">: FDCPA Compliance • HIPAA Awareness • Audit Readiness </w:t>
      </w:r>
    </w:p>
    <w:p w14:paraId="1248DA95" w14:textId="77777777" w:rsidR="002C797A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Performance Monitoring</w:t>
      </w:r>
      <w:r>
        <w:t xml:space="preserve">: Call Quality Monitoring • SLA &amp; KPI Adherence • Zero Violation Record </w:t>
      </w:r>
    </w:p>
    <w:p w14:paraId="0FF62F1E" w14:textId="77777777" w:rsidR="002C797A" w:rsidRDefault="00000000">
      <w:pPr>
        <w:pStyle w:val="Heading3"/>
        <w:spacing w:after="283"/>
      </w:pPr>
      <w:r>
        <w:rPr>
          <w:rStyle w:val="Strong"/>
        </w:rPr>
        <w:t>Team Leadership &amp; Operations</w:t>
      </w:r>
    </w:p>
    <w:p w14:paraId="727A5315" w14:textId="77777777" w:rsidR="002C797A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Team Management</w:t>
      </w:r>
      <w:r>
        <w:t xml:space="preserve">: Led 7 Agents • $80K Monthly Collection Target • Tenure Group Handling (1M–24+ Months) </w:t>
      </w:r>
    </w:p>
    <w:p w14:paraId="59D24DE1" w14:textId="77777777" w:rsidR="002C797A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Training &amp; Coaching</w:t>
      </w:r>
      <w:r>
        <w:t xml:space="preserve">: Performance Coaching • Training Delivery • Data-Driven Feedback </w:t>
      </w:r>
    </w:p>
    <w:p w14:paraId="74029750" w14:textId="77777777" w:rsidR="002C797A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Reporting &amp; Workforce Management</w:t>
      </w:r>
      <w:r>
        <w:t xml:space="preserve">: </w:t>
      </w:r>
      <w:proofErr w:type="spellStart"/>
      <w:r>
        <w:t>Dialer</w:t>
      </w:r>
      <w:proofErr w:type="spellEnd"/>
      <w:r>
        <w:t xml:space="preserve"> &amp; Inventory Optimization • SQL-Based Reporting • Daily/Weekly/Monthly MIS </w:t>
      </w:r>
    </w:p>
    <w:p w14:paraId="2273CB74" w14:textId="77777777" w:rsidR="002C797A" w:rsidRDefault="00000000">
      <w:pPr>
        <w:pStyle w:val="Heading3"/>
        <w:spacing w:after="283"/>
      </w:pPr>
      <w:r>
        <w:rPr>
          <w:rStyle w:val="Strong"/>
        </w:rPr>
        <w:t>TOOLS &amp; TECHNOLOGY</w:t>
      </w:r>
    </w:p>
    <w:p w14:paraId="4F50F07D" w14:textId="77777777" w:rsidR="002C797A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</w:pPr>
      <w:proofErr w:type="spellStart"/>
      <w:r>
        <w:rPr>
          <w:rStyle w:val="Strong"/>
        </w:rPr>
        <w:lastRenderedPageBreak/>
        <w:t>Dialer</w:t>
      </w:r>
      <w:proofErr w:type="spellEnd"/>
      <w:r>
        <w:rPr>
          <w:rStyle w:val="Strong"/>
        </w:rPr>
        <w:t xml:space="preserve"> Systems</w:t>
      </w:r>
      <w:r>
        <w:t xml:space="preserve">: </w:t>
      </w:r>
      <w:proofErr w:type="spellStart"/>
      <w:r>
        <w:t>LiveVox</w:t>
      </w:r>
      <w:proofErr w:type="spellEnd"/>
      <w:r>
        <w:t xml:space="preserve"> (Call Pacing, Inventory Management, Agent Productivity) </w:t>
      </w:r>
    </w:p>
    <w:p w14:paraId="6F26D2F5" w14:textId="77777777" w:rsidR="002C797A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Collections Software</w:t>
      </w:r>
      <w:r>
        <w:t xml:space="preserve">: Artiva (Account Management, Patient Debt Resolution) </w:t>
      </w:r>
    </w:p>
    <w:p w14:paraId="3F780241" w14:textId="77777777" w:rsidR="002C797A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Compliance Tools</w:t>
      </w:r>
      <w:r>
        <w:t xml:space="preserve">: FDCPA/HIPAA Audit Systems </w:t>
      </w:r>
    </w:p>
    <w:p w14:paraId="79FB5E30" w14:textId="77777777" w:rsidR="002C797A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Productivity Suites</w:t>
      </w:r>
      <w:r>
        <w:t>: MS Excel (MIS Reporting, Data Analysis) • MS Word • Outlook</w:t>
      </w:r>
    </w:p>
    <w:p w14:paraId="3B594AD4" w14:textId="77777777" w:rsidR="002C797A" w:rsidRDefault="002C797A">
      <w:pPr>
        <w:pStyle w:val="BodyText"/>
      </w:pPr>
    </w:p>
    <w:p w14:paraId="6B98765D" w14:textId="77777777" w:rsidR="002C797A" w:rsidRDefault="002C797A">
      <w:pPr>
        <w:spacing w:before="55" w:after="55"/>
      </w:pPr>
    </w:p>
    <w:p w14:paraId="5301B556" w14:textId="77777777" w:rsidR="002C797A" w:rsidRDefault="002C797A">
      <w:pPr>
        <w:spacing w:before="55" w:after="55"/>
      </w:pPr>
    </w:p>
    <w:p w14:paraId="03967F49" w14:textId="77777777" w:rsidR="002C797A" w:rsidRDefault="00000000">
      <w:pPr>
        <w:pBdr>
          <w:bottom w:val="single" w:sz="8" w:space="4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WORK EXPERIENCE</w:t>
      </w:r>
    </w:p>
    <w:p w14:paraId="3F9DBB3B" w14:textId="0BC4C5A7" w:rsidR="002C797A" w:rsidRDefault="00000000">
      <w:pPr>
        <w:tabs>
          <w:tab w:val="right" w:pos="9026"/>
        </w:tabs>
        <w:spacing w:before="180" w:after="40"/>
      </w:pPr>
      <w:r>
        <w:rPr>
          <w:b/>
          <w:bCs/>
          <w:color w:val="1F4E79"/>
          <w:sz w:val="22"/>
          <w:szCs w:val="22"/>
        </w:rPr>
        <w:t>Subject Matter Expert (SME) — Promoted</w:t>
      </w:r>
      <w:r>
        <w:rPr>
          <w:color w:val="555555"/>
        </w:rPr>
        <w:t xml:space="preserve"> </w:t>
      </w:r>
      <w:r>
        <w:rPr>
          <w:b/>
          <w:bCs/>
          <w:color w:val="1F4E79"/>
          <w:sz w:val="22"/>
          <w:szCs w:val="22"/>
        </w:rPr>
        <w:t>via IJP</w:t>
      </w:r>
      <w:r>
        <w:rPr>
          <w:color w:val="555555"/>
        </w:rPr>
        <w:t xml:space="preserve"> </w:t>
      </w:r>
      <w:r>
        <w:rPr>
          <w:b/>
          <w:bCs/>
        </w:rPr>
        <w:t xml:space="preserve">| Credence Resource Management </w:t>
      </w:r>
      <w:proofErr w:type="spellStart"/>
      <w:r>
        <w:rPr>
          <w:b/>
          <w:bCs/>
        </w:rPr>
        <w:t>Pvt.</w:t>
      </w:r>
      <w:proofErr w:type="spellEnd"/>
      <w:r>
        <w:rPr>
          <w:b/>
          <w:bCs/>
        </w:rPr>
        <w:t xml:space="preserve"> Ltd.</w:t>
      </w:r>
      <w:r>
        <w:tab/>
      </w:r>
      <w:r w:rsidR="00EF3B3C">
        <w:rPr>
          <w:i/>
          <w:iCs/>
          <w:color w:val="555555"/>
          <w:sz w:val="19"/>
          <w:szCs w:val="19"/>
        </w:rPr>
        <w:t>March 2021 - Present</w:t>
      </w:r>
    </w:p>
    <w:p w14:paraId="2124AA9D" w14:textId="77777777" w:rsidR="002C797A" w:rsidRDefault="00000000">
      <w:pPr>
        <w:spacing w:before="20" w:after="20"/>
      </w:pPr>
      <w:r>
        <w:rPr>
          <w:i/>
          <w:iCs/>
          <w:color w:val="555555"/>
          <w:sz w:val="19"/>
          <w:szCs w:val="19"/>
        </w:rPr>
        <w:t xml:space="preserve">US Healthcare Debt Collection | Client: Envision Physician Services </w:t>
      </w:r>
    </w:p>
    <w:p w14:paraId="16B21D42" w14:textId="77777777" w:rsidR="002C797A" w:rsidRDefault="002C797A">
      <w:pPr>
        <w:spacing w:before="60"/>
      </w:pPr>
    </w:p>
    <w:p w14:paraId="4A1926BF" w14:textId="77777777" w:rsidR="002C797A" w:rsidRDefault="002C797A">
      <w:pPr>
        <w:pStyle w:val="BodyText"/>
        <w:spacing w:before="40" w:after="40"/>
        <w:rPr>
          <w:rStyle w:val="Emphasis"/>
        </w:rPr>
      </w:pPr>
    </w:p>
    <w:p w14:paraId="41F048F3" w14:textId="77777777" w:rsidR="002C797A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Managed high-volume inbound/outbound calls</w:t>
      </w:r>
      <w:r>
        <w:t xml:space="preserve"> to US patients, achieving </w:t>
      </w:r>
      <w:r>
        <w:rPr>
          <w:rStyle w:val="Strong"/>
        </w:rPr>
        <w:t>top-performer status</w:t>
      </w:r>
      <w:r>
        <w:t xml:space="preserve"> with </w:t>
      </w:r>
      <w:r>
        <w:rPr>
          <w:rStyle w:val="Strong"/>
        </w:rPr>
        <w:t>zero compliance violations</w:t>
      </w:r>
      <w:r>
        <w:t xml:space="preserve"> (FDCPA/HIPAA). </w:t>
      </w:r>
    </w:p>
    <w:p w14:paraId="3A2B6AC5" w14:textId="77777777" w:rsidR="002C797A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Assessed customer financial situations</w:t>
      </w:r>
      <w:r>
        <w:t xml:space="preserve"> through </w:t>
      </w:r>
      <w:r>
        <w:rPr>
          <w:rStyle w:val="Strong"/>
        </w:rPr>
        <w:t>FFQs and probing</w:t>
      </w:r>
      <w:r>
        <w:t xml:space="preserve">, designing </w:t>
      </w:r>
      <w:r>
        <w:rPr>
          <w:rStyle w:val="Strong"/>
        </w:rPr>
        <w:t>customized payment plans</w:t>
      </w:r>
      <w:r>
        <w:t xml:space="preserve"> to maximize recovery rates. </w:t>
      </w:r>
    </w:p>
    <w:p w14:paraId="2EABCEE6" w14:textId="77777777" w:rsidR="002C797A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Resolved delinquent accounts</w:t>
      </w:r>
      <w:r>
        <w:t xml:space="preserve"> by negotiating settlements, handling attorney-involved cases, and preventing write-offs. </w:t>
      </w:r>
    </w:p>
    <w:p w14:paraId="102D2466" w14:textId="77777777" w:rsidR="002C797A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Maintained meticulous records</w:t>
      </w:r>
      <w:r>
        <w:t xml:space="preserve"> of customer interactions, complaints, and actions taken (aligns with job’s "keep records" requirement). </w:t>
      </w:r>
    </w:p>
    <w:p w14:paraId="2EDA248A" w14:textId="77777777" w:rsidR="002C797A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Trained 7+ agents</w:t>
      </w:r>
      <w:r>
        <w:t xml:space="preserve"> on </w:t>
      </w:r>
      <w:r>
        <w:rPr>
          <w:rStyle w:val="Strong"/>
        </w:rPr>
        <w:t>delinquency bucket strategies</w:t>
      </w:r>
      <w:r>
        <w:t xml:space="preserve">, call quality, and </w:t>
      </w:r>
      <w:r>
        <w:rPr>
          <w:rStyle w:val="Strong"/>
        </w:rPr>
        <w:t>one-call resolution techniques</w:t>
      </w:r>
      <w:r>
        <w:t xml:space="preserve">. </w:t>
      </w:r>
    </w:p>
    <w:p w14:paraId="01B8808D" w14:textId="77777777" w:rsidR="002C797A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 xml:space="preserve">Optimized </w:t>
      </w:r>
      <w:proofErr w:type="spellStart"/>
      <w:r>
        <w:rPr>
          <w:rStyle w:val="Strong"/>
        </w:rPr>
        <w:t>dialer</w:t>
      </w:r>
      <w:proofErr w:type="spellEnd"/>
      <w:r>
        <w:rPr>
          <w:rStyle w:val="Strong"/>
        </w:rPr>
        <w:t xml:space="preserve"> inventory</w:t>
      </w:r>
      <w:r>
        <w:t xml:space="preserve"> (</w:t>
      </w:r>
      <w:proofErr w:type="spellStart"/>
      <w:r>
        <w:t>LiveVox</w:t>
      </w:r>
      <w:proofErr w:type="spellEnd"/>
      <w:r>
        <w:t xml:space="preserve">) to </w:t>
      </w:r>
      <w:r>
        <w:rPr>
          <w:rStyle w:val="Strong"/>
        </w:rPr>
        <w:t>minimize idle time</w:t>
      </w:r>
      <w:r>
        <w:t xml:space="preserve"> and </w:t>
      </w:r>
      <w:r>
        <w:rPr>
          <w:rStyle w:val="Strong"/>
        </w:rPr>
        <w:t>maximize agent productivity</w:t>
      </w:r>
      <w:r>
        <w:t>.</w:t>
      </w:r>
    </w:p>
    <w:p w14:paraId="7E33673C" w14:textId="77777777" w:rsidR="00EF3B3C" w:rsidRDefault="00EF3B3C" w:rsidP="00EF3B3C">
      <w:pPr>
        <w:spacing w:before="40" w:after="40"/>
      </w:pPr>
    </w:p>
    <w:p w14:paraId="2521B4AF" w14:textId="77777777" w:rsidR="002C797A" w:rsidRDefault="00000000">
      <w:pPr>
        <w:tabs>
          <w:tab w:val="right" w:pos="9026"/>
        </w:tabs>
        <w:spacing w:before="180" w:after="40"/>
      </w:pPr>
      <w:r>
        <w:rPr>
          <w:b/>
          <w:bCs/>
          <w:color w:val="1F4E79"/>
          <w:sz w:val="22"/>
          <w:szCs w:val="22"/>
        </w:rPr>
        <w:t>Sr. Customer Service Representative</w:t>
      </w:r>
      <w:r>
        <w:rPr>
          <w:color w:val="555555"/>
        </w:rPr>
        <w:t xml:space="preserve"> | </w:t>
      </w:r>
      <w:r>
        <w:rPr>
          <w:b/>
          <w:bCs/>
        </w:rPr>
        <w:t xml:space="preserve">BancTec TPS India </w:t>
      </w:r>
      <w:proofErr w:type="spellStart"/>
      <w:r>
        <w:rPr>
          <w:b/>
          <w:bCs/>
        </w:rPr>
        <w:t>Pvt.</w:t>
      </w:r>
      <w:proofErr w:type="spellEnd"/>
      <w:r>
        <w:rPr>
          <w:b/>
          <w:bCs/>
        </w:rPr>
        <w:t xml:space="preserve"> Ltd.</w:t>
      </w:r>
      <w:r>
        <w:tab/>
      </w:r>
      <w:r>
        <w:rPr>
          <w:i/>
          <w:iCs/>
          <w:color w:val="555555"/>
          <w:sz w:val="19"/>
          <w:szCs w:val="19"/>
        </w:rPr>
        <w:t>Oct 2014 – Nov 2020</w:t>
      </w:r>
    </w:p>
    <w:p w14:paraId="191D55D9" w14:textId="77777777" w:rsidR="002C797A" w:rsidRDefault="00000000">
      <w:pPr>
        <w:spacing w:before="20" w:after="20"/>
      </w:pPr>
      <w:r>
        <w:rPr>
          <w:i/>
          <w:iCs/>
          <w:color w:val="555555"/>
          <w:sz w:val="19"/>
          <w:szCs w:val="19"/>
        </w:rPr>
        <w:t>US Healthcare Debt Collection | Client: Envision Physician Services | RCM Process | International Voice | Pune, MH</w:t>
      </w:r>
    </w:p>
    <w:p w14:paraId="1573291F" w14:textId="77777777" w:rsidR="002C797A" w:rsidRDefault="002C797A">
      <w:pPr>
        <w:spacing w:before="60"/>
      </w:pPr>
    </w:p>
    <w:p w14:paraId="7DFD4214" w14:textId="77777777" w:rsidR="002C797A" w:rsidRDefault="00000000">
      <w:pPr>
        <w:pStyle w:val="ListParagraph"/>
        <w:numPr>
          <w:ilvl w:val="0"/>
          <w:numId w:val="1"/>
        </w:numPr>
        <w:spacing w:before="40" w:after="40"/>
      </w:pPr>
      <w:r>
        <w:t>Worked exclusively on the Envision Physician Services account for 6 years, developing comprehensive expertise in physician billing RCM, insurance claim follow-up, and patient debt recovery.</w:t>
      </w:r>
    </w:p>
    <w:p w14:paraId="77DD05D4" w14:textId="77777777" w:rsidR="002C797A" w:rsidRDefault="00000000">
      <w:pPr>
        <w:pStyle w:val="ListParagraph"/>
        <w:numPr>
          <w:ilvl w:val="0"/>
          <w:numId w:val="1"/>
        </w:numPr>
        <w:spacing w:before="40" w:after="40"/>
      </w:pPr>
      <w:r>
        <w:t>Handled insurance-related objections by interpreting denial codes, reviewing EOBs, and coordinating directly with insurance agents to dispute and recover rejected claims.</w:t>
      </w:r>
    </w:p>
    <w:p w14:paraId="75358CED" w14:textId="77777777" w:rsidR="002C797A" w:rsidRDefault="00000000">
      <w:pPr>
        <w:pStyle w:val="ListParagraph"/>
        <w:numPr>
          <w:ilvl w:val="0"/>
          <w:numId w:val="1"/>
        </w:numPr>
        <w:spacing w:before="40" w:after="40"/>
      </w:pPr>
      <w:r>
        <w:t>Consistently ranked among top floor performers; contributed to the team's strong standing in the competitive multi-agency ranking for the Envision account.</w:t>
      </w:r>
    </w:p>
    <w:p w14:paraId="226C4421" w14:textId="77777777" w:rsidR="002C797A" w:rsidRDefault="00000000">
      <w:pPr>
        <w:pStyle w:val="ListParagraph"/>
        <w:numPr>
          <w:ilvl w:val="0"/>
          <w:numId w:val="1"/>
        </w:numPr>
        <w:spacing w:before="40" w:after="40"/>
      </w:pPr>
      <w:r>
        <w:t>Maintained a clean 6-year compliance record with FDCPA or HIPAA violations in a tightly regulated healthcare collections environment.</w:t>
      </w:r>
    </w:p>
    <w:p w14:paraId="2E7E6C59" w14:textId="77777777" w:rsidR="002C797A" w:rsidRDefault="002C797A">
      <w:pPr>
        <w:pStyle w:val="ListParagraph"/>
        <w:spacing w:before="40" w:after="40"/>
      </w:pPr>
    </w:p>
    <w:p w14:paraId="430F5B50" w14:textId="77777777" w:rsidR="002C797A" w:rsidRDefault="002C797A">
      <w:pPr>
        <w:pStyle w:val="ListParagraph"/>
        <w:spacing w:before="40" w:after="40"/>
      </w:pPr>
    </w:p>
    <w:p w14:paraId="3F2EE2C1" w14:textId="77777777" w:rsidR="002C797A" w:rsidRDefault="002C797A">
      <w:pPr>
        <w:pStyle w:val="ListParagraph"/>
        <w:spacing w:before="40" w:after="40"/>
      </w:pPr>
    </w:p>
    <w:p w14:paraId="04BDE607" w14:textId="77777777" w:rsidR="002C797A" w:rsidRDefault="00000000">
      <w:pPr>
        <w:tabs>
          <w:tab w:val="right" w:pos="9026"/>
        </w:tabs>
        <w:spacing w:before="180" w:after="40"/>
      </w:pPr>
      <w:r>
        <w:rPr>
          <w:b/>
          <w:bCs/>
          <w:color w:val="1F4E79"/>
          <w:sz w:val="22"/>
          <w:szCs w:val="22"/>
        </w:rPr>
        <w:t>Customer Care Executive</w:t>
      </w:r>
      <w:r>
        <w:rPr>
          <w:color w:val="555555"/>
        </w:rPr>
        <w:t xml:space="preserve"> | </w:t>
      </w:r>
      <w:r>
        <w:rPr>
          <w:b/>
          <w:bCs/>
        </w:rPr>
        <w:t>TATA Business Support Services Ltd.</w:t>
      </w:r>
      <w:r>
        <w:tab/>
      </w:r>
      <w:r>
        <w:rPr>
          <w:i/>
          <w:iCs/>
          <w:color w:val="555555"/>
          <w:sz w:val="19"/>
          <w:szCs w:val="19"/>
        </w:rPr>
        <w:t>Sep 2012 – Apr 2014</w:t>
      </w:r>
    </w:p>
    <w:p w14:paraId="042E3AD7" w14:textId="77777777" w:rsidR="002C797A" w:rsidRDefault="00000000">
      <w:pPr>
        <w:spacing w:before="20" w:after="20"/>
      </w:pPr>
      <w:r>
        <w:rPr>
          <w:i/>
          <w:iCs/>
          <w:color w:val="555555"/>
          <w:sz w:val="19"/>
          <w:szCs w:val="19"/>
        </w:rPr>
        <w:t>Voice Process | Customer Service Operations</w:t>
      </w:r>
    </w:p>
    <w:p w14:paraId="7C940898" w14:textId="77777777" w:rsidR="002C797A" w:rsidRDefault="002C797A">
      <w:pPr>
        <w:spacing w:before="60"/>
      </w:pPr>
    </w:p>
    <w:p w14:paraId="561A9BCA" w14:textId="77777777" w:rsidR="002C797A" w:rsidRDefault="00000000">
      <w:pPr>
        <w:pStyle w:val="ListParagraph"/>
        <w:numPr>
          <w:ilvl w:val="0"/>
          <w:numId w:val="1"/>
        </w:numPr>
        <w:spacing w:before="40" w:after="40"/>
      </w:pPr>
      <w:r>
        <w:t>Managed inbound and outbound customer service calls, resolving queries and complaints to maintain high customer satisfaction scores.</w:t>
      </w:r>
    </w:p>
    <w:p w14:paraId="55D775DD" w14:textId="77777777" w:rsidR="002C797A" w:rsidRDefault="00000000">
      <w:pPr>
        <w:pStyle w:val="ListParagraph"/>
        <w:numPr>
          <w:ilvl w:val="0"/>
          <w:numId w:val="1"/>
        </w:numPr>
        <w:spacing w:before="40" w:after="40"/>
      </w:pPr>
      <w:r>
        <w:t>Built foundational skills in active listening, empathetic communication, call quality adherence, and professional objection handling.</w:t>
      </w:r>
    </w:p>
    <w:p w14:paraId="45D18530" w14:textId="77777777" w:rsidR="002C797A" w:rsidRDefault="00000000">
      <w:pPr>
        <w:pStyle w:val="ListParagraph"/>
        <w:numPr>
          <w:ilvl w:val="0"/>
          <w:numId w:val="1"/>
        </w:numPr>
        <w:spacing w:before="40" w:after="40"/>
      </w:pPr>
      <w:r>
        <w:t>Consistently met daily call handling targets and contributed to team performance and quality benchmarks.</w:t>
      </w:r>
    </w:p>
    <w:p w14:paraId="11EF5D7A" w14:textId="77777777" w:rsidR="002C797A" w:rsidRDefault="00000000">
      <w:pPr>
        <w:pBdr>
          <w:bottom w:val="single" w:sz="8" w:space="4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lastRenderedPageBreak/>
        <w:t>KEY ACHIEVEMENTS</w:t>
      </w:r>
    </w:p>
    <w:p w14:paraId="26E1DF66" w14:textId="77777777" w:rsidR="002C797A" w:rsidRDefault="002C797A">
      <w:pPr>
        <w:spacing w:before="80"/>
      </w:pPr>
    </w:p>
    <w:p w14:paraId="424409DF" w14:textId="77777777" w:rsidR="002C797A" w:rsidRDefault="00000000">
      <w:pPr>
        <w:pStyle w:val="BodyText"/>
        <w:numPr>
          <w:ilvl w:val="0"/>
          <w:numId w:val="1"/>
        </w:numPr>
        <w:spacing w:before="40" w:after="40"/>
      </w:pPr>
      <w:r>
        <w:rPr>
          <w:rStyle w:val="Strong"/>
        </w:rPr>
        <w:t>#1 Collections Agency for Envision Physician Services</w:t>
      </w:r>
      <w:r>
        <w:t xml:space="preserve">: Drove </w:t>
      </w:r>
      <w:r>
        <w:rPr>
          <w:rStyle w:val="Strong"/>
        </w:rPr>
        <w:t>highest liquidation volume</w:t>
      </w:r>
      <w:r>
        <w:t xml:space="preserve"> among 3 competing firms. </w:t>
      </w:r>
    </w:p>
    <w:p w14:paraId="473B843B" w14:textId="77777777" w:rsidR="002C797A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Zero Compliance Violations</w:t>
      </w:r>
      <w:r>
        <w:t xml:space="preserve">: Maintained </w:t>
      </w:r>
      <w:r>
        <w:rPr>
          <w:rStyle w:val="Strong"/>
        </w:rPr>
        <w:t>100% FDCPA/HIPAA adherence</w:t>
      </w:r>
      <w:r>
        <w:t xml:space="preserve"> across 10+ years in collections. </w:t>
      </w:r>
    </w:p>
    <w:p w14:paraId="514CAB91" w14:textId="77777777" w:rsidR="002C797A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Top Performer Incentives</w:t>
      </w:r>
      <w:r>
        <w:t xml:space="preserve">: Earned </w:t>
      </w:r>
      <w:r>
        <w:rPr>
          <w:rStyle w:val="Strong"/>
        </w:rPr>
        <w:t>monthly R&amp;R certifications</w:t>
      </w:r>
      <w:r>
        <w:t xml:space="preserve"> for exceeding </w:t>
      </w:r>
      <w:r>
        <w:rPr>
          <w:rStyle w:val="Strong"/>
        </w:rPr>
        <w:t>individual/team collection targets</w:t>
      </w:r>
      <w:r>
        <w:t>. Earning Performance based Incentives.</w:t>
      </w:r>
    </w:p>
    <w:p w14:paraId="055EB53E" w14:textId="77777777" w:rsidR="002C797A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High-Balance Recovery</w:t>
      </w:r>
      <w:r>
        <w:t xml:space="preserve">: Negotiated </w:t>
      </w:r>
      <w:r>
        <w:rPr>
          <w:rStyle w:val="Strong"/>
        </w:rPr>
        <w:t>attorney settlements</w:t>
      </w:r>
      <w:r>
        <w:t xml:space="preserve"> on </w:t>
      </w:r>
      <w:r>
        <w:rPr>
          <w:rStyle w:val="Strong"/>
        </w:rPr>
        <w:t>high-risk accounts</w:t>
      </w:r>
      <w:r>
        <w:t xml:space="preserve">, preventing </w:t>
      </w:r>
      <w:r>
        <w:rPr>
          <w:rStyle w:val="Strong"/>
        </w:rPr>
        <w:t>$50K+ in write-offs annually</w:t>
      </w:r>
      <w:r>
        <w:t xml:space="preserve">. </w:t>
      </w:r>
    </w:p>
    <w:p w14:paraId="1D5BBDA7" w14:textId="77777777" w:rsidR="002C797A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Process Improvements</w:t>
      </w:r>
      <w:r>
        <w:t xml:space="preserve">: Introduced </w:t>
      </w:r>
      <w:r>
        <w:rPr>
          <w:rStyle w:val="Strong"/>
        </w:rPr>
        <w:t>FFQ-based probing techniques</w:t>
      </w:r>
      <w:r>
        <w:t xml:space="preserve">, improving </w:t>
      </w:r>
      <w:r>
        <w:rPr>
          <w:rStyle w:val="Strong"/>
        </w:rPr>
        <w:t>payment plan acceptance rates by 20%</w:t>
      </w:r>
      <w:r>
        <w:t>.</w:t>
      </w:r>
    </w:p>
    <w:p w14:paraId="638776FF" w14:textId="77777777" w:rsidR="002C797A" w:rsidRDefault="002C797A">
      <w:pPr>
        <w:pStyle w:val="ListParagraph"/>
        <w:spacing w:before="40" w:after="40"/>
        <w:ind w:left="480"/>
      </w:pPr>
    </w:p>
    <w:p w14:paraId="5EED11D7" w14:textId="77777777" w:rsidR="002C797A" w:rsidRDefault="00000000">
      <w:pPr>
        <w:pBdr>
          <w:bottom w:val="single" w:sz="8" w:space="4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47D252F3" w14:textId="77777777" w:rsidR="002C797A" w:rsidRDefault="002C797A">
      <w:pPr>
        <w:spacing w:before="60"/>
      </w:pPr>
    </w:p>
    <w:p w14:paraId="6AC5190E" w14:textId="77777777" w:rsidR="002C797A" w:rsidRDefault="00000000">
      <w:pPr>
        <w:tabs>
          <w:tab w:val="right" w:pos="9026"/>
        </w:tabs>
        <w:spacing w:before="180" w:after="40"/>
      </w:pPr>
      <w:r>
        <w:rPr>
          <w:b/>
          <w:bCs/>
          <w:color w:val="1F4E79"/>
          <w:sz w:val="22"/>
          <w:szCs w:val="22"/>
        </w:rPr>
        <w:t>Bachelor of Arts (B.A.)</w:t>
      </w:r>
      <w:r>
        <w:rPr>
          <w:color w:val="555555"/>
        </w:rPr>
        <w:t xml:space="preserve">  | Savitribai</w:t>
      </w:r>
      <w:r>
        <w:rPr>
          <w:b/>
          <w:bCs/>
        </w:rPr>
        <w:t xml:space="preserve"> Phule Pune University</w:t>
      </w:r>
      <w:r>
        <w:tab/>
      </w:r>
      <w:r>
        <w:rPr>
          <w:i/>
          <w:iCs/>
          <w:color w:val="555555"/>
          <w:sz w:val="19"/>
          <w:szCs w:val="19"/>
        </w:rPr>
        <w:t>2017</w:t>
      </w:r>
    </w:p>
    <w:p w14:paraId="265F13B1" w14:textId="77777777" w:rsidR="002C797A" w:rsidRDefault="00000000">
      <w:pPr>
        <w:tabs>
          <w:tab w:val="right" w:pos="9026"/>
        </w:tabs>
        <w:spacing w:before="180" w:after="40"/>
      </w:pPr>
      <w:r>
        <w:rPr>
          <w:b/>
          <w:bCs/>
          <w:color w:val="1F4E79"/>
          <w:sz w:val="22"/>
          <w:szCs w:val="22"/>
        </w:rPr>
        <w:t>Higher Secondary Certificate (H.S.C.)</w:t>
      </w:r>
      <w:r>
        <w:rPr>
          <w:color w:val="555555"/>
        </w:rPr>
        <w:t xml:space="preserve">  </w:t>
      </w:r>
      <w:r>
        <w:rPr>
          <w:b/>
          <w:bCs/>
        </w:rPr>
        <w:t>| Maharashtra State Board</w:t>
      </w:r>
      <w:r>
        <w:tab/>
      </w:r>
      <w:r>
        <w:rPr>
          <w:i/>
          <w:iCs/>
          <w:color w:val="555555"/>
          <w:sz w:val="19"/>
          <w:szCs w:val="19"/>
        </w:rPr>
        <w:t>Feb 2011</w:t>
      </w:r>
    </w:p>
    <w:p w14:paraId="28832C78" w14:textId="77777777" w:rsidR="002C797A" w:rsidRDefault="00000000">
      <w:pPr>
        <w:tabs>
          <w:tab w:val="right" w:pos="9026"/>
        </w:tabs>
        <w:spacing w:before="180" w:after="40"/>
      </w:pPr>
      <w:r>
        <w:rPr>
          <w:b/>
          <w:bCs/>
          <w:color w:val="1F4E79"/>
          <w:sz w:val="22"/>
          <w:szCs w:val="22"/>
        </w:rPr>
        <w:t>Secondary School Certificate (S.S.C.)</w:t>
      </w:r>
      <w:r>
        <w:rPr>
          <w:color w:val="555555"/>
        </w:rPr>
        <w:t xml:space="preserve">  </w:t>
      </w:r>
      <w:r>
        <w:rPr>
          <w:b/>
          <w:bCs/>
        </w:rPr>
        <w:t>| Maharashtra State Board</w:t>
      </w:r>
      <w:r>
        <w:tab/>
      </w:r>
      <w:r>
        <w:rPr>
          <w:i/>
          <w:iCs/>
          <w:color w:val="555555"/>
          <w:sz w:val="19"/>
          <w:szCs w:val="19"/>
        </w:rPr>
        <w:t>Feb 2009</w:t>
      </w:r>
    </w:p>
    <w:p w14:paraId="4B4DAFCA" w14:textId="77777777" w:rsidR="002C797A" w:rsidRDefault="00000000">
      <w:pPr>
        <w:pBdr>
          <w:bottom w:val="single" w:sz="8" w:space="4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ADDITIONAL INFORMATION</w:t>
      </w:r>
    </w:p>
    <w:p w14:paraId="7E5DBB0F" w14:textId="77777777" w:rsidR="002C797A" w:rsidRDefault="002C797A">
      <w:pPr>
        <w:spacing w:before="80"/>
      </w:pPr>
    </w:p>
    <w:p w14:paraId="6CDE371E" w14:textId="77777777" w:rsidR="002C797A" w:rsidRDefault="00000000">
      <w:pPr>
        <w:spacing w:before="55" w:after="55"/>
      </w:pPr>
      <w:r>
        <w:rPr>
          <w:b/>
          <w:bCs/>
          <w:color w:val="1F4E79"/>
        </w:rPr>
        <w:t xml:space="preserve">Languages: </w:t>
      </w:r>
      <w:r>
        <w:t>English (Professional) • Hindi (Fluent) • Marathi (Native)</w:t>
      </w:r>
    </w:p>
    <w:p w14:paraId="23F55FBA" w14:textId="77777777" w:rsidR="002C797A" w:rsidRDefault="00000000">
      <w:pPr>
        <w:spacing w:before="55" w:after="55"/>
      </w:pPr>
      <w:r>
        <w:rPr>
          <w:b/>
          <w:bCs/>
          <w:color w:val="1F4E79"/>
        </w:rPr>
        <w:t xml:space="preserve">Shift Availability: </w:t>
      </w:r>
      <w:r>
        <w:t>Fully available for US time zone / night shift operations</w:t>
      </w:r>
    </w:p>
    <w:p w14:paraId="176636B8" w14:textId="77777777" w:rsidR="002C797A" w:rsidRDefault="00000000">
      <w:pPr>
        <w:spacing w:before="55" w:after="55"/>
      </w:pPr>
      <w:r>
        <w:rPr>
          <w:b/>
          <w:bCs/>
          <w:color w:val="1F4E79"/>
        </w:rPr>
        <w:t xml:space="preserve">Target Roles: </w:t>
      </w:r>
      <w:r>
        <w:t>Senior Agent • Senior SME • Team Leader.</w:t>
      </w:r>
    </w:p>
    <w:p w14:paraId="474DE3A5" w14:textId="77777777" w:rsidR="002C797A" w:rsidRDefault="00000000">
      <w:pPr>
        <w:spacing w:before="55" w:after="55"/>
      </w:pPr>
      <w:r>
        <w:rPr>
          <w:b/>
          <w:bCs/>
          <w:color w:val="1F4E79"/>
        </w:rPr>
        <w:t xml:space="preserve">Industry Preference: </w:t>
      </w:r>
      <w:r>
        <w:t>Open to all — Healthcare BPO, BFSI, Telecom, Retail, Any International Voice</w:t>
      </w:r>
    </w:p>
    <w:p w14:paraId="122310A1" w14:textId="77777777" w:rsidR="002C797A" w:rsidRDefault="00000000">
      <w:pPr>
        <w:spacing w:before="55" w:after="55"/>
      </w:pPr>
      <w:r>
        <w:rPr>
          <w:b/>
          <w:bCs/>
          <w:color w:val="1F4E79"/>
        </w:rPr>
        <w:t xml:space="preserve">Date of Birth: </w:t>
      </w:r>
      <w:r>
        <w:t>November 09, 1993</w:t>
      </w:r>
    </w:p>
    <w:p w14:paraId="6641A23D" w14:textId="77777777" w:rsidR="002C797A" w:rsidRDefault="00000000">
      <w:pPr>
        <w:spacing w:before="55" w:after="55"/>
      </w:pPr>
      <w:r>
        <w:rPr>
          <w:b/>
          <w:bCs/>
          <w:color w:val="1F4E79"/>
        </w:rPr>
        <w:t xml:space="preserve">Location: </w:t>
      </w:r>
      <w:r>
        <w:t>Hadapsar, Pune – 412308 | Open to relocation within Pune / PAN India</w:t>
      </w:r>
    </w:p>
    <w:p w14:paraId="7EF9EF60" w14:textId="77777777" w:rsidR="002C797A" w:rsidRDefault="002C797A">
      <w:pPr>
        <w:spacing w:before="200"/>
      </w:pPr>
    </w:p>
    <w:sectPr w:rsidR="002C797A">
      <w:pgSz w:w="12240" w:h="15840"/>
      <w:pgMar w:top="900" w:right="1100" w:bottom="900" w:left="11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6FF7"/>
    <w:multiLevelType w:val="multilevel"/>
    <w:tmpl w:val="76C4C9F4"/>
    <w:lvl w:ilvl="0">
      <w:start w:val="1"/>
      <w:numFmt w:val="bullet"/>
      <w:lvlText w:val=""/>
      <w:lvlJc w:val="left"/>
      <w:pPr>
        <w:tabs>
          <w:tab w:val="num" w:pos="0"/>
        </w:tabs>
        <w:ind w:left="480" w:hanging="28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486677"/>
    <w:multiLevelType w:val="multilevel"/>
    <w:tmpl w:val="6B5AF9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F7605CB"/>
    <w:multiLevelType w:val="multilevel"/>
    <w:tmpl w:val="E73A18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783675B"/>
    <w:multiLevelType w:val="multilevel"/>
    <w:tmpl w:val="D0EC78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A840CE1"/>
    <w:multiLevelType w:val="multilevel"/>
    <w:tmpl w:val="734C8E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9993CE2"/>
    <w:multiLevelType w:val="multilevel"/>
    <w:tmpl w:val="F530C4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0E752EE"/>
    <w:multiLevelType w:val="multilevel"/>
    <w:tmpl w:val="73CE3C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78A74A4"/>
    <w:multiLevelType w:val="multilevel"/>
    <w:tmpl w:val="FA3C56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F0E2EAD"/>
    <w:multiLevelType w:val="multilevel"/>
    <w:tmpl w:val="AE0C81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541474493">
    <w:abstractNumId w:val="0"/>
  </w:num>
  <w:num w:numId="2" w16cid:durableId="958410092">
    <w:abstractNumId w:val="7"/>
  </w:num>
  <w:num w:numId="3" w16cid:durableId="48461981">
    <w:abstractNumId w:val="2"/>
  </w:num>
  <w:num w:numId="4" w16cid:durableId="1234389274">
    <w:abstractNumId w:val="3"/>
  </w:num>
  <w:num w:numId="5" w16cid:durableId="920336581">
    <w:abstractNumId w:val="1"/>
  </w:num>
  <w:num w:numId="6" w16cid:durableId="833228150">
    <w:abstractNumId w:val="4"/>
  </w:num>
  <w:num w:numId="7" w16cid:durableId="971910766">
    <w:abstractNumId w:val="8"/>
  </w:num>
  <w:num w:numId="8" w16cid:durableId="235172650">
    <w:abstractNumId w:val="5"/>
  </w:num>
  <w:num w:numId="9" w16cid:durableId="12079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7A"/>
    <w:rsid w:val="002C797A"/>
    <w:rsid w:val="005F23E9"/>
    <w:rsid w:val="00696598"/>
    <w:rsid w:val="00EF3B3C"/>
    <w:rsid w:val="00F6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FF2C"/>
  <w15:docId w15:val="{B4D9EB08-8AB0-4B0D-9018-4817C548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link w:val="FootnoteTextChar"/>
    <w:uiPriority w:val="99"/>
    <w:semiHidden/>
    <w:unhideWhenUsed/>
  </w:style>
  <w:style w:type="paragraph" w:styleId="EndnoteText">
    <w:name w:val="endnote text"/>
    <w:link w:val="EndnoteTextChar"/>
    <w:uiPriority w:val="99"/>
    <w:semiHidden/>
    <w:unhideWhenUsed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AJIT UJAGARE</cp:lastModifiedBy>
  <cp:revision>2</cp:revision>
  <dcterms:created xsi:type="dcterms:W3CDTF">2026-09-11T02:08:00Z</dcterms:created>
  <dcterms:modified xsi:type="dcterms:W3CDTF">2026-09-11T02:08:00Z</dcterms:modified>
  <dc:language>en-US</dc:language>
</cp:coreProperties>
</file>