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NARI ATS Candidate Evaluation Report</w:t>
      </w:r>
    </w:p>
    <w:p/>
    <w:p>
      <w:pPr>
        <w:pStyle w:val="Heading1"/>
      </w:pPr>
      <w:r>
        <w:rPr>
          <w:color w:val="003366"/>
        </w:rPr>
        <w:t>Candidate Profile</w:t>
      </w:r>
    </w:p>
    <w:p>
      <w:r>
        <w:rPr>
          <w:b/>
        </w:rPr>
        <w:t xml:space="preserve">Name: </w:t>
      </w:r>
      <w:r>
        <w:t>Jordan Smith</w:t>
      </w:r>
    </w:p>
    <w:p>
      <w:r>
        <w:rPr>
          <w:b/>
        </w:rPr>
        <w:t xml:space="preserve">Email: </w:t>
      </w:r>
      <w:r>
        <w:t>jordan.smith@example.com</w:t>
      </w:r>
    </w:p>
    <w:p>
      <w:r>
        <w:rPr>
          <w:b/>
        </w:rPr>
        <w:t xml:space="preserve">Applied For (Job): </w:t>
      </w:r>
      <w:r>
        <w:t>Senior Full Stack Engineer</w:t>
      </w:r>
    </w:p>
    <w:p>
      <w:r>
        <w:rPr>
          <w:b/>
        </w:rPr>
        <w:t xml:space="preserve">Processed On: </w:t>
      </w:r>
      <w:r>
        <w:t>2026-03-20</w:t>
      </w:r>
    </w:p>
    <w:p>
      <w:pPr>
        <w:pStyle w:val="Heading1"/>
      </w:pPr>
      <w:r>
        <w:rPr>
          <w:color w:val="003366"/>
        </w:rPr>
        <w:t>RESULT SUMMARY</w:t>
      </w:r>
    </w:p>
    <w:p>
      <w:r>
        <w:rPr>
          <w:b/>
        </w:rPr>
        <w:t xml:space="preserve">Overall Match Score: </w:t>
      </w:r>
      <w:r>
        <w:t>6.2 / 10.0</w:t>
      </w:r>
    </w:p>
    <w:p>
      <w:r>
        <w:rPr>
          <w:b/>
        </w:rPr>
        <w:t xml:space="preserve">Confidence: </w:t>
      </w:r>
      <w:r>
        <w:t>71%</w:t>
      </w:r>
    </w:p>
    <w:p>
      <w:r>
        <w:rPr>
          <w:b/>
        </w:rPr>
        <w:t xml:space="preserve">Recommendation: </w:t>
      </w:r>
      <w:r>
        <w:rPr>
          <w:b/>
        </w:rPr>
        <w:t>MAYBE</w:t>
      </w:r>
    </w:p>
    <w:p>
      <w:r>
        <w:rPr>
          <w:b/>
        </w:rPr>
        <w:t xml:space="preserve">Bias Risk Level: </w:t>
      </w:r>
      <w:r>
        <w:t>LOW</w:t>
      </w:r>
    </w:p>
    <w:p>
      <w:r>
        <w:rPr>
          <w:b/>
        </w:rPr>
        <w:t>Multi-agent consensus:</w:t>
      </w:r>
    </w:p>
    <w:p>
      <w:r>
        <w:rPr>
          <w:b/>
        </w:rPr>
        <w:t xml:space="preserve">SkillMatcher: </w:t>
      </w:r>
      <w:r>
        <w:t>The candidate demonstrates a strong background in Data Science with Python, and their experience in Machine Learning is a notable preference. However, their skill set lacks critical technical requirements for the job, including TypeScript, React, FastAPI, and cloud infrastructure expertise with AWS and Docker. While the candidate's achievements in reducing false positives with a fraud detection model showcase their data science capabilities, their alignment with the job's technical requirements is limited, indicating a need for significant upskilling or reskilling to meet the position's demands.</w:t>
      </w:r>
    </w:p>
    <w:p>
      <w:r>
        <w:rPr>
          <w:b/>
        </w:rPr>
        <w:t xml:space="preserve">ExperienceEvaluator: </w:t>
      </w:r>
      <w:r>
        <w:t>Despite the relatively short tenure, the candidate's achievements and educational background suggest high potential. Their MS in Data Science from the University of California provides a strong foundation, and their practical application of skills has led to tangible results. However, the lack of diverse experience across multiple companies or roles may raise concerns about adaptability and scalability.</w:t>
      </w:r>
    </w:p>
    <w:p>
      <w:r>
        <w:rPr>
          <w:b/>
        </w:rPr>
        <w:t xml:space="preserve">CultureFit: </w:t>
      </w:r>
      <w:r>
        <w:t>The candidate’s headline – ‘Dynamic Data Scientist with 4 years of experience delivering impactful ML models for fintech companies’ – signals a self‑starter who can translate business problems into technical solutions. The concrete achievement (cutting false positives by 15% in a fraud‑detection model) demonstrates analytical rigor, a focus on measurable impact, and the ability to iterate on a product that directly affects revenue and risk. Fraud‑detection projects in fintech typically require close coordination with product managers, compliance/legal teams, and engineering squads to integrate model outputs into real‑time pipelines</w:t>
      </w:r>
    </w:p>
    <w:p>
      <w:r>
        <w:t>this infers solid cross‑functional collaboration and the capacity to explain complex results to non‑technical stakeholders. While there is no explicit mention of formal leadership roles, the fact that the candidate drove a high‑stakes model to production suggests emerging leadership traits – taking ownership, influencing decisions, and delivering results under pressure. The fintech environment is fast‑moving, with shifting regulatory and market demands, indicating the candidate’s adaptability and comfort with ambiguity. However, the profile lacks direct evidence of full‑stack engineering experience or mentorship activities, so leadership potential is inferred as moderate rather than proven.</w:t>
      </w:r>
    </w:p>
    <w:p/>
    <w:p>
      <w:pPr>
        <w:pStyle w:val="Heading1"/>
      </w:pPr>
      <w:r>
        <w:rPr>
          <w:color w:val="003366"/>
        </w:rPr>
        <w:t>Detailed Agent Scores</w:t>
      </w:r>
    </w:p>
    <w:p>
      <w:pPr>
        <w:pStyle w:val="Heading2"/>
      </w:pPr>
      <w:r>
        <w:rPr>
          <w:color w:val="003366"/>
        </w:rPr>
        <w:t>SkillMatcher (Score: 4.0/10)</w:t>
      </w:r>
    </w:p>
    <w:p>
      <w:r>
        <w:t>Reasoning: The candidate demonstrates a strong background in Data Science with Python, and their experience in Machine Learning is a notable preference. However, their skill set lacks critical technical requirements for the job, including TypeScript, React, FastAPI, and cloud infrastructure expertise with AWS and Docker. While the candidate's achievements in reducing false positives with a fraud detection model showcase their data science capabilities, their alignment with the job's technical requirements is limited, indicating a need for significant upskilling or reskilling to meet the position's demands.</w:t>
      </w:r>
    </w:p>
    <w:p>
      <w:r>
        <w:t>Key Factors:</w:t>
        <w:br/>
      </w:r>
      <w:r>
        <w:t>• Python</w:t>
        <w:br/>
      </w:r>
      <w:r>
        <w:t>• Machine Learning</w:t>
        <w:br/>
      </w:r>
    </w:p>
    <w:p>
      <w:pPr>
        <w:pStyle w:val="Heading2"/>
      </w:pPr>
      <w:r>
        <w:rPr>
          <w:color w:val="003366"/>
        </w:rPr>
        <w:t>ExperienceEvaluator (Score: 7.0/10)</w:t>
      </w:r>
    </w:p>
    <w:p>
      <w:r>
        <w:t>Reasoning: Despite the relatively short tenure, the candidate's achievements and educational background suggest high potential. Their MS in Data Science from the University of California provides a strong foundation, and their practical application of skills has led to tangible results. However, the lack of diverse experience across multiple companies or roles may raise concerns about adaptability and scalability.</w:t>
      </w:r>
    </w:p>
    <w:p>
      <w:r>
        <w:t>Key Factors:</w:t>
        <w:br/>
      </w:r>
      <w:r>
        <w:t>• The candidate has demonstrated consistent growth as a Data Scientist at FinTech Solutions, delivering impactful ML models for fintech companies. Their ability to reduce false positives by 15% using a fraud detection model showcases their technical expertise and potential for high-impact contributions.</w:t>
        <w:br/>
      </w:r>
    </w:p>
    <w:p>
      <w:pPr>
        <w:pStyle w:val="Heading2"/>
      </w:pPr>
      <w:r>
        <w:rPr>
          <w:color w:val="003366"/>
        </w:rPr>
        <w:t>CultureFit (Score: 7.0/10)</w:t>
      </w:r>
    </w:p>
    <w:p>
      <w:r>
        <w:t>Reasoning: The candidate’s headline – ‘Dynamic Data Scientist with 4 years of experience delivering impactful ML models for fintech companies’ – signals a self‑starter who can translate business problems into technical solutions. The concrete achievement (cutting false positives by 15% in a fraud‑detection model) demonstrates analytical rigor, a focus on measurable impact, and the ability to iterate on a product that directly affects revenue and risk. Fraud‑detection projects in fintech typically require close coordination with product managers, compliance/legal teams, and engineering squads to integrate model outputs into real‑time pipelines; this infers solid cross‑functional collaboration and the capacity to explain complex results to non‑technical stakeholders. While there is no explicit mention of formal leadership roles, the fact that the candidate drove a high‑stakes model to production suggests emerging leadership traits – taking ownership, influencing decisions, and delivering results under pressure. The fintech environment is fast‑moving, with shifting regulatory and market demands, indicating the candidate’s adaptability and comfort with ambiguity. However, the profile lacks direct evidence of full‑stack engineering experience or mentorship activities, so leadership potential is inferred as moderate rather than proven.</w:t>
      </w:r>
    </w:p>
    <w:p>
      <w:r>
        <w:t>Key Factors:</w:t>
        <w:br/>
      </w:r>
      <w:r>
        <w:t>• Communication: 7/10</w:t>
        <w:br/>
      </w:r>
      <w:r>
        <w:t>• Collaboration: 7/10</w:t>
        <w:br/>
      </w:r>
      <w:r>
        <w:t>• Leadership: 5/10</w:t>
        <w:br/>
      </w:r>
    </w:p>
    <w:p>
      <w:pPr>
        <w:pStyle w:val="Heading1"/>
      </w:pPr>
      <w:r>
        <w:rPr>
          <w:color w:val="003366"/>
        </w:rPr>
        <w:t>Bias Analysis &amp; Fairness Check</w:t>
      </w:r>
    </w:p>
    <w:p>
      <w:r>
        <w:t>Assessment: Found 4 potential bias indicators at LOW risk level.</w:t>
      </w:r>
    </w:p>
    <w:p>
      <w:r>
        <w:rPr>
          <w:b/>
        </w:rPr>
        <w:t xml:space="preserve">Detailed Reasoning: </w:t>
      </w:r>
      <w:r>
        <w:t>Our system performed several automated fairness checks to ensure the evaluation remains focused solely on professional merit. We found no indicators that the candidate's name, geographic location, or familial status influenced the scoring. We reviewed the graduation date (2020) as a proxy for age and confirmed that no age-based bias was applied to the final score. | Overall, the review looks fairly balanced, but a few red flags popped up. The biggest concern is that the low skill score might be getting too much attention, potentially skewing the final decision even though the candidate’s experience and cultural fit are strong. There’s also a hint that reviewers are focusing on the positive points and not fully weighing the weaker skill rating, which can happen when we look for evidence that confirms our first impression. Finally, mentioning the candidate’s UC degree could act as a subtle shortcut for judging background rather than actual ability. To keep things fair, it helps to use a clear, weighted formula, hide school names during scoring, and ask reviewers to point out any contradictions they see.</w:t>
      </w:r>
    </w:p>
    <w:p>
      <w:r>
        <w:t>Process Recommendations:</w:t>
      </w:r>
    </w:p>
    <w:p>
      <w:pPr>
        <w:pStyle w:val="ListBullet"/>
      </w:pPr>
      <w:r>
        <w:t>Ensure blind review of candidates where possible</w:t>
      </w:r>
    </w:p>
    <w:p>
      <w:pPr>
        <w:pStyle w:val="ListBullet"/>
      </w:pPr>
      <w:r>
        <w:t>Use structured interviews with standardized questions</w:t>
      </w:r>
    </w:p>
    <w:p>
      <w:pPr>
        <w:pStyle w:val="ListBullet"/>
      </w:pPr>
      <w:r>
        <w:t>Have diverse hiring panel to reduce individual bias</w:t>
      </w:r>
    </w:p>
    <w:p>
      <w:pPr>
        <w:pStyle w:val="ListBullet"/>
      </w:pPr>
      <w:r>
        <w:t>Document decision rationale for legal compliance</w:t>
      </w:r>
    </w:p>
    <w:p>
      <w:pPr>
        <w:pStyle w:val="ListBullet"/>
      </w:pPr>
      <w:r>
        <w:t>Check the weighting formula used for the final decision. Make sure no single score can dominate the overall rating and consider a balanced composite score.</w:t>
      </w:r>
    </w:p>
    <w:p>
      <w:pPr>
        <w:pStyle w:val="ListBullet"/>
      </w:pPr>
      <w:r>
        <w:t>Encourage reviewers to explicitly note any contradictory evidence and require a brief justification for why a lower score is being overridden.</w:t>
      </w:r>
    </w:p>
    <w:p>
      <w:pPr>
        <w:pStyle w:val="ListBullet"/>
      </w:pPr>
      <w:r>
        <w:t>Mask or de‑identify the institution name during the scoring phase, or use a standardized skill test that doesn’t rely on school prestige.</w:t>
      </w:r>
    </w:p>
    <w:p>
      <w:pPr>
        <w:pStyle w:val="ListBullet"/>
      </w:pPr>
      <w:r>
        <w:t>Review the rubric for each metric to ensure they are aligned and that reviewers apply the same standards across all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