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Arial" w:cs="Arial" w:eastAsia="Arial" w:hAnsi="Arial"/>
          <w:b/>
          <w:bCs/>
          <w:color w:val="7C6AF7"/>
          <w:sz w:val="72"/>
          <w:szCs w:val="72"/>
        </w:rPr>
        <w:t xml:space="preserve">English Buddy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Project Report &amp; Development Roadmap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7C6AF7"/>
          <w:sz w:val="26"/>
          <w:szCs w:val="26"/>
        </w:rPr>
        <w:t xml:space="preserve">englishbuddy.lk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May 2026  |  Version 1.0  |  Confidential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6AF7"/>
          <w:sz w:val="32"/>
          <w:szCs w:val="32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6AF7"/>
        </w:rPr>
        <w:t xml:space="preserve">1. Executive Summary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English Buddy is an AI-powered spoken English practice platform built specifically for Sri Lankan learners. Users have a real voice conversation with an AI partner named Alex — speaking naturally, hearing responses, and building confidence without fear of judgment.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MVP was built in a single session and is now running locally. The product addresses a clear gap: millions of Sri Lankans want to improve spoken English but have no affordable, accessible conversation partner. No global app serves this market with local context, Sinhala/Tamil support, or Sri Lanka-relevant topics.</w:t>
      </w:r>
    </w:p>
    <w:p>
      <w:pPr>
        <w:pBdr>
          <w:bottom w:val="single" w:color="EEEDfe" w:sz="4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6AF7"/>
        </w:rPr>
        <w:t xml:space="preserve">2. What We Have Now — MVP Status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Core Application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220"/>
        <w:gridCol w:w="2000"/>
      </w:tblGrid>
      <w:tr>
        <w:tc>
          <w:tcPr>
            <w:tcW w:type="dxa" w:w="350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22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00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Voice conversation</w:t>
            </w:r>
          </w:p>
        </w:tc>
        <w:tc>
          <w:tcPr>
            <w:tcW w:type="dxa" w:w="4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Chrome Web Speech API — recognises user speech, transcribes live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responses</w:t>
            </w:r>
          </w:p>
        </w:tc>
        <w:tc>
          <w:tcPr>
            <w:tcW w:type="dxa" w:w="4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Sonnet 4.5 via Anthropic API — conversational, short, natural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4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Browser SpeechSynthesis — Google US English voice selected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 conversation topics</w:t>
            </w:r>
          </w:p>
        </w:tc>
        <w:tc>
          <w:tcPr>
            <w:tcW w:type="dxa" w:w="4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chat, Cricket, Sri Lankan food, Travel, Work, Technology, News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Multi-backend AI</w:t>
            </w:r>
          </w:p>
        </w:tc>
        <w:tc>
          <w:tcPr>
            <w:tcW w:type="dxa" w:w="4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Switchable between Claude, OpenAI GPT-4o-mini, DeepSeek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Partner customisation</w:t>
            </w:r>
          </w:p>
        </w:tc>
        <w:tc>
          <w:tcPr>
            <w:tcW w:type="dxa" w:w="4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Partner name, gender toggle, auto voice matching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Debug log panel</w:t>
            </w:r>
          </w:p>
        </w:tc>
        <w:tc>
          <w:tcPr>
            <w:tcW w:type="dxa" w:w="4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Always-visible real-time log with colour-coded events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 server proxy</w:t>
            </w:r>
          </w:p>
        </w:tc>
        <w:tc>
          <w:tcPr>
            <w:tcW w:type="dxa" w:w="4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server.py bypasses CORS — API calls proxied server-side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Animated avatar</w:t>
            </w:r>
          </w:p>
        </w:tc>
        <w:tc>
          <w:tcPr>
            <w:tcW w:type="dxa" w:w="4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SVG face with 7 expressions — talking, nodding, smiling, confused etc.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Done</w:t>
            </w:r>
          </w:p>
        </w:tc>
      </w:tr>
    </w:tbl>
    <w:p>
      <w:pPr>
        <w:pStyle w:val="Heading2"/>
        <w:spacing w:before="300"/>
      </w:pPr>
      <w:r>
        <w:rPr>
          <w:rFonts w:ascii="Arial" w:cs="Arial" w:eastAsia="Arial" w:hAnsi="Arial"/>
          <w:b/>
          <w:bCs/>
        </w:rPr>
        <w:t xml:space="preserve">2.2 File Structure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c>
          <w:tcPr>
            <w:tcW w:type="dxa" w:w="280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92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english_buddy.html</w:t>
            </w:r>
          </w:p>
        </w:tc>
        <w:tc>
          <w:tcPr>
            <w:tcW w:type="dxa" w:w="6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Single-page app — all UI, voice logic, AI calls, avatar animations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server.py</w:t>
            </w:r>
          </w:p>
        </w:tc>
        <w:tc>
          <w:tcPr>
            <w:tcW w:type="dxa" w:w="6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HTTP server — serves HTML, proxies AI API calls to avoid CORS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start.bat</w:t>
            </w:r>
          </w:p>
        </w:tc>
        <w:tc>
          <w:tcPr>
            <w:tcW w:type="dxa" w:w="6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Windows launcher — cd to correct folder, start server, open Chrome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start.sh</w:t>
            </w:r>
          </w:p>
        </w:tc>
        <w:tc>
          <w:tcPr>
            <w:tcW w:type="dxa" w:w="6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Mac/Linux launcher — equivalent of start.bat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6AF7"/>
        </w:rPr>
        <w:t xml:space="preserve">3. What We Must Achieve — Full Roadmap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Phase 1 — Go Live (Month 1–2)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920"/>
        <w:gridCol w:w="2000"/>
      </w:tblGrid>
      <w:tr>
        <w:tc>
          <w:tcPr>
            <w:tcW w:type="dxa" w:w="380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2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00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auth — Supabase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+ Google login, session tokens, user table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Payments — Stripe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/ Learner $3 / Pro $8 — checkout, webhook, plan stored in DB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Usage limits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 = 5 convos/day, enforced server-side per user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 to Railway/Render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server.py live 24/7, HTTPS, custom domain englishbuddy.lk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 repository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repo, .gitignore, README, environment variables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Domain registration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englishbuddy.lk or speakbuddy.lk — point to deployment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Facebook fan page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English Buddy LK — cover, CTA button, pinned demo video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To Do</w:t>
            </w:r>
          </w:p>
        </w:tc>
      </w:tr>
    </w:tbl>
    <w:p>
      <w:pPr>
        <w:pStyle w:val="Heading2"/>
        <w:spacing w:before="280"/>
      </w:pPr>
      <w:r>
        <w:rPr>
          <w:rFonts w:ascii="Arial" w:cs="Arial" w:eastAsia="Arial" w:hAnsi="Arial"/>
          <w:b/>
          <w:bCs/>
        </w:rPr>
        <w:t xml:space="preserve">3.2 Phase 2 — Personalisation (Month 2–4)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920"/>
        <w:gridCol w:w="2000"/>
      </w:tblGrid>
      <w:tr>
        <w:tc>
          <w:tcPr>
            <w:tcW w:type="dxa" w:w="380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2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00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profile — age, level, language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Collected at signup, stored in Supabase, injected into system prompt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Adaptive AI prompts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Age-matched tone, vocabulary gating by level, encouraging style for kids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Error highlighting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Grammar/vocab mistakes highlighted in colour in transcript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Sinhala/Tamil tips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Explain English errors in native language — biggest local differentiator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 level-up detection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rates fluency every 10 sessions, upgrades level in DB automatically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Progress dashboard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Sessions done, streak, topics covered, level progress bar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To Do</w:t>
            </w:r>
          </w:p>
        </w:tc>
      </w:tr>
    </w:tbl>
    <w:p>
      <w:pPr>
        <w:pStyle w:val="Heading2"/>
        <w:spacing w:before="280"/>
      </w:pPr>
      <w:r>
        <w:rPr>
          <w:rFonts w:ascii="Arial" w:cs="Arial" w:eastAsia="Arial" w:hAnsi="Arial"/>
          <w:b/>
          <w:bCs/>
        </w:rPr>
        <w:t xml:space="preserve">3.3 Phase 3 — Growth &amp; Schools (Month 4–8)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920"/>
        <w:gridCol w:w="2000"/>
      </w:tblGrid>
      <w:tr>
        <w:tc>
          <w:tcPr>
            <w:tcW w:type="dxa" w:w="380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2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00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Shareable result card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Auto-generate "I talked to Alex for 8 min" card — share to FB/WhatsApp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Referral system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Friend challenge link — referrer gets 1 week free on signup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Streak badges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Shareable images at 3/7/30-day milestones — drives organic sharing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School leaderboard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 board by school — "Royal College: 47 students this week"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Teacher dashboard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 tier — see student progress, assign topics, export reports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 app (PWA)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Progressive Web App — installable on Android, works offline (cached UI)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To Do</w:t>
            </w:r>
          </w:p>
        </w:tc>
      </w:tr>
    </w:tbl>
    <w:p>
      <w:pPr>
        <w:pStyle w:val="Heading2"/>
        <w:spacing w:before="280"/>
      </w:pPr>
      <w:r>
        <w:rPr>
          <w:rFonts w:ascii="Arial" w:cs="Arial" w:eastAsia="Arial" w:hAnsi="Arial"/>
          <w:b/>
          <w:bCs/>
        </w:rPr>
        <w:t xml:space="preserve">3.4 Phase 4 — Premium Features (Month 8–12)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920"/>
        <w:gridCol w:w="2000"/>
      </w:tblGrid>
      <w:tr>
        <w:tc>
          <w:tcPr>
            <w:tcW w:type="dxa" w:w="380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92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00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 lip sync avatar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Oculus LipSync or Rhubarb — phoneme-level mouth shapes from audio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D-ID photorealistic avatar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real face photo — talking video returned per response (Pro tier)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Expand to Bangladesh/Nepal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Same codebase — localise topics, add Bengali/Nepali error explanations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Job interview prep mode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Structured interview simulation — common questions, feedback on answers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To Do</w:t>
            </w:r>
          </w:p>
        </w:tc>
      </w:tr>
      <w:tr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ElevenLabs premium voice</w:t>
            </w:r>
          </w:p>
        </w:tc>
        <w:tc>
          <w:tcPr>
            <w:tcW w:type="dxa" w:w="3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Natural human-quality TTS — Pro tier upsell, replaces browser TTS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To Do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6AF7"/>
        </w:rPr>
        <w:t xml:space="preserve">4. Git Setup &amp; Deployment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Recommended folder structure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Create this structure in your Git repository before first commit: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c>
          <w:tcPr>
            <w:tcW w:type="dxa" w:w="320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52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 (root)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README.md, .gitignore, requirements.txt, Procfile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/frontend/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english_buddy.html — the full app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/backend/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server.py — proxy + future auth/payment routes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/static/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Future: CSS, JS, images split into separate files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/.github/workflows/</w:t>
            </w:r>
          </w:p>
        </w:tc>
        <w:tc>
          <w:tcPr>
            <w:tcW w:type="dxa" w:w="6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CI/CD — auto-deploy to Railway on push to main</w:t>
            </w:r>
          </w:p>
        </w:tc>
      </w:tr>
    </w:tbl>
    <w:p>
      <w:pPr>
        <w:pStyle w:val="Heading2"/>
        <w:spacing w:before="280"/>
      </w:pPr>
      <w:r>
        <w:rPr>
          <w:rFonts w:ascii="Arial" w:cs="Arial" w:eastAsia="Arial" w:hAnsi="Arial"/>
          <w:b/>
          <w:bCs/>
        </w:rPr>
        <w:t xml:space="preserve">4.2 Critical .gitignore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commit API keys — use environment variables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.env file (contains ANTHROPIC_API_KEY, STRIPE_SECRET, SUPABASE_URL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__pycache__/ and *.pyc Python bytecode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node_modules/ if you add npm packages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*.log files from server output</w:t>
      </w:r>
    </w:p>
    <w:p>
      <w:pPr>
        <w:pStyle w:val="Heading2"/>
        <w:spacing w:before="280"/>
      </w:pPr>
      <w:r>
        <w:rPr>
          <w:rFonts w:ascii="Arial" w:cs="Arial" w:eastAsia="Arial" w:hAnsi="Arial"/>
          <w:b/>
          <w:bCs/>
        </w:rPr>
        <w:t xml:space="preserve">4.3 Deployment on Railway (recommended)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 GitHub repo — Railway auto-deploys on every push to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environment variables in Railway dashboard: ANTHROPIC_API_KEY, 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Procfile: web: python backend/server.py — Railway reads this to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 tier gives 500 hours/month — enough for MVP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custom domain englishbuddy.lk in Railway settings — SSL automatic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6AF7"/>
        </w:rPr>
        <w:t xml:space="preserve">5. ClickUp Task List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Import this task structure into ClickUp. Create one Space called "English Buddy", with four Lists matching each phase below. Use the priority column to set ClickUp priorities.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List 1 — Phase 1: Go Live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560"/>
        <w:gridCol w:w="1560"/>
        <w:gridCol w:w="1200"/>
      </w:tblGrid>
      <w:tr>
        <w:tc>
          <w:tcPr>
            <w:tcW w:type="dxa" w:w="320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name</w:t>
            </w:r>
          </w:p>
        </w:tc>
        <w:tc>
          <w:tcPr>
            <w:tcW w:type="dxa" w:w="220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Assignee</w:t>
            </w:r>
          </w:p>
        </w:tc>
        <w:tc>
          <w:tcPr>
            <w:tcW w:type="dxa" w:w="156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W w:type="dxa" w:w="120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up GitHub repo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Init repo, folder structure, .gitignore, README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Supabase project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Auth, users table, usage table, plan column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 login/signup UI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+ Google OAuth screens in english_buddy.html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Server-side auth validation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Validate Supabase JWT on every /proxy call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Usage limits enforcement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convos/day free, count in DB, block if exceeded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 integration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products, checkout page, webhook updates Supabase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 to Railway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Procfile, env vars, custom domain, HTTPS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Register domain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englishbuddy.lk — point DNS to Railway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FB fan page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English Buddy LK — cover, CTA, pinned demo video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Record demo video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15-sec screen recording for FB pinned post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Normal</w:t>
            </w:r>
          </w:p>
        </w:tc>
      </w:tr>
    </w:tbl>
    <w:p>
      <w:pPr>
        <w:pStyle w:val="Heading2"/>
        <w:spacing w:before="280"/>
      </w:pPr>
      <w:r>
        <w:rPr>
          <w:rFonts w:ascii="Arial" w:cs="Arial" w:eastAsia="Arial" w:hAnsi="Arial"/>
          <w:b/>
          <w:bCs/>
        </w:rPr>
        <w:t xml:space="preserve">List 2 — Phase 2: Personalisation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560"/>
        <w:gridCol w:w="1560"/>
        <w:gridCol w:w="1200"/>
      </w:tblGrid>
      <w:tr>
        <w:tc>
          <w:tcPr>
            <w:tcW w:type="dxa" w:w="320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name</w:t>
            </w:r>
          </w:p>
        </w:tc>
        <w:tc>
          <w:tcPr>
            <w:tcW w:type="dxa" w:w="220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Assignee</w:t>
            </w:r>
          </w:p>
        </w:tc>
        <w:tc>
          <w:tcPr>
            <w:tcW w:type="dxa" w:w="156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W w:type="dxa" w:w="120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profile at signup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Age, level (B/I/A), native language, gender fields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Adaptive system prompts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Inject profile into prompt — tone, vocab, style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Error highlighting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Color-code mistakes in transcript by error type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Sinhala/Tamil error tips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Explain each mistake in native language below transcript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Urgent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 level-up system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Rate fluency every 10 sessions, update level in DB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Progress dashboard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Streak, sessions, topics, level bar — user-facing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Avatar wire-up in app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Connect SVG face expressions to speech events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Normal</w:t>
            </w:r>
          </w:p>
        </w:tc>
      </w:tr>
    </w:tbl>
    <w:p>
      <w:pPr>
        <w:pStyle w:val="Heading2"/>
        <w:spacing w:before="280"/>
      </w:pPr>
      <w:r>
        <w:rPr>
          <w:rFonts w:ascii="Arial" w:cs="Arial" w:eastAsia="Arial" w:hAnsi="Arial"/>
          <w:b/>
          <w:bCs/>
        </w:rPr>
        <w:t xml:space="preserve">List 3 — Phase 3: Growth &amp; Schools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560"/>
        <w:gridCol w:w="1560"/>
        <w:gridCol w:w="1200"/>
      </w:tblGrid>
      <w:tr>
        <w:tc>
          <w:tcPr>
            <w:tcW w:type="dxa" w:w="320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name</w:t>
            </w:r>
          </w:p>
        </w:tc>
        <w:tc>
          <w:tcPr>
            <w:tcW w:type="dxa" w:w="220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Assignee</w:t>
            </w:r>
          </w:p>
        </w:tc>
        <w:tc>
          <w:tcPr>
            <w:tcW w:type="dxa" w:w="156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W w:type="dxa" w:w="120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Shareable result card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After convo — auto-card with FB/WhatsApp share button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 share button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Pre-written message + link — one-tap share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Referral system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Unique link — referrer gets 1 week free on friend signup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Streak badge images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Auto-generate shareable PNG at 3/7/30 day milestones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School leaderboard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 board — students register school, weekly ranking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Teacher dashboard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 feature — view students, progress, assign topics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PWA / mobile install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manifest.json + service worker — installable on Android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Facebook ads — launch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LKR 500/day targeting O/L &amp; A/L students, 7-day test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2"/>
        <w:spacing w:before="280"/>
      </w:pPr>
      <w:r>
        <w:rPr>
          <w:rFonts w:ascii="Arial" w:cs="Arial" w:eastAsia="Arial" w:hAnsi="Arial"/>
          <w:b/>
          <w:bCs/>
        </w:rPr>
        <w:t xml:space="preserve">List 4 — Phase 4: Premium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560"/>
        <w:gridCol w:w="1560"/>
        <w:gridCol w:w="1200"/>
      </w:tblGrid>
      <w:tr>
        <w:tc>
          <w:tcPr>
            <w:tcW w:type="dxa" w:w="320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name</w:t>
            </w:r>
          </w:p>
        </w:tc>
        <w:tc>
          <w:tcPr>
            <w:tcW w:type="dxa" w:w="220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Assignee</w:t>
            </w:r>
          </w:p>
        </w:tc>
        <w:tc>
          <w:tcPr>
            <w:tcW w:type="dxa" w:w="156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W w:type="dxa" w:w="120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 lip sync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Rhubarb/Oculus — phoneme mouth shapes from audio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D-ID photorealistic avatar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Photo upload + D-ID API — Pro tier talking face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ElevenLabs premium voice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Natural TTS via ElevenLabs API — Pro tier only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Job interview prep mode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Structured mock interview with role-specific questions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Expand to Bangladesh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Localise topics, Bengali error explanations, new domain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You+Dev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10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Expand to Nepal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Localise topics, Nepali explanations, new domain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You+Dev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12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6AF7"/>
        </w:rPr>
        <w:t xml:space="preserve">6. Revenue &amp; Cost Projections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80"/>
        <w:gridCol w:w="1680"/>
        <w:gridCol w:w="1560"/>
        <w:gridCol w:w="1680"/>
        <w:gridCol w:w="1320"/>
      </w:tblGrid>
      <w:tr>
        <w:tc>
          <w:tcPr>
            <w:tcW w:type="dxa" w:w="180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68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users</w:t>
            </w:r>
          </w:p>
        </w:tc>
        <w:tc>
          <w:tcPr>
            <w:tcW w:type="dxa" w:w="168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users</w:t>
            </w:r>
          </w:p>
        </w:tc>
        <w:tc>
          <w:tcPr>
            <w:tcW w:type="dxa" w:w="156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Revenue/mo</w:t>
            </w:r>
          </w:p>
        </w:tc>
        <w:tc>
          <w:tcPr>
            <w:tcW w:type="dxa" w:w="168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cost/mo</w:t>
            </w:r>
          </w:p>
        </w:tc>
        <w:tc>
          <w:tcPr>
            <w:tcW w:type="dxa" w:w="1320"/>
            <w:tcBorders>
              <w:top w:val="single" w:color="7C6AF7" w:sz="1"/>
              <w:left w:val="single" w:color="7C6AF7" w:sz="1"/>
              <w:bottom w:val="single" w:color="7C6AF7" w:sz="1"/>
              <w:right w:val="single" w:color="7C6AF7" w:sz="1"/>
            </w:tcBorders>
            <w:shd w:fill="7C6A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Profit/mo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3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$90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$8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$82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6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$450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$30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$420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12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3,000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$1,800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$90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$1,710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18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8,000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1,500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$5,500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$200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$5,300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Year 3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30,000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6,000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$22,000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$600</w:t>
            </w:r>
          </w:p>
        </w:tc>
        <w:tc>
          <w:tcPr>
            <w:tcW w:type="dxa" w:w="1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$21,400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AI cost stays below 5% of revenue at all scales — extremely healthy unit economics.</w:t>
      </w:r>
    </w:p>
    <w:p>
      <w:pPr>
        <w:pBdr>
          <w:bottom w:val="single" w:color="EEEDfe" w:sz="4" w:space="1"/>
        </w:pBdr>
        <w:spacing w:after="12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C6AF7"/>
        </w:rPr>
        <w:t xml:space="preserve">7. Immediate Next Steps — This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1: </w:t>
      </w:r>
      <w:r>
        <w:rPr>
          <w:rFonts w:ascii="Arial" w:cs="Arial" w:eastAsia="Arial" w:hAnsi="Arial"/>
          <w:sz w:val="22"/>
          <w:szCs w:val="22"/>
        </w:rPr>
        <w:t xml:space="preserve">Create GitHub repo — init, push all 4 files, set up .gitignore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1: </w:t>
      </w:r>
      <w:r>
        <w:rPr>
          <w:rFonts w:ascii="Arial" w:cs="Arial" w:eastAsia="Arial" w:hAnsi="Arial"/>
          <w:sz w:val="22"/>
          <w:szCs w:val="22"/>
        </w:rPr>
        <w:t xml:space="preserve">Create Supabase project — enable auth, create users and usage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1: </w:t>
      </w:r>
      <w:r>
        <w:rPr>
          <w:rFonts w:ascii="Arial" w:cs="Arial" w:eastAsia="Arial" w:hAnsi="Arial"/>
          <w:sz w:val="22"/>
          <w:szCs w:val="22"/>
        </w:rPr>
        <w:t xml:space="preserve">Register domain — englishbuddy.lk via domains.google or Cloudflare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2: </w:t>
      </w:r>
      <w:r>
        <w:rPr>
          <w:rFonts w:ascii="Arial" w:cs="Arial" w:eastAsia="Arial" w:hAnsi="Arial"/>
          <w:sz w:val="22"/>
          <w:szCs w:val="22"/>
        </w:rPr>
        <w:t xml:space="preserve">Deploy server.py to Railway — connect GitHub, add API key env var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3–4: </w:t>
      </w:r>
      <w:r>
        <w:rPr>
          <w:rFonts w:ascii="Arial" w:cs="Arial" w:eastAsia="Arial" w:hAnsi="Arial"/>
          <w:sz w:val="22"/>
          <w:szCs w:val="22"/>
        </w:rPr>
        <w:t xml:space="preserve">Add login/signup screens to english_buddy.html, test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4: </w:t>
      </w:r>
      <w:r>
        <w:rPr>
          <w:rFonts w:ascii="Arial" w:cs="Arial" w:eastAsia="Arial" w:hAnsi="Arial"/>
          <w:sz w:val="22"/>
          <w:szCs w:val="22"/>
        </w:rPr>
        <w:t xml:space="preserve">Create Stripe account — add 2 products, get webhook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5: </w:t>
      </w:r>
      <w:r>
        <w:rPr>
          <w:rFonts w:ascii="Arial" w:cs="Arial" w:eastAsia="Arial" w:hAnsi="Arial"/>
          <w:sz w:val="22"/>
          <w:szCs w:val="22"/>
        </w:rPr>
        <w:t xml:space="preserve">Create Facebook fan page — English Buddy LK — fill all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5: </w:t>
      </w:r>
      <w:r>
        <w:rPr>
          <w:rFonts w:ascii="Arial" w:cs="Arial" w:eastAsia="Arial" w:hAnsi="Arial"/>
          <w:sz w:val="22"/>
          <w:szCs w:val="22"/>
        </w:rPr>
        <w:t xml:space="preserve">Record 15-second demo video — screen capture, Sinhala captions — pin to FB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5: </w:t>
      </w:r>
      <w:r>
        <w:rPr>
          <w:rFonts w:ascii="Arial" w:cs="Arial" w:eastAsia="Arial" w:hAnsi="Arial"/>
          <w:sz w:val="22"/>
          <w:szCs w:val="22"/>
        </w:rPr>
        <w:t xml:space="preserve">Share link in 5 Sri Lanka Facebook groups and WhatsApp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Weekend: </w:t>
      </w:r>
      <w:r>
        <w:rPr>
          <w:rFonts w:ascii="Arial" w:cs="Arial" w:eastAsia="Arial" w:hAnsi="Arial"/>
          <w:sz w:val="22"/>
          <w:szCs w:val="22"/>
        </w:rPr>
        <w:t xml:space="preserve">Get first 10 beta testers — friends, family, tuition class contacts</w:t>
      </w:r>
    </w:p>
    <w:p>
      <w:pPr>
        <w:pBdr>
          <w:bottom w:val="single" w:color="EEEDfe" w:sz="4" w:space="1"/>
        </w:pBdr>
        <w:spacing w:after="120" w:before="12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7C6AF7"/>
          <w:sz w:val="22"/>
          <w:szCs w:val="22"/>
        </w:rPr>
        <w:t xml:space="preserve">English Buddy LK — Built for Sri Lanka, Ready for the World</w:t>
      </w:r>
    </w:p>
    <w:p>
      <w:pPr>
        <w:spacing w:before="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englishbuddy.lk  |  Generated May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7C6AF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2026-05-31T00:08:27.648Z</dcterms:created>
  <dcterms:modified xsi:type="dcterms:W3CDTF">2026-05-31T00:08:27.648Z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