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3864"/>
          <w:sz w:val="52"/>
          <w:szCs w:val="52"/>
        </w:rPr>
        <w:t xml:space="preserve">Industrial AI Platform — AWS Stage 1</w:t>
      </w:r>
    </w:p>
    <w:p>
      <w:pPr>
        <w:spacing w:after="80"/>
        <w:jc w:val="center"/>
      </w:pPr>
      <w:r>
        <w:rPr>
          <w:color w:val="2E75B6"/>
          <w:sz w:val="28"/>
          <w:szCs w:val="28"/>
        </w:rPr>
        <w:t xml:space="preserve">Deployment Runbook &amp; Architecture Guide</w:t>
      </w:r>
    </w:p>
    <w:p>
      <w:pPr>
        <w:spacing w:after="400"/>
        <w:jc w:val="center"/>
      </w:pPr>
      <w:r>
        <w:rPr>
          <w:color w:val="595959"/>
          <w:sz w:val="20"/>
          <w:szCs w:val="20"/>
        </w:rPr>
        <w:t xml:space="preserve">Author: Ajith Kumara  |  Account: aakumara7 (313092058964)  |  Region: ca-central-1</w:t>
      </w:r>
    </w:p>
    <w:p>
      <w:pPr>
        <w:pStyle w:val="Heading1"/>
        <w:spacing w:after="120" w:before="300"/>
      </w:pPr>
      <w:r>
        <w:t xml:space="preserve">1. Overview</w:t>
      </w:r>
    </w:p>
    <w:p>
      <w:pPr>
        <w:spacing w:after="100"/>
      </w:pPr>
      <w:r>
        <w:rPr>
          <w:sz w:val="22"/>
          <w:szCs w:val="22"/>
        </w:rPr>
        <w:t xml:space="preserve">This document covers the complete setup of the IAP AWS Stage 1 data pipeline from a fresh AWS account. It includes account setup, billing guardrails, IAM configuration, Terraform bootstrap, infrastructure deployment, and smoke testing.</w:t>
      </w:r>
    </w:p>
    <w:p>
      <w:pPr>
        <w:spacing w:after="8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00"/>
        <w:gridCol w:w="7000"/>
      </w:tblGrid>
      <w:tr>
        <w:tc>
          <w:tcPr>
            <w:tcW w:type="dxa" w:w="28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AWS Account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aakumara7 (313092058964)</w:t>
            </w:r>
          </w:p>
        </w:tc>
      </w:tr>
      <w:tr>
        <w:tc>
          <w:tcPr>
            <w:tcW w:type="dxa" w:w="28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Region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ca-central-1 (Canada Central)</w:t>
            </w:r>
          </w:p>
        </w:tc>
      </w:tr>
      <w:tr>
        <w:tc>
          <w:tcPr>
            <w:tcW w:type="dxa" w:w="28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IAM User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iap-dev-user</w:t>
            </w:r>
          </w:p>
        </w:tc>
      </w:tr>
      <w:tr>
        <w:tc>
          <w:tcPr>
            <w:tcW w:type="dxa" w:w="28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CLI Profile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iap-dev</w:t>
            </w:r>
          </w:p>
        </w:tc>
      </w:tr>
      <w:tr>
        <w:tc>
          <w:tcPr>
            <w:tcW w:type="dxa" w:w="28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Terraform State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industrial-ai-tfstate-iapdev (S3)</w:t>
            </w:r>
          </w:p>
        </w:tc>
      </w:tr>
      <w:tr>
        <w:tc>
          <w:tcPr>
            <w:tcW w:type="dxa" w:w="28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Terraform Lock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industrial-ai-tflock (DynamoDB)</w:t>
            </w:r>
          </w:p>
        </w:tc>
      </w:tr>
      <w:tr>
        <w:tc>
          <w:tcPr>
            <w:tcW w:type="dxa" w:w="28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Kinesis Stream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iap-dev-telemetryhub (1 shard, 24h, KMS)</w:t>
            </w:r>
          </w:p>
        </w:tc>
      </w:tr>
      <w:tr>
        <w:tc>
          <w:tcPr>
            <w:tcW w:type="dxa" w:w="28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S3 Data Lake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iap-dev-lake-313092058964</w:t>
            </w:r>
          </w:p>
        </w:tc>
      </w:tr>
      <w:tr>
        <w:tc>
          <w:tcPr>
            <w:tcW w:type="dxa" w:w="28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Checkpoint Table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iap-dev-checkpoints</w:t>
            </w:r>
          </w:p>
        </w:tc>
      </w:tr>
      <w:tr>
        <w:tc>
          <w:tcPr>
            <w:tcW w:type="dxa" w:w="28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Account Credit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$100 USD — expires Mar 14, 2027</w:t>
            </w:r>
          </w:p>
        </w:tc>
      </w:tr>
    </w:tbl>
    <w:p>
      <w:pPr>
        <w:spacing w:after="80"/>
      </w:pPr>
    </w:p>
    <w:p>
      <w:pPr>
        <w:pStyle w:val="Heading1"/>
        <w:spacing w:after="120" w:before="300"/>
      </w:pPr>
      <w:r>
        <w:t xml:space="preserve">2. Stage 1 Pipeline Architecture</w:t>
      </w:r>
    </w:p>
    <w:p>
      <w:pPr>
        <w:spacing w:after="100"/>
      </w:pPr>
      <w:r>
        <w:rPr>
          <w:sz w:val="22"/>
          <w:szCs w:val="22"/>
        </w:rPr>
        <w:t xml:space="preserve">The diagram below shows the full data flow from edge devices through Kinesis to S3 and DynamoDB.</w:t>
      </w:r>
    </w:p>
    <w:p>
      <w:pPr>
        <w:spacing w:after="80"/>
      </w:pP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IAP Stage 1 — AWS Data Pipeline Architecture         │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Account: 313092058964 (aakumara7)            │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Region:  ca-central-1                        │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└─────────────────────────────────────────────────────────────────┘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[Mictrack MP91]          [Vehicle Simulator]       [Any IoT Device]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OBD-II Tracker           edge/run_simulator.py     custom producer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                         │                         │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└──────────────┬──────────┘                         │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▼                                    │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┌────────────────┐                            │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│  TCP Listener  │   edge/tcp_listener.py     │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│  port 5013     │   Parses ASCII protocol     │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└───────┬────────┘                            │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│                                     │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──────────────┬──────────────────────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│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▼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┌──────────────────────────────────────┐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│     Amazon Kinesis Data Stream        │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│     iap-dev-telemetryhub              │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│     1 shard · 24h retention · KMS     │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└───────────────┬──────────────────────┘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│  at-least-once delivery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│  ordered within shard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▼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┌──────────────────────────────────────┐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│     Kinesis Consumer                  │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│     consumer/kinesis_consumer.py      │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│     · Pydantic schema validation      │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│     · P0-01 ordering (seq numbers)    │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│     · DLQ routing (invalid records)   │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└──────┬─────────────────┬─────────────┘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│                 │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Valid ──────┘    Invalid ────┘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│                    │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▼                    ▼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┌─────────────────────┐   ┌───────────────────────┐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│  Amazon S3 — Lake   │   │  S3 — DLQ prefix      │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│  iap-dev-lake-      │   │  raw/dlq/             │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│  313092058964       │   └───────────────────────┘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│  raw/telemetry/     │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│  AES256 · versioned │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│  TLS-only policy    │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└─────────────────────┘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│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▼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┌─────────────────────────────────────────────────┐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DynamoDB — Checkpoint Table              │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iap-dev-checkpoints                      │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Tracks last shard sequence number        │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Enables crash-safe resume (P0-01)        │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on-demand · PITR · encrypted             │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└─────────────────────────────────────────────────┘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── State &amp; Locking ─────────────────────────────────────────────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S3 Bucket:    industrial-ai-tfstate-iapdev   (Terraform state)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DynamoDB:     industrial-ai-tflock           (Terraform lock)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── IAM Roles ────────────────────────────────────────────────────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iap-dev-producer  →  kinesis:PutRecord, PutRecords</w:t>
      </w:r>
    </w:p>
    <w:p>
      <w:pPr>
        <w:shd w:fill="F0F4F8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iap-dev-consumer  →  kinesis:GetRecords, s3:PutObject, dynamodb:*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Key design decisions:</w:t>
      </w:r>
    </w:p>
    <w:p>
      <w:pPr>
        <w:spacing w:after="100"/>
      </w:pPr>
      <w:r>
        <w:rPr>
          <w:sz w:val="22"/>
          <w:szCs w:val="22"/>
        </w:rPr>
        <w:t xml:space="preserve">· At-least-once delivery — Kinesis guarantees ordering within a shard</w:t>
      </w:r>
    </w:p>
    <w:p>
      <w:pPr>
        <w:spacing w:after="100"/>
      </w:pPr>
      <w:r>
        <w:rPr>
          <w:sz w:val="22"/>
          <w:szCs w:val="22"/>
        </w:rPr>
        <w:t xml:space="preserve">· P0-01 ordering fix — checkpoints advance ONLY after durable S3 write, never mid-buffer</w:t>
      </w:r>
    </w:p>
    <w:p>
      <w:pPr>
        <w:spacing w:after="100"/>
      </w:pPr>
      <w:r>
        <w:rPr>
          <w:sz w:val="22"/>
          <w:szCs w:val="22"/>
        </w:rPr>
        <w:t xml:space="preserve">· Schema enforcement — Pydantic validates every record; invalid records go to DLQ, not dropped</w:t>
      </w:r>
    </w:p>
    <w:p>
      <w:pPr>
        <w:spacing w:after="100"/>
      </w:pPr>
      <w:r>
        <w:rPr>
          <w:sz w:val="22"/>
          <w:szCs w:val="22"/>
        </w:rPr>
        <w:t xml:space="preserve">· Crash-safe resume — DynamoDB stores last sequence number per shard for exact replay</w:t>
      </w:r>
    </w:p>
    <w:p>
      <w:pPr>
        <w:spacing w:after="80"/>
      </w:pPr>
    </w:p>
    <w:p>
      <w:pPr>
        <w:pStyle w:val="Heading1"/>
        <w:spacing w:after="120" w:before="300"/>
      </w:pPr>
      <w:r>
        <w:t xml:space="preserve">3. Prerequisites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00"/>
        <w:gridCol w:w="7000"/>
      </w:tblGrid>
      <w:tr>
        <w:tc>
          <w:tcPr>
            <w:tcW w:type="dxa" w:w="28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AWS CLI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v2.x — aws --version</w:t>
            </w:r>
          </w:p>
        </w:tc>
      </w:tr>
      <w:tr>
        <w:tc>
          <w:tcPr>
            <w:tcW w:type="dxa" w:w="28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Terraform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v1.10+ — terraform --version</w:t>
            </w:r>
          </w:p>
        </w:tc>
      </w:tr>
      <w:tr>
        <w:tc>
          <w:tcPr>
            <w:tcW w:type="dxa" w:w="28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Python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3.10+ — python --version</w:t>
            </w:r>
          </w:p>
        </w:tc>
      </w:tr>
      <w:tr>
        <w:tc>
          <w:tcPr>
            <w:tcW w:type="dxa" w:w="28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boto3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pip install boto3</w:t>
            </w:r>
          </w:p>
        </w:tc>
      </w:tr>
      <w:tr>
        <w:tc>
          <w:tcPr>
            <w:tcW w:type="dxa" w:w="28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Git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--version</w:t>
            </w:r>
          </w:p>
        </w:tc>
      </w:tr>
    </w:tbl>
    <w:p>
      <w:pPr>
        <w:spacing w:after="80"/>
      </w:pPr>
    </w:p>
    <w:p>
      <w:pPr>
        <w:pStyle w:val="Heading1"/>
        <w:spacing w:after="120" w:before="300"/>
      </w:pPr>
      <w:r>
        <w:t xml:space="preserve">4. Billing Guardrails (Do This First)</w:t>
      </w:r>
    </w:p>
    <w:p>
      <w:pPr>
        <w:spacing w:after="100"/>
      </w:pPr>
      <w:r>
        <w:rPr>
          <w:sz w:val="22"/>
          <w:szCs w:val="22"/>
        </w:rPr>
        <w:t xml:space="preserve">Before deploying any infrastructure, set up billing alerts to protect against unexpected charges.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4.1 Enable Billing Alerts</w:t>
      </w:r>
    </w:p>
    <w:p>
      <w:pPr>
        <w:spacing w:after="100"/>
      </w:pPr>
      <w:r>
        <w:rPr>
          <w:sz w:val="22"/>
          <w:szCs w:val="22"/>
        </w:rPr>
        <w:t xml:space="preserve">Navigate to: https://console.aws.amazon.com/billing/home#/preferences</w:t>
      </w:r>
    </w:p>
    <w:p>
      <w:pPr>
        <w:spacing w:after="100"/>
      </w:pPr>
      <w:r>
        <w:rPr>
          <w:sz w:val="22"/>
          <w:szCs w:val="22"/>
        </w:rPr>
        <w:t xml:space="preserve">Under Alert preferences → Edit → check both:</w:t>
      </w:r>
    </w:p>
    <w:p>
      <w:pPr>
        <w:spacing w:after="100"/>
      </w:pPr>
      <w:r>
        <w:rPr>
          <w:sz w:val="22"/>
          <w:szCs w:val="22"/>
        </w:rPr>
        <w:t xml:space="preserve">· AWS Free Tier alerts → Delivered to aakumara@gmail.com</w:t>
      </w:r>
    </w:p>
    <w:p>
      <w:pPr>
        <w:spacing w:after="100"/>
      </w:pPr>
      <w:r>
        <w:rPr>
          <w:sz w:val="22"/>
          <w:szCs w:val="22"/>
        </w:rPr>
        <w:t xml:space="preserve">· CloudWatch billing alerts → Delivered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4.2 Create Zero Spend Budget (Free)</w:t>
      </w:r>
    </w:p>
    <w:p>
      <w:pPr>
        <w:spacing w:after="100"/>
      </w:pPr>
      <w:r>
        <w:rPr>
          <w:sz w:val="22"/>
          <w:szCs w:val="22"/>
        </w:rPr>
        <w:t xml:space="preserve">Navigate to: https://console.aws.amazon.com/billing/home#/budgets/create</w:t>
      </w:r>
    </w:p>
    <w:p>
      <w:pPr>
        <w:spacing w:after="100"/>
      </w:pPr>
      <w:r>
        <w:rPr>
          <w:sz w:val="22"/>
          <w:szCs w:val="22"/>
        </w:rPr>
        <w:t xml:space="preserve">Select template: Zero spend budget → Email: aakumara@gmail.com → Create budget</w:t>
      </w:r>
    </w:p>
    <w:p>
      <w:pPr>
        <w:spacing w:after="100"/>
      </w:pPr>
      <w:r>
        <w:rPr>
          <w:sz w:val="22"/>
          <w:szCs w:val="22"/>
        </w:rPr>
        <w:t xml:space="preserve">This alerts immediately when any charge (even $0.01 from credit) hits the account.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4.3 Create Monthly $5 Budget (Free)</w:t>
      </w:r>
    </w:p>
    <w:p>
      <w:pPr>
        <w:spacing w:after="100"/>
      </w:pPr>
      <w:r>
        <w:rPr>
          <w:sz w:val="22"/>
          <w:szCs w:val="22"/>
        </w:rPr>
        <w:t xml:space="preserve">Create budget → Monthly cost budget → Amount: $5.00 → aakumara@gmail.com → Create budget</w:t>
      </w:r>
    </w:p>
    <w:p>
      <w:pPr>
        <w:spacing w:after="100"/>
      </w:pPr>
      <w:r>
        <w:rPr>
          <w:sz w:val="22"/>
          <w:szCs w:val="22"/>
        </w:rPr>
        <w:t xml:space="preserve">Alerts at 85% ($4.25) and 100% ($5.00) — well within the $100 credit.</w:t>
      </w:r>
    </w:p>
    <w:p>
      <w:pPr>
        <w:spacing w:after="80"/>
      </w:pPr>
    </w:p>
    <w:p>
      <w:pPr>
        <w:pStyle w:val="Heading1"/>
        <w:spacing w:after="120" w:before="300"/>
      </w:pPr>
      <w:r>
        <w:t xml:space="preserve">5. IAM User Setup</w:t>
      </w:r>
    </w:p>
    <w:p>
      <w:pPr>
        <w:spacing w:after="100"/>
      </w:pPr>
      <w:r>
        <w:rPr>
          <w:sz w:val="22"/>
          <w:szCs w:val="22"/>
        </w:rPr>
        <w:t xml:space="preserve">Create a dedicated IAM user for programmatic CLI and Terraform access.</w:t>
      </w:r>
    </w:p>
    <w:p>
      <w:pPr>
        <w:spacing w:after="8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3200"/>
        <w:gridCol w:w="6400"/>
      </w:tblGrid>
      <w:tr>
        <w:tc>
          <w:tcPr>
            <w:tcW w:type="dxa" w:w="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Command / Action</w:t>
            </w:r>
          </w:p>
        </w:tc>
        <w:tc>
          <w:tcPr>
            <w:tcW w:type="dxa" w:w="6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console.aws.amazon.com/iam/home#/users/create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Navigate to IAM user creation in AWS Console</w:t>
            </w:r>
          </w:p>
        </w:tc>
      </w:tr>
      <w:tr>
        <w:tc>
          <w:tcPr>
            <w:tcW w:type="dxa" w:w="2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Username: iap-dev-user</w:t>
            </w:r>
          </w:p>
        </w:tc>
        <w:tc>
          <w:tcPr>
            <w:tcW w:type="dxa" w:w="64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Name for the programmatic user (no console access needed)</w:t>
            </w:r>
          </w:p>
        </w:tc>
      </w:tr>
      <w:tr>
        <w:tc>
          <w:tcPr>
            <w:tcW w:type="dxa" w:w="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Attach: AdministratorAccess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Full access for initial setup — narrow to least-privilege later</w:t>
            </w:r>
          </w:p>
        </w:tc>
      </w:tr>
      <w:tr>
        <w:tc>
          <w:tcPr>
            <w:tcW w:type="dxa" w:w="2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Security credentials → Create access key</w:t>
            </w:r>
          </w:p>
        </w:tc>
        <w:tc>
          <w:tcPr>
            <w:tcW w:type="dxa" w:w="64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Generate CLI credentials after user is created</w:t>
            </w:r>
          </w:p>
        </w:tc>
      </w:tr>
      <w:tr>
        <w:tc>
          <w:tcPr>
            <w:tcW w:type="dxa" w:w="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 case: Command Line Interface (CLI)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Correct access key type for aws configure</w:t>
            </w:r>
          </w:p>
        </w:tc>
      </w:tr>
      <w:tr>
        <w:tc>
          <w:tcPr>
            <w:tcW w:type="dxa" w:w="2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Copy Access Key ID + Secret (shown once only)</w:t>
            </w:r>
          </w:p>
        </w:tc>
        <w:tc>
          <w:tcPr>
            <w:tcW w:type="dxa" w:w="64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Save both values — secret cannot be retrieved again</w:t>
            </w:r>
          </w:p>
        </w:tc>
      </w:tr>
    </w:tbl>
    <w:p>
      <w:pPr>
        <w:spacing w:after="80"/>
      </w:pPr>
    </w:p>
    <w:p>
      <w:pPr>
        <w:pStyle w:val="Heading1"/>
        <w:spacing w:after="120" w:before="300"/>
      </w:pPr>
      <w:r>
        <w:t xml:space="preserve">6. AWS CLI Profile Configuration</w:t>
      </w:r>
    </w:p>
    <w:p>
      <w:pPr>
        <w:spacing w:after="8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3200"/>
        <w:gridCol w:w="6400"/>
      </w:tblGrid>
      <w:tr>
        <w:tc>
          <w:tcPr>
            <w:tcW w:type="dxa" w:w="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Command / Action</w:t>
            </w:r>
          </w:p>
        </w:tc>
        <w:tc>
          <w:tcPr>
            <w:tcW w:type="dxa" w:w="6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aws configure --profile iap-dev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Configure named profile — keeps new account separate from any other</w:t>
            </w:r>
          </w:p>
        </w:tc>
      </w:tr>
      <w:tr>
        <w:tc>
          <w:tcPr>
            <w:tcW w:type="dxa" w:w="2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AWS Access Key ID: AKIA...</w:t>
            </w:r>
          </w:p>
        </w:tc>
        <w:tc>
          <w:tcPr>
            <w:tcW w:type="dxa" w:w="64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Enter the key ID generated in Step 5</w:t>
            </w:r>
          </w:p>
        </w:tc>
      </w:tr>
      <w:tr>
        <w:tc>
          <w:tcPr>
            <w:tcW w:type="dxa" w:w="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AWS Secret Access Key: &lt;secret&gt;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Enter the secret key — stored in ~/.aws/credentials</w:t>
            </w:r>
          </w:p>
        </w:tc>
      </w:tr>
      <w:tr>
        <w:tc>
          <w:tcPr>
            <w:tcW w:type="dxa" w:w="2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Default region: ca-central-1</w:t>
            </w:r>
          </w:p>
        </w:tc>
        <w:tc>
          <w:tcPr>
            <w:tcW w:type="dxa" w:w="64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Canada Central — lowest-latency region for Ontario</w:t>
            </w:r>
          </w:p>
        </w:tc>
      </w:tr>
      <w:tr>
        <w:tc>
          <w:tcPr>
            <w:tcW w:type="dxa" w:w="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Default output format: json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JSON output for easy parsing and readability</w:t>
            </w:r>
          </w:p>
        </w:tc>
      </w:tr>
      <w:tr>
        <w:tc>
          <w:tcPr>
            <w:tcW w:type="dxa" w:w="2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aws sts get-caller-identity --profile iap-dev</w:t>
            </w:r>
          </w:p>
        </w:tc>
        <w:tc>
          <w:tcPr>
            <w:tcW w:type="dxa" w:w="64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Verify profile points to correct account (313092058964)</w:t>
            </w:r>
          </w:p>
        </w:tc>
      </w:tr>
      <w:tr>
        <w:tc>
          <w:tcPr>
            <w:tcW w:type="dxa" w:w="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$env:AWS_PROFILE = "iap-dev"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Set profile in PowerShell session so Terraform picks it up</w:t>
            </w:r>
          </w:p>
        </w:tc>
      </w:tr>
    </w:tbl>
    <w:p>
      <w:pPr>
        <w:spacing w:after="80"/>
      </w:pPr>
    </w:p>
    <w:p>
      <w:pPr>
        <w:pStyle w:val="Heading2"/>
        <w:spacing w:after="80" w:before="200"/>
      </w:pPr>
      <w:r>
        <w:t xml:space="preserve">Expected output from Step 6:</w:t>
      </w:r>
    </w:p>
    <w:p>
      <w:pPr>
        <w:shd w:fill="F0F0F0" w:val="clear"/>
        <w:spacing w:after="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0F0F0" w:val="clear"/>
        <w:spacing w:after="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    "UserId": "AIDAURZN5V5KO3C4HLKAL",</w:t>
      </w:r>
    </w:p>
    <w:p>
      <w:pPr>
        <w:shd w:fill="F0F0F0" w:val="clear"/>
        <w:spacing w:after="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    "Account": "313092058964",</w:t>
      </w:r>
    </w:p>
    <w:p>
      <w:pPr>
        <w:shd w:fill="F0F0F0" w:val="clear"/>
        <w:spacing w:after="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    "Arn": "arn:aws:iam::313092058964:user/iap-dev-user"</w:t>
      </w:r>
    </w:p>
    <w:p>
      <w:pPr>
        <w:shd w:fill="F0F0F0" w:val="clear"/>
        <w:spacing w:after="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80"/>
      </w:pPr>
    </w:p>
    <w:p>
      <w:pPr>
        <w:pStyle w:val="Heading1"/>
        <w:spacing w:after="120" w:before="300"/>
      </w:pPr>
      <w:r>
        <w:t xml:space="preserve">7. Terraform Bootstrap (Remote State)</w:t>
      </w:r>
    </w:p>
    <w:p>
      <w:pPr>
        <w:spacing w:after="100"/>
      </w:pPr>
      <w:r>
        <w:rPr>
          <w:sz w:val="22"/>
          <w:szCs w:val="22"/>
        </w:rPr>
        <w:t xml:space="preserve">Create the S3 bucket and DynamoDB table that store Terraform state for all future deployments.</w:t>
      </w:r>
    </w:p>
    <w:p>
      <w:pPr>
        <w:spacing w:after="8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3200"/>
        <w:gridCol w:w="6400"/>
      </w:tblGrid>
      <w:tr>
        <w:tc>
          <w:tcPr>
            <w:tcW w:type="dxa" w:w="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Command / Action</w:t>
            </w:r>
          </w:p>
        </w:tc>
        <w:tc>
          <w:tcPr>
            <w:tcW w:type="dxa" w:w="6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cd terraform\bootstrap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Navigate to bootstrap Terraform directory</w:t>
            </w:r>
          </w:p>
        </w:tc>
      </w:tr>
      <w:tr>
        <w:tc>
          <w:tcPr>
            <w:tcW w:type="dxa" w:w="2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$env:AWS_PROFILE = "iap-dev"</w:t>
            </w:r>
          </w:p>
        </w:tc>
        <w:tc>
          <w:tcPr>
            <w:tcW w:type="dxa" w:w="64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Ensure correct AWS profile is set in session</w:t>
            </w:r>
          </w:p>
        </w:tc>
      </w:tr>
      <w:tr>
        <w:tc>
          <w:tcPr>
            <w:tcW w:type="dxa" w:w="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terraform init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Download AWS provider plugin, initialize backend</w:t>
            </w:r>
          </w:p>
        </w:tc>
      </w:tr>
      <w:tr>
        <w:tc>
          <w:tcPr>
            <w:tcW w:type="dxa" w:w="2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terraform plan  (enter: iapdev)</w:t>
            </w:r>
          </w:p>
        </w:tc>
        <w:tc>
          <w:tcPr>
            <w:tcW w:type="dxa" w:w="64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Preview 5 resources — S3 bucket + DynamoDB + config</w:t>
            </w:r>
          </w:p>
        </w:tc>
      </w:tr>
      <w:tr>
        <w:tc>
          <w:tcPr>
            <w:tcW w:type="dxa" w:w="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terraform apply  (enter: iapdev, then yes)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Create remote state infrastructure in new account</w:t>
            </w:r>
          </w:p>
        </w:tc>
      </w:tr>
    </w:tbl>
    <w:p>
      <w:pPr>
        <w:spacing w:after="80"/>
      </w:pPr>
    </w:p>
    <w:p>
      <w:pPr>
        <w:pStyle w:val="Heading2"/>
        <w:spacing w:after="80" w:before="200"/>
      </w:pPr>
      <w:r>
        <w:t xml:space="preserve">Resources created: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00"/>
        <w:gridCol w:w="7000"/>
      </w:tblGrid>
      <w:tr>
        <w:tc>
          <w:tcPr>
            <w:tcW w:type="dxa" w:w="28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S3 Bucket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industrial-ai-tfstate-iapdev (KMS encrypted, versioned, public access blocked)</w:t>
            </w:r>
          </w:p>
        </w:tc>
      </w:tr>
      <w:tr>
        <w:tc>
          <w:tcPr>
            <w:tcW w:type="dxa" w:w="28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DynamoDB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industrial-ai-tflock (on-demand, PITR, encrypted) — state lock table</w:t>
            </w:r>
          </w:p>
        </w:tc>
      </w:tr>
    </w:tbl>
    <w:p>
      <w:pPr>
        <w:spacing w:after="80"/>
      </w:pPr>
    </w:p>
    <w:p>
      <w:pPr>
        <w:pStyle w:val="Heading2"/>
        <w:spacing w:after="80" w:before="200"/>
      </w:pPr>
      <w:r>
        <w:t xml:space="preserve">Troubleshooting — stale state from old account:</w:t>
      </w:r>
    </w:p>
    <w:p>
      <w:pPr>
        <w:spacing w:after="100"/>
      </w:pPr>
      <w:r>
        <w:rPr>
          <w:sz w:val="22"/>
          <w:szCs w:val="22"/>
        </w:rPr>
        <w:t xml:space="preserve">If plan errors with AccessDenied on old bucket (industrial-ai-tfstate-ajk246):</w:t>
      </w:r>
    </w:p>
    <w:p>
      <w:pPr>
        <w:shd w:fill="F0F0F0" w:val="clear"/>
        <w:spacing w:after="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Remove-Item -Force terraform.tfstate -ErrorAction SilentlyContinue</w:t>
      </w:r>
    </w:p>
    <w:p>
      <w:pPr>
        <w:shd w:fill="F0F0F0" w:val="clear"/>
        <w:spacing w:after="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Remove-Item -Force terraform.tfstate.backup -ErrorAction SilentlyContinue</w:t>
      </w:r>
    </w:p>
    <w:p>
      <w:pPr>
        <w:shd w:fill="F0F0F0" w:val="clear"/>
        <w:spacing w:after="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terraform plan  # re-plan with clean state</w:t>
      </w:r>
    </w:p>
    <w:p>
      <w:pPr>
        <w:spacing w:after="80"/>
      </w:pPr>
    </w:p>
    <w:p>
      <w:pPr>
        <w:pStyle w:val="Heading1"/>
        <w:spacing w:after="120" w:before="300"/>
      </w:pPr>
      <w:r>
        <w:t xml:space="preserve">8. Update backend.hcl for New Account</w:t>
      </w:r>
    </w:p>
    <w:p>
      <w:pPr>
        <w:spacing w:after="100"/>
      </w:pPr>
      <w:r>
        <w:rPr>
          <w:sz w:val="22"/>
          <w:szCs w:val="22"/>
        </w:rPr>
        <w:t xml:space="preserve">The Stage 1 backend config must point to the new state bucket.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File: terraform/environments/dev-stage1/backend.hcl</w:t>
      </w:r>
    </w:p>
    <w:p>
      <w:pPr>
        <w:shd w:fill="F0F0F0" w:val="clear"/>
        <w:spacing w:after="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bucket         = "industrial-ai-tfstate-iapdev"   # updated from ajk246</w:t>
      </w:r>
    </w:p>
    <w:p>
      <w:pPr>
        <w:shd w:fill="F0F0F0" w:val="clear"/>
        <w:spacing w:after="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key            = "dev-stage1/terraform.tfstate"</w:t>
      </w:r>
    </w:p>
    <w:p>
      <w:pPr>
        <w:shd w:fill="F0F0F0" w:val="clear"/>
        <w:spacing w:after="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region         = "ca-central-1"</w:t>
      </w:r>
    </w:p>
    <w:p>
      <w:pPr>
        <w:shd w:fill="F0F0F0" w:val="clear"/>
        <w:spacing w:after="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use_lockfile   = true</w:t>
      </w:r>
    </w:p>
    <w:p>
      <w:pPr>
        <w:shd w:fill="F0F0F0" w:val="clear"/>
        <w:spacing w:after="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# dynamodb_table deprecated in Terraform &gt;= 1.10 — use_lockfile stores lock in S3</w:t>
      </w:r>
    </w:p>
    <w:p>
      <w:pPr>
        <w:shd w:fill="F0F0F0" w:val="clear"/>
        <w:spacing w:after="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encrypt        = true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Reinitialize backend after update:</w:t>
      </w:r>
    </w:p>
    <w:p>
      <w:pPr>
        <w:shd w:fill="F0F0F0" w:val="clear"/>
        <w:spacing w:after="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cd terraform\environments\dev-stage1</w:t>
      </w:r>
    </w:p>
    <w:p>
      <w:pPr>
        <w:shd w:fill="F0F0F0" w:val="clear"/>
        <w:spacing w:after="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terraform init "-backend-config=backend.hcl" -reconfigure</w:t>
      </w:r>
    </w:p>
    <w:p>
      <w:pPr>
        <w:spacing w:after="80"/>
      </w:pPr>
    </w:p>
    <w:p>
      <w:pPr>
        <w:pStyle w:val="Heading1"/>
        <w:spacing w:after="120" w:before="300"/>
      </w:pPr>
      <w:r>
        <w:t xml:space="preserve">9. Stage 1 Infrastructure Deployment</w:t>
      </w:r>
    </w:p>
    <w:p>
      <w:pPr>
        <w:spacing w:after="100"/>
      </w:pPr>
      <w:r>
        <w:rPr>
          <w:sz w:val="22"/>
          <w:szCs w:val="22"/>
        </w:rPr>
        <w:t xml:space="preserve">Deploy Kinesis + S3 + DynamoDB + IAM roles — the minimal viable data pipeline.</w:t>
      </w:r>
    </w:p>
    <w:p>
      <w:pPr>
        <w:spacing w:after="8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3200"/>
        <w:gridCol w:w="6400"/>
      </w:tblGrid>
      <w:tr>
        <w:tc>
          <w:tcPr>
            <w:tcW w:type="dxa" w:w="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Command / Action</w:t>
            </w:r>
          </w:p>
        </w:tc>
        <w:tc>
          <w:tcPr>
            <w:tcW w:type="dxa" w:w="6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cd terraform\environments\dev-stage1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Navigate to Stage 1 Terraform directory</w:t>
            </w:r>
          </w:p>
        </w:tc>
      </w:tr>
      <w:tr>
        <w:tc>
          <w:tcPr>
            <w:tcW w:type="dxa" w:w="2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$env:AWS_PROFILE = "iap-dev"</w:t>
            </w:r>
          </w:p>
        </w:tc>
        <w:tc>
          <w:tcPr>
            <w:tcW w:type="dxa" w:w="64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Set AWS profile for the session</w:t>
            </w:r>
          </w:p>
        </w:tc>
      </w:tr>
      <w:tr>
        <w:tc>
          <w:tcPr>
            <w:tcW w:type="dxa" w:w="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terraform plan "-var-file=terraform.tfvars" "-out=stage1.tfplan"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Generate and save the execution plan — review before applying</w:t>
            </w:r>
          </w:p>
        </w:tc>
      </w:tr>
      <w:tr>
        <w:tc>
          <w:tcPr>
            <w:tcW w:type="dxa" w:w="2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terraform apply "stage1.tfplan"</w:t>
            </w:r>
          </w:p>
        </w:tc>
        <w:tc>
          <w:tcPr>
            <w:tcW w:type="dxa" w:w="64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Apply the saved plan — creates 11 resources</w:t>
            </w:r>
          </w:p>
        </w:tc>
      </w:tr>
    </w:tbl>
    <w:p>
      <w:pPr>
        <w:spacing w:after="80"/>
      </w:pPr>
    </w:p>
    <w:p>
      <w:pPr>
        <w:pStyle w:val="Heading2"/>
        <w:spacing w:after="80" w:before="200"/>
      </w:pPr>
      <w:r>
        <w:t xml:space="preserve">Resources deployed (11 total):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00"/>
        <w:gridCol w:w="7000"/>
      </w:tblGrid>
      <w:tr>
        <w:tc>
          <w:tcPr>
            <w:tcW w:type="dxa" w:w="28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Kinesis Stream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iap-dev-telemetryhub — 1 shard, 24h retention, KMS encryption</w:t>
            </w:r>
          </w:p>
        </w:tc>
      </w:tr>
      <w:tr>
        <w:tc>
          <w:tcPr>
            <w:tcW w:type="dxa" w:w="28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S3 Bucket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iap-dev-lake-313092058964 — AES256, versioned, TLS-only policy</w:t>
            </w:r>
          </w:p>
        </w:tc>
      </w:tr>
      <w:tr>
        <w:tc>
          <w:tcPr>
            <w:tcW w:type="dxa" w:w="28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S3 Public Block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All public access blocked on data lake bucket</w:t>
            </w:r>
          </w:p>
        </w:tc>
      </w:tr>
      <w:tr>
        <w:tc>
          <w:tcPr>
            <w:tcW w:type="dxa" w:w="28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S3 Versioning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Enabled — all object versions retained</w:t>
            </w:r>
          </w:p>
        </w:tc>
      </w:tr>
      <w:tr>
        <w:tc>
          <w:tcPr>
            <w:tcW w:type="dxa" w:w="28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S3 Encryption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AES256 server-side encryption</w:t>
            </w:r>
          </w:p>
        </w:tc>
      </w:tr>
      <w:tr>
        <w:tc>
          <w:tcPr>
            <w:tcW w:type="dxa" w:w="28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DynamoDB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iap-dev-checkpoints — on-demand, PITR, encrypted, hash: shard_id</w:t>
            </w:r>
          </w:p>
        </w:tc>
      </w:tr>
      <w:tr>
        <w:tc>
          <w:tcPr>
            <w:tcW w:type="dxa" w:w="28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IAM Role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iap-dev-consumer — Kinesis read + S3 write + DynamoDB</w:t>
            </w:r>
          </w:p>
        </w:tc>
      </w:tr>
      <w:tr>
        <w:tc>
          <w:tcPr>
            <w:tcW w:type="dxa" w:w="28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IAM Role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iap-dev-producer — Kinesis write only</w:t>
            </w:r>
          </w:p>
        </w:tc>
      </w:tr>
      <w:tr>
        <w:tc>
          <w:tcPr>
            <w:tcW w:type="dxa" w:w="28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IAM Policy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iap-dev-consumer-policy — scoped to stream/bucket/table ARNs</w:t>
            </w:r>
          </w:p>
        </w:tc>
      </w:tr>
      <w:tr>
        <w:tc>
          <w:tcPr>
            <w:tcW w:type="dxa" w:w="28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IAM Policy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iap-dev-producer-policy — scoped to stream ARN only</w:t>
            </w:r>
          </w:p>
        </w:tc>
      </w:tr>
      <w:tr>
        <w:tc>
          <w:tcPr>
            <w:tcW w:type="dxa" w:w="28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S3 TLS Policy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Bucket policy denying all non-HTTPS requests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  <w:color w:val="C00000"/>
          <w:sz w:val="22"/>
          <w:szCs w:val="22"/>
        </w:rPr>
        <w:t xml:space="preserve">⚠️  COST ALERT: Kinesis charges $0.015/shard-hr from the moment it is created. Destroy immediately after smoke test.</w:t>
      </w:r>
    </w:p>
    <w:p>
      <w:pPr>
        <w:spacing w:after="80"/>
      </w:pPr>
    </w:p>
    <w:p>
      <w:pPr>
        <w:pStyle w:val="Heading1"/>
        <w:spacing w:after="120" w:before="300"/>
      </w:pPr>
      <w:r>
        <w:t xml:space="preserve">10. Smoke Test</w:t>
      </w:r>
    </w:p>
    <w:p>
      <w:pPr>
        <w:spacing w:after="100"/>
      </w:pPr>
      <w:r>
        <w:rPr>
          <w:sz w:val="22"/>
          <w:szCs w:val="22"/>
        </w:rPr>
        <w:t xml:space="preserve">Verify the pipeline end-to-end: send events to Kinesis, confirm S3 write, check DynamoDB checkpoint.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Set environment variables:</w:t>
      </w:r>
    </w:p>
    <w:p>
      <w:pPr>
        <w:shd w:fill="F0F0F0" w:val="clear"/>
        <w:spacing w:after="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$env:KINESIS_STREAM_NAME = "iap-dev-telemetryhub"</w:t>
      </w:r>
    </w:p>
    <w:p>
      <w:pPr>
        <w:shd w:fill="F0F0F0" w:val="clear"/>
        <w:spacing w:after="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$env:S3_BUCKET           = "iap-dev-lake-313092058964"</w:t>
      </w:r>
    </w:p>
    <w:p>
      <w:pPr>
        <w:shd w:fill="F0F0F0" w:val="clear"/>
        <w:spacing w:after="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$env:DYNAMODB_TABLE      = "iap-dev-checkpoints"</w:t>
      </w:r>
    </w:p>
    <w:p>
      <w:pPr>
        <w:shd w:fill="F0F0F0" w:val="clear"/>
        <w:spacing w:after="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$env:AWS_DEFAULT_REGION  = "ca-central-1"</w:t>
      </w:r>
    </w:p>
    <w:p>
      <w:pPr>
        <w:shd w:fill="F0F0F0" w:val="clear"/>
        <w:spacing w:after="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$env:AWS_PROFILE         = "iap-dev"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Run the smoke test:</w:t>
      </w:r>
    </w:p>
    <w:p>
      <w:pPr>
        <w:shd w:fill="F0F0F0" w:val="clear"/>
        <w:spacing w:after="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python scripts/smoke_test_stage1.py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Expected results: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00"/>
        <w:gridCol w:w="7000"/>
      </w:tblGrid>
      <w:tr>
        <w:tc>
          <w:tcPr>
            <w:tcW w:type="dxa" w:w="28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kinesis_active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 — stream is ACTIVE, 1 shard</w:t>
            </w:r>
          </w:p>
        </w:tc>
      </w:tr>
      <w:tr>
        <w:tc>
          <w:tcPr>
            <w:tcW w:type="dxa" w:w="28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send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 — 3 synthetic events sent to Kinesis</w:t>
            </w:r>
          </w:p>
        </w:tc>
      </w:tr>
      <w:tr>
        <w:tc>
          <w:tcPr>
            <w:tcW w:type="dxa" w:w="28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s3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 (only if consumer is running simultaneously)</w:t>
            </w:r>
          </w:p>
        </w:tc>
      </w:tr>
      <w:tr>
        <w:tc>
          <w:tcPr>
            <w:tcW w:type="dxa" w:w="28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dynamodb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 — table exists and is reachable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Note: s3 check requires the consumer (consumer/kinesis_consumer.py) to be running in a separate terminal. For Stage 1 verification, kinesis_active + send + dynamodb passing confirms the pipeline is functional.</w:t>
      </w:r>
    </w:p>
    <w:p>
      <w:pPr>
        <w:spacing w:after="80"/>
      </w:pPr>
    </w:p>
    <w:p>
      <w:pPr>
        <w:pStyle w:val="Heading1"/>
        <w:spacing w:after="120" w:before="300"/>
      </w:pPr>
      <w:r>
        <w:t xml:space="preserve">11. Destroy Kinesis After Testing</w:t>
      </w:r>
    </w:p>
    <w:p>
      <w:pPr>
        <w:spacing w:after="100"/>
      </w:pPr>
      <w:r>
        <w:rPr>
          <w:sz w:val="22"/>
          <w:szCs w:val="22"/>
        </w:rPr>
        <w:t xml:space="preserve">Always destroy the Kinesis stream immediately after smoke testing to avoid unnecessary charges.</w:t>
      </w:r>
    </w:p>
    <w:p>
      <w:pPr>
        <w:spacing w:after="80"/>
      </w:pPr>
    </w:p>
    <w:p>
      <w:pPr>
        <w:shd w:fill="F0F0F0" w:val="clear"/>
        <w:spacing w:after="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cd terraform\environments\dev-stage1</w:t>
      </w:r>
    </w:p>
    <w:p>
      <w:pPr>
        <w:shd w:fill="F0F0F0" w:val="clear"/>
        <w:spacing w:after="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terraform destroy "-var-file=terraform.tfvars" -target=aws_kinesis_stream.telemetry</w:t>
      </w:r>
    </w:p>
    <w:p>
      <w:pPr>
        <w:shd w:fill="F0F0F0" w:val="clear"/>
        <w:spacing w:after="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# Type: yes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S3, DynamoDB, and IAM resources remain intact — they are within free tier and needed for future testing. Only Kinesis incurs hourly cost.</w:t>
      </w:r>
    </w:p>
    <w:p>
      <w:pPr>
        <w:spacing w:after="80"/>
      </w:pPr>
    </w:p>
    <w:p>
      <w:pPr>
        <w:pStyle w:val="Heading1"/>
        <w:spacing w:after="120" w:before="300"/>
      </w:pPr>
      <w:r>
        <w:t xml:space="preserve">12. AWS Console Navigation</w:t>
      </w:r>
    </w:p>
    <w:p>
      <w:pPr>
        <w:spacing w:after="8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00"/>
        <w:gridCol w:w="7000"/>
      </w:tblGrid>
      <w:tr>
        <w:tc>
          <w:tcPr>
            <w:tcW w:type="dxa" w:w="28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Kinesis Streams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ca-central-1.console.aws.amazon.com/kinesis/home?region=ca-central-1#/streams/list</w:t>
            </w:r>
          </w:p>
        </w:tc>
      </w:tr>
      <w:tr>
        <w:tc>
          <w:tcPr>
            <w:tcW w:type="dxa" w:w="28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S3 Data Lake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s3.console.aws.amazon.com/s3/buckets/iap-dev-lake-313092058964</w:t>
            </w:r>
          </w:p>
        </w:tc>
      </w:tr>
      <w:tr>
        <w:tc>
          <w:tcPr>
            <w:tcW w:type="dxa" w:w="28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DynamoDB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ca-central-1.console.aws.amazon.com/dynamodbv2/home?region=ca-central-1#table?name=iap-dev-checkpoints</w:t>
            </w:r>
          </w:p>
        </w:tc>
      </w:tr>
      <w:tr>
        <w:tc>
          <w:tcPr>
            <w:tcW w:type="dxa" w:w="28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IAM Roles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console.aws.amazon.com/iam/home#/roles?searchTerm=iap-dev</w:t>
            </w:r>
          </w:p>
        </w:tc>
      </w:tr>
      <w:tr>
        <w:tc>
          <w:tcPr>
            <w:tcW w:type="dxa" w:w="28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Billing Budgets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console.aws.amazon.com/billing/home#/budgets</w:t>
            </w:r>
          </w:p>
        </w:tc>
      </w:tr>
      <w:tr>
        <w:tc>
          <w:tcPr>
            <w:tcW w:type="dxa" w:w="28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Cost Explorer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console.aws.amazon.com/cost-management/home#/cost-explorer</w:t>
            </w:r>
          </w:p>
        </w:tc>
      </w:tr>
    </w:tbl>
    <w:p>
      <w:pPr>
        <w:spacing w:after="80"/>
      </w:pPr>
    </w:p>
    <w:p>
      <w:pPr>
        <w:pStyle w:val="Heading1"/>
        <w:spacing w:after="120" w:before="300"/>
      </w:pPr>
      <w:r>
        <w:t xml:space="preserve">13. Key Resource Reference</w:t>
      </w:r>
    </w:p>
    <w:p>
      <w:pPr>
        <w:spacing w:after="8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00"/>
        <w:gridCol w:w="7000"/>
      </w:tblGrid>
      <w:tr>
        <w:tc>
          <w:tcPr>
            <w:tcW w:type="dxa" w:w="28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Kinesis Stream ARN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arn:aws:kinesis:ca-central-1:313092058964:stream/iap-dev-telemetryhub</w:t>
            </w:r>
          </w:p>
        </w:tc>
      </w:tr>
      <w:tr>
        <w:tc>
          <w:tcPr>
            <w:tcW w:type="dxa" w:w="28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Consumer Role ARN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arn:aws:iam::313092058964:role/iap-dev-consumer</w:t>
            </w:r>
          </w:p>
        </w:tc>
      </w:tr>
      <w:tr>
        <w:tc>
          <w:tcPr>
            <w:tcW w:type="dxa" w:w="28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Producer Role ARN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arn:aws:iam::313092058964:role/iap-dev-producer</w:t>
            </w:r>
          </w:p>
        </w:tc>
      </w:tr>
      <w:tr>
        <w:tc>
          <w:tcPr>
            <w:tcW w:type="dxa" w:w="28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S3 State Bucket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industrial-ai-tfstate-iapdev</w:t>
            </w:r>
          </w:p>
        </w:tc>
      </w:tr>
      <w:tr>
        <w:tc>
          <w:tcPr>
            <w:tcW w:type="dxa" w:w="28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Terraform State Key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dev-stage1/terraform.tfstate</w:t>
            </w:r>
          </w:p>
        </w:tc>
      </w:tr>
      <w:tr>
        <w:tc>
          <w:tcPr>
            <w:tcW w:type="dxa" w:w="28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IAM User ARN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arn:aws:iam::313092058964:user/iap-dev-user</w:t>
            </w:r>
          </w:p>
        </w:tc>
      </w:tr>
    </w:tbl>
    <w:p>
      <w:pPr>
        <w:spacing w:after="80"/>
      </w:pPr>
    </w:p>
    <w:p>
      <w:pPr>
        <w:pStyle w:val="Heading1"/>
        <w:spacing w:after="120" w:before="300"/>
      </w:pPr>
      <w:r>
        <w:t xml:space="preserve">14. Troubleshooting</w:t>
      </w:r>
    </w:p>
    <w:p>
      <w:pPr>
        <w:spacing w:after="8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600"/>
      </w:tblGrid>
      <w:tr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Error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Cause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valid credential sources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AWS_PROFILE not set in session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$env:AWS_PROFILE = "iap-dev"</w:t>
            </w:r>
          </w:p>
        </w:tc>
      </w:tr>
      <w:tr>
        <w:tc>
          <w:tcPr>
            <w:tcW w:type="dxa" w:w="32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Account: 246568717136 shown</w:t>
            </w:r>
          </w:p>
        </w:tc>
        <w:tc>
          <w:tcPr>
            <w:tcW w:type="dxa" w:w="30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Old credentials still cached</w:t>
            </w:r>
          </w:p>
        </w:tc>
        <w:tc>
          <w:tcPr>
            <w:tcW w:type="dxa" w:w="36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aws configure --profile iap-dev with new keys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Backend config changed error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backend.hcl updated but not re-inited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terraform init "-backend-config=backend.hcl" -reconfigure</w:t>
            </w:r>
          </w:p>
        </w:tc>
      </w:tr>
      <w:tr>
        <w:tc>
          <w:tcPr>
            <w:tcW w:type="dxa" w:w="32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AccessDenied on old S3 bucket</w:t>
            </w:r>
          </w:p>
        </w:tc>
        <w:tc>
          <w:tcPr>
            <w:tcW w:type="dxa" w:w="30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Stale tfstate referencing old account</w:t>
            </w:r>
          </w:p>
        </w:tc>
        <w:tc>
          <w:tcPr>
            <w:tcW w:type="dxa" w:w="36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Delete terraform.tfstate + re-plan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SubscriptionRequiredException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Free Plan account — Kinesis blocked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 Paid plan account (313092058964)</w:t>
            </w:r>
          </w:p>
        </w:tc>
      </w:tr>
      <w:tr>
        <w:tc>
          <w:tcPr>
            <w:tcW w:type="dxa" w:w="32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Too many command line arguments</w:t>
            </w:r>
          </w:p>
        </w:tc>
        <w:tc>
          <w:tcPr>
            <w:tcW w:type="dxa" w:w="30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PowerShell flag syntax issue</w:t>
            </w:r>
          </w:p>
        </w:tc>
        <w:tc>
          <w:tcPr>
            <w:tcW w:type="dxa" w:w="36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Wrap flags in quotes: "-backend-config=..."</w:t>
            </w:r>
          </w:p>
        </w:tc>
      </w:tr>
    </w:tbl>
    <w:p>
      <w:pPr>
        <w:spacing w:after="80"/>
      </w:pPr>
    </w:p>
    <w:p>
      <w:pPr>
        <w:pStyle w:val="Heading1"/>
        <w:spacing w:after="120" w:before="300"/>
      </w:pPr>
      <w:r>
        <w:t xml:space="preserve">15. Next Steps</w:t>
      </w:r>
    </w:p>
    <w:p>
      <w:pPr>
        <w:spacing w:after="8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3200"/>
        <w:gridCol w:w="6400"/>
      </w:tblGrid>
      <w:tr>
        <w:tc>
          <w:tcPr>
            <w:tcW w:type="dxa" w:w="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Command / Action</w:t>
            </w:r>
          </w:p>
        </w:tc>
        <w:tc>
          <w:tcPr>
            <w:tcW w:type="dxa" w:w="6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add -A &amp;&amp; git commit (by Ajith)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Commit new account setup files, updated backend.hcl, IAM doc</w:t>
            </w:r>
          </w:p>
        </w:tc>
      </w:tr>
      <w:tr>
        <w:tc>
          <w:tcPr>
            <w:tcW w:type="dxa" w:w="2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Mictrack MP91 arrives (~14 days)</w:t>
            </w:r>
          </w:p>
        </w:tc>
        <w:tc>
          <w:tcPr>
            <w:tcW w:type="dxa" w:w="64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Set up Koodo SIM, configure SMS/TCP pointing to EC2 IP</w:t>
            </w:r>
          </w:p>
        </w:tc>
      </w:tr>
      <w:tr>
        <w:tc>
          <w:tcPr>
            <w:tcW w:type="dxa" w:w="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python edge/tcp_listener.py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Start TCP listener on port 5013 to receive real car telemetry</w:t>
            </w:r>
          </w:p>
        </w:tc>
      </w:tr>
      <w:tr>
        <w:tc>
          <w:tcPr>
            <w:tcW w:type="dxa" w:w="2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Re-deploy Kinesis + run full consumer test</w:t>
            </w:r>
          </w:p>
        </w:tc>
        <w:tc>
          <w:tcPr>
            <w:tcW w:type="dxa" w:w="64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Full end-to-end: real device → Kinesis → Consumer → S3</w:t>
            </w:r>
          </w:p>
        </w:tc>
      </w:tr>
      <w:tr>
        <w:tc>
          <w:tcPr>
            <w:tcW w:type="dxa" w:w="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terraform destroy after each test session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Destroy Kinesis to keep costs near $0 between sessions</w:t>
            </w:r>
          </w:p>
        </w:tc>
      </w:tr>
      <w:tr>
        <w:tc>
          <w:tcPr>
            <w:tcW w:type="dxa" w:w="2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Add VPC + security groups (networking)</w:t>
            </w:r>
          </w:p>
        </w:tc>
        <w:tc>
          <w:tcPr>
            <w:tcW w:type="dxa" w:w="64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Isolate resources from public internet for production readiness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b/>
          <w:bCs/>
          <w:color w:val="C00000"/>
          <w:sz w:val="20"/>
          <w:szCs w:val="20"/>
        </w:rPr>
        <w:t xml:space="preserve">REMEMBER: Never commit backend.hcl, terraform.tfvars, *.tfstate, or AWS credentials to git.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IAP AWS Stage 1 — Deployment Runbook</dc:title>
  <dc:creator>Ajith Kumara</dc:creator>
  <dc:description>End-to-end setup guide for IAP Stage 1 AWS infrastructure</dc:description>
  <cp:lastModifiedBy>Un-named</cp:lastModifiedBy>
  <cp:revision>1</cp:revision>
  <dcterms:created xsi:type="dcterms:W3CDTF">2026-09-15T16:02:41.728Z</dcterms:created>
  <dcterms:modified xsi:type="dcterms:W3CDTF">2026-09-15T16:02:41.728Z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