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Ajith</w:t>
      </w:r>
      <w:r>
        <w:t xml:space="preserve"> </w:t>
      </w:r>
      <w:r>
        <w:t xml:space="preserve">Masthan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17,</w:t>
      </w:r>
      <w:r>
        <w:t xml:space="preserve"> </w:t>
      </w:r>
      <w:r>
        <w:t xml:space="preserve">2020</w:t>
      </w:r>
    </w:p>
    <w:p>
      <w:pPr>
        <w:pStyle w:val="Heading1"/>
      </w:pPr>
      <w:bookmarkStart w:id="21" w:name="statistical-inference-part-2"/>
      <w:bookmarkEnd w:id="21"/>
      <w:r>
        <w:t xml:space="preserve">Statistical Inference Part-2</w:t>
      </w:r>
    </w:p>
    <w:p>
      <w:pPr>
        <w:pStyle w:val="Heading2"/>
      </w:pPr>
      <w:bookmarkStart w:id="22" w:name="overview"/>
      <w:bookmarkEnd w:id="22"/>
      <w:r>
        <w:t xml:space="preserve">Overview</w:t>
      </w:r>
    </w:p>
    <w:p>
      <w:pPr>
        <w:pStyle w:val="FirstParagraph"/>
      </w:pPr>
      <w:r>
        <w:t xml:space="preserve">ToothGrowth data is loaded and some basic exploratory data analyses is peformed</w:t>
      </w:r>
      <w:r>
        <w:t xml:space="preserve"> </w:t>
      </w:r>
      <w:r>
        <w:t xml:space="preserve">Basic Summarixations of the data is done</w:t>
      </w:r>
      <w:r>
        <w:t xml:space="preserve"> </w:t>
      </w:r>
      <w:r>
        <w:t xml:space="preserve">Confidence intervals and/or hypothesis tests are used to compare tooth growth by supp and dose.</w:t>
      </w:r>
      <w:r>
        <w:t xml:space="preserve"> </w:t>
      </w:r>
      <w:r>
        <w:t xml:space="preserve">The finally few conclusions are made along with assumptions needed for those conclusions.</w:t>
      </w:r>
    </w:p>
    <w:p>
      <w:pPr>
        <w:pStyle w:val="Heading2"/>
      </w:pPr>
      <w:bookmarkStart w:id="23" w:name="data-import"/>
      <w:bookmarkEnd w:id="23"/>
      <w:r>
        <w:t xml:space="preserve">Data Import</w:t>
      </w:r>
    </w:p>
    <w:p>
      <w:pPr>
        <w:pStyle w:val="SourceCode"/>
      </w:pPr>
      <w:r>
        <w:rPr>
          <w:rStyle w:val="CommentTok"/>
        </w:rPr>
        <w:t xml:space="preserve">#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 w:type="textWrapping"/>
      </w:r>
      <w:r>
        <w:rPr>
          <w:rStyle w:val="VerbatimChar"/>
        </w:rPr>
        <w:t xml:space="preserve">##   method from   </w:t>
      </w:r>
      <w:r>
        <w:br w:type="textWrapping"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CommentTok"/>
        </w:rPr>
        <w:t xml:space="preserve"># Vitamin C effect on Tooth Growth in Guinea Pigs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(ToothGrowth)</w:t>
      </w:r>
      <w:r>
        <w:br w:type="textWrapping"/>
      </w:r>
      <w:r>
        <w:rPr>
          <w:rStyle w:val="NormalTok"/>
        </w:rPr>
        <w:t xml:space="preserve">toothGrowth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 </w:t>
      </w:r>
      <w:r>
        <w:br w:type="textWrapping"/>
      </w:r>
      <w:r>
        <w:rPr>
          <w:rStyle w:val="NormalTok"/>
        </w:rPr>
        <w:t xml:space="preserve">toothGrowth$dose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(toothGrowth$dose)</w:t>
      </w:r>
    </w:p>
    <w:p>
      <w:pPr>
        <w:pStyle w:val="Heading2"/>
      </w:pPr>
      <w:bookmarkStart w:id="24" w:name="summaries"/>
      <w:bookmarkEnd w:id="24"/>
      <w:r>
        <w:t xml:space="preserve">Summaries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'data.frame':    60 obs. of  3 variables:</w:t>
      </w:r>
      <w:r>
        <w:br w:type="textWrapping"/>
      </w:r>
      <w:r>
        <w:rPr>
          <w:rStyle w:val="VerbatimChar"/>
        </w:rPr>
        <w:t xml:space="preserve">##  $ len : num  4.2 11.5 7.3 5.8 6.4 10 11.2 11.2 5.2 7 ...</w:t>
      </w:r>
      <w:r>
        <w:br w:type="textWrapping"/>
      </w:r>
      <w:r>
        <w:rPr>
          <w:rStyle w:val="VerbatimChar"/>
        </w:rPr>
        <w:t xml:space="preserve">##  $ supp: Factor w/ 2 levels "OJ","VC": 2 2 2 2 2 2 2 2 2 2 ...</w:t>
      </w:r>
      <w:r>
        <w:br w:type="textWrapping"/>
      </w:r>
      <w:r>
        <w:rPr>
          <w:rStyle w:val="VerbatimChar"/>
        </w:rPr>
        <w:t xml:space="preserve">##  $ dose: Factor w/ 3 levels "0.5","1","2": 1 1 1 1 1 1 1 1 1 1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   len        supp     dose   </w:t>
      </w:r>
      <w:r>
        <w:br w:type="textWrapping"/>
      </w:r>
      <w:r>
        <w:rPr>
          <w:rStyle w:val="VerbatimChar"/>
        </w:rPr>
        <w:t xml:space="preserve">##  Min.   : 4.20   OJ:30   0.5:20  </w:t>
      </w:r>
      <w:r>
        <w:br w:type="textWrapping"/>
      </w:r>
      <w:r>
        <w:rPr>
          <w:rStyle w:val="VerbatimChar"/>
        </w:rPr>
        <w:t xml:space="preserve">##  1st Qu.:13.07   VC:30   1  :20  </w:t>
      </w:r>
      <w:r>
        <w:br w:type="textWrapping"/>
      </w:r>
      <w:r>
        <w:rPr>
          <w:rStyle w:val="VerbatimChar"/>
        </w:rPr>
        <w:t xml:space="preserve">##  Median :19.25           2  :20  </w:t>
      </w:r>
      <w:r>
        <w:br w:type="textWrapping"/>
      </w:r>
      <w:r>
        <w:rPr>
          <w:rStyle w:val="VerbatimChar"/>
        </w:rPr>
        <w:t xml:space="preserve">##  Mean   :18.81                   </w:t>
      </w:r>
      <w:r>
        <w:br w:type="textWrapping"/>
      </w:r>
      <w:r>
        <w:rPr>
          <w:rStyle w:val="VerbatimChar"/>
        </w:rPr>
        <w:t xml:space="preserve">##  3rd Qu.:25.27                   </w:t>
      </w:r>
      <w:r>
        <w:br w:type="textWrapping"/>
      </w:r>
      <w:r>
        <w:rPr>
          <w:rStyle w:val="VerbatimChar"/>
        </w:rPr>
        <w:t xml:space="preserve">##  Max.   :33.90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len supp dose</w:t>
      </w:r>
      <w:r>
        <w:br w:type="textWrapping"/>
      </w:r>
      <w:r>
        <w:rPr>
          <w:rStyle w:val="VerbatimChar"/>
        </w:rPr>
        <w:t xml:space="preserve">## 1  4.2   VC  0.5</w:t>
      </w:r>
      <w:r>
        <w:br w:type="textWrapping"/>
      </w:r>
      <w:r>
        <w:rPr>
          <w:rStyle w:val="VerbatimChar"/>
        </w:rPr>
        <w:t xml:space="preserve">## 2 11.5   VC  0.5</w:t>
      </w:r>
      <w:r>
        <w:br w:type="textWrapping"/>
      </w:r>
      <w:r>
        <w:rPr>
          <w:rStyle w:val="VerbatimChar"/>
        </w:rPr>
        <w:t xml:space="preserve">## 3  7.3   VC  0.5</w:t>
      </w:r>
      <w:r>
        <w:br w:type="textWrapping"/>
      </w:r>
      <w:r>
        <w:rPr>
          <w:rStyle w:val="VerbatimChar"/>
        </w:rPr>
        <w:t xml:space="preserve">## 4  5.8   VC  0.5</w:t>
      </w:r>
      <w:r>
        <w:br w:type="textWrapping"/>
      </w:r>
      <w:r>
        <w:rPr>
          <w:rStyle w:val="VerbatimChar"/>
        </w:rPr>
        <w:t xml:space="preserve">## 5  6.4   VC  0.5</w:t>
      </w:r>
      <w:r>
        <w:br w:type="textWrapping"/>
      </w:r>
      <w:r>
        <w:rPr>
          <w:rStyle w:val="VerbatimChar"/>
        </w:rPr>
        <w:t xml:space="preserve">## 6 10.0   VC  0.5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(toothGrowth$supp, toothGrowth$dose)</w:t>
      </w:r>
    </w:p>
    <w:p>
      <w:pPr>
        <w:pStyle w:val="SourceCode"/>
      </w:pPr>
      <w:r>
        <w:rPr>
          <w:rStyle w:val="VerbatimChar"/>
        </w:rPr>
        <w:t xml:space="preserve">##     </w:t>
      </w:r>
      <w:r>
        <w:br w:type="textWrapping"/>
      </w:r>
      <w:r>
        <w:rPr>
          <w:rStyle w:val="VerbatimChar"/>
        </w:rPr>
        <w:t xml:space="preserve">##      0.5  1  2</w:t>
      </w:r>
      <w:r>
        <w:br w:type="textWrapping"/>
      </w:r>
      <w:r>
        <w:rPr>
          <w:rStyle w:val="VerbatimChar"/>
        </w:rPr>
        <w:t xml:space="preserve">##   OJ  10 10 10</w:t>
      </w:r>
      <w:r>
        <w:br w:type="textWrapping"/>
      </w:r>
      <w:r>
        <w:rPr>
          <w:rStyle w:val="VerbatimChar"/>
        </w:rPr>
        <w:t xml:space="preserve">##   VC  10 10 10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Part_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Analysis of Variance (ANOVA)</w:t>
      </w:r>
    </w:p>
    <w:p>
      <w:pPr>
        <w:pStyle w:val="SourceCode"/>
      </w:pPr>
      <w:r>
        <w:rPr>
          <w:rStyle w:val="NormalTok"/>
        </w:rPr>
        <w:t xml:space="preserve">anova.out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toothGrowth)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(anova.out)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supp         1  205.4   205.4  15.572 0.000231 ***</w:t>
      </w:r>
      <w:r>
        <w:br w:type="textWrapping"/>
      </w:r>
      <w:r>
        <w:rPr>
          <w:rStyle w:val="VerbatimChar"/>
        </w:rPr>
        <w:t xml:space="preserve">## dose         2 2426.4  1213.2  92.000  &lt; 2e-16 ***</w:t>
      </w:r>
      <w:r>
        <w:br w:type="textWrapping"/>
      </w:r>
      <w:r>
        <w:rPr>
          <w:rStyle w:val="VerbatimChar"/>
        </w:rPr>
        <w:t xml:space="preserve">## supp:dose    2  108.3    54.2   4.107 0.021860 *  </w:t>
      </w:r>
      <w:r>
        <w:br w:type="textWrapping"/>
      </w:r>
      <w:r>
        <w:rPr>
          <w:rStyle w:val="VerbatimChar"/>
        </w:rPr>
        <w:t xml:space="preserve">## Residuals   54  712.1    13.2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Observation: There is a relationship between the</w:t>
      </w:r>
      <w:r>
        <w:t xml:space="preserve"> </w:t>
      </w:r>
      <w:r>
        <w:t xml:space="preserve">length (len) and dosage (dose) (F(1,54)=15.572;p&lt;0.01)</w:t>
      </w:r>
      <w:r>
        <w:t xml:space="preserve"> </w:t>
      </w:r>
      <w:r>
        <w:t xml:space="preserve">length(len) and supplement type (supp) (F(2,54)=92;p&lt;0.01).</w:t>
      </w:r>
      <w:r>
        <w:t xml:space="preserve"> </w:t>
      </w:r>
      <w:r>
        <w:t xml:space="preserve">Combination of supplement type (supp) and dosage (dose) compared to the length (len) (F(2,54)=4.107;p&lt;0.05).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(anova.out)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len ~ supp * dose, data = toothGrowth)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$supp</w:t>
      </w:r>
      <w:r>
        <w:br w:type="textWrapping"/>
      </w:r>
      <w:r>
        <w:rPr>
          <w:rStyle w:val="VerbatimChar"/>
        </w:rPr>
        <w:t xml:space="preserve">##       diff       lwr       upr     p adj</w:t>
      </w:r>
      <w:r>
        <w:br w:type="textWrapping"/>
      </w:r>
      <w:r>
        <w:rPr>
          <w:rStyle w:val="VerbatimChar"/>
        </w:rPr>
        <w:t xml:space="preserve">## VC-OJ -3.7 -5.579828 -1.820172 0.0002312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$dose</w:t>
      </w:r>
      <w:r>
        <w:br w:type="textWrapping"/>
      </w:r>
      <w:r>
        <w:rPr>
          <w:rStyle w:val="VerbatimChar"/>
        </w:rPr>
        <w:t xml:space="preserve">##         diff       lwr       upr   p adj</w:t>
      </w:r>
      <w:r>
        <w:br w:type="textWrapping"/>
      </w:r>
      <w:r>
        <w:rPr>
          <w:rStyle w:val="VerbatimChar"/>
        </w:rPr>
        <w:t xml:space="preserve">## 1-0.5  9.130  6.362488 11.897512 0.0e+00</w:t>
      </w:r>
      <w:r>
        <w:br w:type="textWrapping"/>
      </w:r>
      <w:r>
        <w:rPr>
          <w:rStyle w:val="VerbatimChar"/>
        </w:rPr>
        <w:t xml:space="preserve">## 2-0.5 15.495 12.727488 18.262512 0.0e+00</w:t>
      </w:r>
      <w:r>
        <w:br w:type="textWrapping"/>
      </w:r>
      <w:r>
        <w:rPr>
          <w:rStyle w:val="VerbatimChar"/>
        </w:rPr>
        <w:t xml:space="preserve">## 2-1    6.365  3.597488  9.132512 2.7e-06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$`supp:dose`</w:t>
      </w:r>
      <w:r>
        <w:br w:type="textWrapping"/>
      </w:r>
      <w:r>
        <w:rPr>
          <w:rStyle w:val="VerbatimChar"/>
        </w:rPr>
        <w:t xml:space="preserve">##                diff        lwr        upr     p adj</w:t>
      </w:r>
      <w:r>
        <w:br w:type="textWrapping"/>
      </w:r>
      <w:r>
        <w:rPr>
          <w:rStyle w:val="VerbatimChar"/>
        </w:rPr>
        <w:t xml:space="preserve">## VC:0.5-OJ:0.5 -5.25 -10.048124 -0.4518762 0.0242521</w:t>
      </w:r>
      <w:r>
        <w:br w:type="textWrapping"/>
      </w:r>
      <w:r>
        <w:rPr>
          <w:rStyle w:val="VerbatimChar"/>
        </w:rPr>
        <w:t xml:space="preserve">## OJ:1-OJ:0.5    9.47   4.671876 14.2681238 0.0000046</w:t>
      </w:r>
      <w:r>
        <w:br w:type="textWrapping"/>
      </w:r>
      <w:r>
        <w:rPr>
          <w:rStyle w:val="VerbatimChar"/>
        </w:rPr>
        <w:t xml:space="preserve">## VC:1-OJ:0.5    3.54  -1.258124  8.3381238 0.2640208</w:t>
      </w:r>
      <w:r>
        <w:br w:type="textWrapping"/>
      </w:r>
      <w:r>
        <w:rPr>
          <w:rStyle w:val="VerbatimChar"/>
        </w:rPr>
        <w:t xml:space="preserve">## OJ:2-OJ:0.5   12.83   8.031876 17.6281238 0.0000000</w:t>
      </w:r>
      <w:r>
        <w:br w:type="textWrapping"/>
      </w:r>
      <w:r>
        <w:rPr>
          <w:rStyle w:val="VerbatimChar"/>
        </w:rPr>
        <w:t xml:space="preserve">## VC:2-OJ:0.5   12.91   8.111876 17.7081238 0.0000000</w:t>
      </w:r>
      <w:r>
        <w:br w:type="textWrapping"/>
      </w:r>
      <w:r>
        <w:rPr>
          <w:rStyle w:val="VerbatimChar"/>
        </w:rPr>
        <w:t xml:space="preserve">## OJ:1-VC:0.5   14.72   9.921876 19.5181238 0.0000000</w:t>
      </w:r>
      <w:r>
        <w:br w:type="textWrapping"/>
      </w:r>
      <w:r>
        <w:rPr>
          <w:rStyle w:val="VerbatimChar"/>
        </w:rPr>
        <w:t xml:space="preserve">## VC:1-VC:0.5    8.79   3.991876 13.5881238 0.0000210</w:t>
      </w:r>
      <w:r>
        <w:br w:type="textWrapping"/>
      </w:r>
      <w:r>
        <w:rPr>
          <w:rStyle w:val="VerbatimChar"/>
        </w:rPr>
        <w:t xml:space="preserve">## OJ:2-VC:0.5   18.08  13.281876 22.8781238 0.0000000</w:t>
      </w:r>
      <w:r>
        <w:br w:type="textWrapping"/>
      </w:r>
      <w:r>
        <w:rPr>
          <w:rStyle w:val="VerbatimChar"/>
        </w:rPr>
        <w:t xml:space="preserve">## VC:2-VC:0.5   18.16  13.361876 22.9581238 0.0000000</w:t>
      </w:r>
      <w:r>
        <w:br w:type="textWrapping"/>
      </w:r>
      <w:r>
        <w:rPr>
          <w:rStyle w:val="VerbatimChar"/>
        </w:rPr>
        <w:t xml:space="preserve">## VC:1-OJ:1     -5.93 -10.728124 -1.1318762 0.0073930</w:t>
      </w:r>
      <w:r>
        <w:br w:type="textWrapping"/>
      </w:r>
      <w:r>
        <w:rPr>
          <w:rStyle w:val="VerbatimChar"/>
        </w:rPr>
        <w:t xml:space="preserve">## OJ:2-OJ:1      3.36  -1.438124  8.1581238 0.3187361</w:t>
      </w:r>
      <w:r>
        <w:br w:type="textWrapping"/>
      </w:r>
      <w:r>
        <w:rPr>
          <w:rStyle w:val="VerbatimChar"/>
        </w:rPr>
        <w:t xml:space="preserve">## VC:2-OJ:1      3.44  -1.358124  8.2381238 0.2936430</w:t>
      </w:r>
      <w:r>
        <w:br w:type="textWrapping"/>
      </w:r>
      <w:r>
        <w:rPr>
          <w:rStyle w:val="VerbatimChar"/>
        </w:rPr>
        <w:t xml:space="preserve">## OJ:2-VC:1      9.29   4.491876 14.0881238 0.0000069</w:t>
      </w:r>
      <w:r>
        <w:br w:type="textWrapping"/>
      </w:r>
      <w:r>
        <w:rPr>
          <w:rStyle w:val="VerbatimChar"/>
        </w:rPr>
        <w:t xml:space="preserve">## VC:2-VC:1      9.37   4.571876 14.1681238 0.0000058</w:t>
      </w:r>
      <w:r>
        <w:br w:type="textWrapping"/>
      </w:r>
      <w:r>
        <w:rPr>
          <w:rStyle w:val="VerbatimChar"/>
        </w:rPr>
        <w:t xml:space="preserve">## VC:2-OJ:2      0.08  -4.718124  4.8781238 1.0000000</w:t>
      </w:r>
    </w:p>
    <w:p>
      <w:pPr>
        <w:pStyle w:val="FirstParagraph"/>
      </w:pPr>
      <w:r>
        <w:t xml:space="preserve">Observation :</w:t>
      </w:r>
      <w:r>
        <w:t xml:space="preserve"> </w:t>
      </w:r>
      <w:r>
        <w:t xml:space="preserve">There are significant differences between each of the groups in supp and dose</w:t>
      </w:r>
      <w:r>
        <w:t xml:space="preserve"> </w:t>
      </w:r>
      <w:r>
        <w:t xml:space="preserve">Only the interactions between VC:0.5-OJ:0.5; VC:1-OJ:0.5; OJ:2-OJ:1; VC:2-OJ:1 and VC:2-OJ:2 are not significant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(anova.out)</w:t>
      </w:r>
    </w:p>
    <w:p>
      <w:pPr>
        <w:pStyle w:val="SourceCode"/>
      </w:pPr>
      <w:r>
        <w:rPr>
          <w:rStyle w:val="VerbatimChar"/>
        </w:rPr>
        <w:t xml:space="preserve">##                   2.5 %    97.5 %</w:t>
      </w:r>
      <w:r>
        <w:br w:type="textWrapping"/>
      </w:r>
      <w:r>
        <w:rPr>
          <w:rStyle w:val="VerbatimChar"/>
        </w:rPr>
        <w:t xml:space="preserve">## (Intercept)  10.9276907 15.532309</w:t>
      </w:r>
      <w:r>
        <w:br w:type="textWrapping"/>
      </w:r>
      <w:r>
        <w:rPr>
          <w:rStyle w:val="VerbatimChar"/>
        </w:rPr>
        <w:t xml:space="preserve">## suppVC       -8.5059571 -1.994043</w:t>
      </w:r>
      <w:r>
        <w:br w:type="textWrapping"/>
      </w:r>
      <w:r>
        <w:rPr>
          <w:rStyle w:val="VerbatimChar"/>
        </w:rPr>
        <w:t xml:space="preserve">## dose1         6.2140429 12.725957</w:t>
      </w:r>
      <w:r>
        <w:br w:type="textWrapping"/>
      </w:r>
      <w:r>
        <w:rPr>
          <w:rStyle w:val="VerbatimChar"/>
        </w:rPr>
        <w:t xml:space="preserve">## dose2         9.5740429 16.085957</w:t>
      </w:r>
      <w:r>
        <w:br w:type="textWrapping"/>
      </w:r>
      <w:r>
        <w:rPr>
          <w:rStyle w:val="VerbatimChar"/>
        </w:rPr>
        <w:t xml:space="preserve">## suppVC:dose1 -5.2846186  3.924619</w:t>
      </w:r>
      <w:r>
        <w:br w:type="textWrapping"/>
      </w:r>
      <w:r>
        <w:rPr>
          <w:rStyle w:val="VerbatimChar"/>
        </w:rPr>
        <w:t xml:space="preserve">## suppVC:dose2  0.7253814  9.934619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model.tables</w:t>
      </w:r>
      <w:r>
        <w:rPr>
          <w:rStyle w:val="NormalTok"/>
        </w:rPr>
        <w:t xml:space="preserve">(anova.out,</w:t>
      </w:r>
      <w:r>
        <w:rPr>
          <w:rStyle w:val="StringTok"/>
        </w:rPr>
        <w:t xml:space="preserve">"means"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Tables of means</w:t>
      </w:r>
      <w:r>
        <w:br w:type="textWrapping"/>
      </w:r>
      <w:r>
        <w:rPr>
          <w:rStyle w:val="VerbatimChar"/>
        </w:rPr>
        <w:t xml:space="preserve">## Grand mean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18.81333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supp </w:t>
      </w:r>
      <w:r>
        <w:br w:type="textWrapping"/>
      </w:r>
      <w:r>
        <w:rPr>
          <w:rStyle w:val="VerbatimChar"/>
        </w:rPr>
        <w:t xml:space="preserve">## supp</w:t>
      </w:r>
      <w:r>
        <w:br w:type="textWrapping"/>
      </w:r>
      <w:r>
        <w:rPr>
          <w:rStyle w:val="VerbatimChar"/>
        </w:rPr>
        <w:t xml:space="preserve">##    OJ    VC </w:t>
      </w:r>
      <w:r>
        <w:br w:type="textWrapping"/>
      </w:r>
      <w:r>
        <w:rPr>
          <w:rStyle w:val="VerbatimChar"/>
        </w:rPr>
        <w:t xml:space="preserve">## 20.66 16.96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dose </w:t>
      </w:r>
      <w:r>
        <w:br w:type="textWrapping"/>
      </w:r>
      <w:r>
        <w:rPr>
          <w:rStyle w:val="VerbatimChar"/>
        </w:rPr>
        <w:t xml:space="preserve">## dose</w:t>
      </w:r>
      <w:r>
        <w:br w:type="textWrapping"/>
      </w:r>
      <w:r>
        <w:rPr>
          <w:rStyle w:val="VerbatimChar"/>
        </w:rPr>
        <w:t xml:space="preserve">##   0.5     1     2 </w:t>
      </w:r>
      <w:r>
        <w:br w:type="textWrapping"/>
      </w:r>
      <w:r>
        <w:rPr>
          <w:rStyle w:val="VerbatimChar"/>
        </w:rPr>
        <w:t xml:space="preserve">## 10.60 19.73 26.10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supp:dose </w:t>
      </w:r>
      <w:r>
        <w:br w:type="textWrapping"/>
      </w:r>
      <w:r>
        <w:rPr>
          <w:rStyle w:val="VerbatimChar"/>
        </w:rPr>
        <w:t xml:space="preserve">##     dose</w:t>
      </w:r>
      <w:r>
        <w:br w:type="textWrapping"/>
      </w:r>
      <w:r>
        <w:rPr>
          <w:rStyle w:val="VerbatimChar"/>
        </w:rPr>
        <w:t xml:space="preserve">## supp 0.5   1     2    </w:t>
      </w:r>
      <w:r>
        <w:br w:type="textWrapping"/>
      </w:r>
      <w:r>
        <w:rPr>
          <w:rStyle w:val="VerbatimChar"/>
        </w:rPr>
        <w:t xml:space="preserve">##   OJ 13.23 22.70 26.06</w:t>
      </w:r>
      <w:r>
        <w:br w:type="textWrapping"/>
      </w:r>
      <w:r>
        <w:rPr>
          <w:rStyle w:val="VerbatimChar"/>
        </w:rPr>
        <w:t xml:space="preserve">##   VC  7.98 16.77 26.14</w:t>
      </w:r>
    </w:p>
    <w:p>
      <w:pPr>
        <w:pStyle w:val="Heading2"/>
      </w:pPr>
      <w:bookmarkStart w:id="26" w:name="conclusions"/>
      <w:bookmarkEnd w:id="26"/>
      <w:r>
        <w:t xml:space="preserve">Conclusions</w:t>
      </w:r>
    </w:p>
    <w:p>
      <w:pPr>
        <w:pStyle w:val="FirstParagraph"/>
      </w:pPr>
      <w:r>
        <w:t xml:space="preserve">Supplement and the dosage have clear individual effects on the length of teeth in guinea pigs.</w:t>
      </w:r>
      <w:r>
        <w:t xml:space="preserve"> </w:t>
      </w:r>
      <w:r>
        <w:t xml:space="preserve">More the means on average longer teeth.</w:t>
      </w:r>
      <w:r>
        <w:t xml:space="preserve"> </w:t>
      </w:r>
      <w:r>
        <w:t xml:space="preserve">Supplement type has a clear influence but OJ has a greater avarage teethgrowth in combination with dosages 0.5 and 1 then for the VC supplement.</w:t>
      </w:r>
      <w:r>
        <w:t xml:space="preserve"> </w:t>
      </w:r>
      <w:r>
        <w:t xml:space="preserve">While teeth length for the VC supplement vs the OJ in combiantion with dosage 2 has no significant effect (almost same mean &amp; same confidence interval)</w:t>
      </w:r>
    </w:p>
    <w:p>
      <w:pPr>
        <w:pStyle w:val="BodyText"/>
      </w:pPr>
      <w:r>
        <w:t xml:space="preserve">These conclusions are based on the assumptions of the facts that</w:t>
      </w:r>
    </w:p>
    <w:p>
      <w:pPr>
        <w:pStyle w:val="Compact"/>
        <w:numPr>
          <w:numId w:val="1001"/>
          <w:ilvl w:val="0"/>
        </w:numPr>
      </w:pPr>
      <w:r>
        <w:t xml:space="preserve">The guinea pigs are repesentative for the population of guinea pigs,</w:t>
      </w:r>
    </w:p>
    <w:p>
      <w:pPr>
        <w:pStyle w:val="Compact"/>
        <w:numPr>
          <w:numId w:val="1001"/>
          <w:ilvl w:val="0"/>
        </w:numPr>
      </w:pPr>
      <w:r>
        <w:t xml:space="preserve">The dosage and supplement were randomly assigned and</w:t>
      </w:r>
    </w:p>
    <w:p>
      <w:pPr>
        <w:pStyle w:val="Compact"/>
        <w:numPr>
          <w:numId w:val="1001"/>
          <w:ilvl w:val="0"/>
        </w:numPr>
      </w:pPr>
      <w:r>
        <w:t xml:space="preserve">The distribution of the means is normal.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ae0b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c44f3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2</dc:title>
  <dc:creator>Ajith Masthan</dc:creator>
  <dcterms:created xsi:type="dcterms:W3CDTF">2020-05-17T10:20:48Z</dcterms:created>
  <dcterms:modified xsi:type="dcterms:W3CDTF">2020-05-17T10:20:48Z</dcterms:modified>
</cp:coreProperties>
</file>