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A3" w:rsidRPr="00774C0D" w:rsidRDefault="005F60A3" w:rsidP="005F60A3">
      <w:pPr>
        <w:shd w:val="clear" w:color="auto" w:fill="FFFFFF"/>
        <w:spacing w:before="80" w:after="80" w:line="240" w:lineRule="auto"/>
        <w:jc w:val="center"/>
        <w:outlineLvl w:val="0"/>
        <w:rPr>
          <w:rFonts w:ascii="Segoe UI" w:eastAsia="Times New Roman" w:hAnsi="Segoe UI" w:cs="Segoe UI"/>
          <w:b/>
          <w:i/>
          <w:color w:val="F79646" w:themeColor="accent6"/>
          <w:kern w:val="36"/>
          <w:sz w:val="40"/>
          <w:szCs w:val="40"/>
          <w:u w:val="single"/>
        </w:rPr>
      </w:pPr>
      <w:r w:rsidRPr="00774C0D">
        <w:rPr>
          <w:rFonts w:ascii="Segoe UI" w:eastAsia="Times New Roman" w:hAnsi="Segoe UI" w:cs="Segoe UI"/>
          <w:b/>
          <w:i/>
          <w:color w:val="F79646" w:themeColor="accent6"/>
          <w:kern w:val="36"/>
          <w:sz w:val="40"/>
          <w:szCs w:val="28"/>
          <w:u w:val="single"/>
        </w:rPr>
        <w:t>Interface</w:t>
      </w:r>
      <w:r>
        <w:rPr>
          <w:rFonts w:ascii="Segoe UI" w:eastAsia="Times New Roman" w:hAnsi="Segoe UI" w:cs="Segoe UI"/>
          <w:b/>
          <w:i/>
          <w:color w:val="F79646" w:themeColor="accent6"/>
          <w:kern w:val="36"/>
          <w:sz w:val="40"/>
          <w:szCs w:val="28"/>
          <w:u w:val="single"/>
        </w:rPr>
        <w:t xml:space="preserve"> in Dart</w:t>
      </w:r>
    </w:p>
    <w:p w:rsidR="005F60A3" w:rsidRPr="00774C0D" w:rsidRDefault="005F60A3" w:rsidP="005F60A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16"/>
        </w:rPr>
      </w:pPr>
      <w:r w:rsidRPr="00774C0D">
        <w:rPr>
          <w:rFonts w:ascii="Verdana" w:hAnsi="Verdana"/>
          <w:color w:val="000000"/>
          <w:sz w:val="22"/>
          <w:szCs w:val="16"/>
        </w:rPr>
        <w:t>Another way to achieve </w:t>
      </w:r>
      <w:r w:rsidRPr="00774C0D">
        <w:rPr>
          <w:rFonts w:ascii="Verdana" w:hAnsi="Verdana"/>
          <w:b/>
          <w:color w:val="000000"/>
          <w:sz w:val="22"/>
          <w:szCs w:val="16"/>
        </w:rPr>
        <w:t>abstraction</w:t>
      </w:r>
      <w:r w:rsidRPr="00774C0D">
        <w:rPr>
          <w:rFonts w:ascii="Verdana" w:hAnsi="Verdana"/>
          <w:color w:val="000000"/>
          <w:sz w:val="22"/>
          <w:szCs w:val="16"/>
        </w:rPr>
        <w:t xml:space="preserve"> in </w:t>
      </w:r>
      <w:r>
        <w:rPr>
          <w:rFonts w:ascii="Verdana" w:hAnsi="Verdana"/>
          <w:color w:val="000000"/>
          <w:sz w:val="22"/>
          <w:szCs w:val="16"/>
        </w:rPr>
        <w:t>Dart</w:t>
      </w:r>
      <w:r w:rsidRPr="00774C0D">
        <w:rPr>
          <w:rFonts w:ascii="Verdana" w:hAnsi="Verdana"/>
          <w:color w:val="000000"/>
          <w:sz w:val="22"/>
          <w:szCs w:val="16"/>
        </w:rPr>
        <w:t xml:space="preserve"> is with interfaces.</w:t>
      </w:r>
    </w:p>
    <w:p w:rsidR="005F60A3" w:rsidRPr="00774C0D" w:rsidRDefault="005F60A3" w:rsidP="005F60A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16"/>
        </w:rPr>
      </w:pPr>
      <w:r w:rsidRPr="00774C0D">
        <w:rPr>
          <w:rFonts w:ascii="Verdana" w:hAnsi="Verdana"/>
          <w:color w:val="000000"/>
          <w:sz w:val="22"/>
          <w:szCs w:val="16"/>
        </w:rPr>
        <w:t>An </w:t>
      </w:r>
      <w:r w:rsidRPr="00774C0D">
        <w:rPr>
          <w:rStyle w:val="HTMLCode"/>
          <w:rFonts w:ascii="Consolas" w:hAnsi="Consolas"/>
          <w:b/>
          <w:color w:val="DC143C"/>
          <w:sz w:val="22"/>
          <w:szCs w:val="16"/>
          <w:shd w:val="clear" w:color="auto" w:fill="F1F1F1"/>
        </w:rPr>
        <w:t>interface</w:t>
      </w:r>
      <w:r w:rsidRPr="00774C0D">
        <w:rPr>
          <w:rFonts w:ascii="Verdana" w:hAnsi="Verdana"/>
          <w:color w:val="000000"/>
          <w:sz w:val="22"/>
          <w:szCs w:val="16"/>
        </w:rPr>
        <w:t> is a completely "</w:t>
      </w:r>
      <w:r w:rsidRPr="00774C0D">
        <w:rPr>
          <w:rStyle w:val="Strong"/>
          <w:rFonts w:ascii="Verdana" w:eastAsiaTheme="majorEastAsia" w:hAnsi="Verdana"/>
          <w:color w:val="000000"/>
          <w:sz w:val="22"/>
          <w:szCs w:val="16"/>
        </w:rPr>
        <w:t>abstract class</w:t>
      </w:r>
      <w:r w:rsidRPr="00774C0D">
        <w:rPr>
          <w:rFonts w:ascii="Verdana" w:hAnsi="Verdana"/>
          <w:color w:val="000000"/>
          <w:sz w:val="22"/>
          <w:szCs w:val="16"/>
        </w:rPr>
        <w:t>" that is used to group related methods with empty bodies</w:t>
      </w:r>
      <w:r>
        <w:rPr>
          <w:rFonts w:ascii="Verdana" w:hAnsi="Verdana"/>
          <w:color w:val="000000"/>
          <w:sz w:val="22"/>
          <w:szCs w:val="16"/>
        </w:rPr>
        <w:t>.</w:t>
      </w:r>
    </w:p>
    <w:p w:rsidR="005F60A3" w:rsidRDefault="005F60A3" w:rsidP="005F60A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Cs w:val="12"/>
        </w:rPr>
      </w:pPr>
    </w:p>
    <w:p w:rsidR="005F60A3" w:rsidRPr="00774C0D" w:rsidRDefault="005F60A3" w:rsidP="005F60A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b/>
          <w:color w:val="FF0000"/>
          <w:sz w:val="32"/>
          <w:szCs w:val="16"/>
          <w:u w:val="single"/>
        </w:rPr>
      </w:pPr>
      <w:r w:rsidRPr="00774C0D">
        <w:rPr>
          <w:rFonts w:ascii="Verdana" w:hAnsi="Verdana"/>
          <w:b/>
          <w:color w:val="FF0000"/>
          <w:sz w:val="32"/>
          <w:szCs w:val="16"/>
          <w:u w:val="single"/>
        </w:rPr>
        <w:t>Note:-</w:t>
      </w:r>
    </w:p>
    <w:p w:rsidR="005F60A3" w:rsidRPr="00774C0D" w:rsidRDefault="005F60A3" w:rsidP="005F60A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2"/>
          <w:szCs w:val="16"/>
        </w:rPr>
      </w:pPr>
      <w:r w:rsidRPr="00774C0D">
        <w:rPr>
          <w:rFonts w:ascii="Verdana" w:hAnsi="Verdana"/>
          <w:color w:val="000000"/>
          <w:sz w:val="22"/>
          <w:szCs w:val="16"/>
          <w:shd w:val="clear" w:color="auto" w:fill="FFFFCC"/>
        </w:rPr>
        <w:t>interfaces </w:t>
      </w:r>
      <w:r w:rsidRPr="00774C0D">
        <w:rPr>
          <w:rStyle w:val="Strong"/>
          <w:rFonts w:ascii="Verdana" w:eastAsiaTheme="majorEastAsia" w:hAnsi="Verdana"/>
          <w:color w:val="000000"/>
          <w:sz w:val="22"/>
          <w:szCs w:val="16"/>
          <w:shd w:val="clear" w:color="auto" w:fill="FFFFCC"/>
        </w:rPr>
        <w:t>cannot</w:t>
      </w:r>
      <w:r w:rsidRPr="00774C0D">
        <w:rPr>
          <w:rFonts w:ascii="Verdana" w:hAnsi="Verdana"/>
          <w:color w:val="000000"/>
          <w:sz w:val="22"/>
          <w:szCs w:val="16"/>
          <w:shd w:val="clear" w:color="auto" w:fill="FFFFCC"/>
        </w:rPr>
        <w:t> create a objects </w:t>
      </w:r>
    </w:p>
    <w:p w:rsidR="005F60A3" w:rsidRDefault="005F60A3" w:rsidP="005F60A3">
      <w:pPr>
        <w:pStyle w:val="Heading2"/>
        <w:rPr>
          <w:rFonts w:eastAsia="Times New Roman"/>
        </w:rPr>
      </w:pPr>
    </w:p>
    <w:p w:rsidR="005F60A3" w:rsidRPr="00433D63" w:rsidRDefault="005F60A3" w:rsidP="005F60A3"/>
    <w:p w:rsidR="005F60A3" w:rsidRPr="00433D63" w:rsidRDefault="005F60A3" w:rsidP="005F60A3">
      <w:pPr>
        <w:pStyle w:val="Title"/>
      </w:pPr>
      <w:r>
        <w:t>Thank You</w:t>
      </w:r>
    </w:p>
    <w:p w:rsidR="001B4368" w:rsidRDefault="005F60A3"/>
    <w:sectPr w:rsidR="001B4368" w:rsidSect="00162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2DEB"/>
    <w:multiLevelType w:val="hybridMultilevel"/>
    <w:tmpl w:val="03CAA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F60A3"/>
    <w:rsid w:val="002435BD"/>
    <w:rsid w:val="005F60A3"/>
    <w:rsid w:val="009F490D"/>
    <w:rsid w:val="00AB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60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60A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F60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0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2020-08-07T03:48:00Z</dcterms:created>
  <dcterms:modified xsi:type="dcterms:W3CDTF">2020-08-07T03:49:00Z</dcterms:modified>
</cp:coreProperties>
</file>