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sz w:val="40"/>
          <w:szCs w:val="40"/>
        </w:rPr>
      </w:pPr>
      <w:r w:rsidDel="00000000" w:rsidR="00000000" w:rsidRPr="00000000">
        <w:rPr>
          <w:rtl w:val="0"/>
        </w:rPr>
      </w:r>
    </w:p>
    <w:p w:rsidR="00000000" w:rsidDel="00000000" w:rsidP="00000000" w:rsidRDefault="00000000" w:rsidRPr="00000000" w14:paraId="0000000A">
      <w:pPr>
        <w:rPr>
          <w:b w:val="1"/>
          <w:bCs w:val="1"/>
          <w:sz w:val="40"/>
          <w:szCs w:val="40"/>
        </w:rPr>
      </w:pPr>
      <w:r w:rsidDel="00000000" w:rsidR="00000000" w:rsidRPr="00000000">
        <w:rPr>
          <w:b w:val="1"/>
          <w:bCs w:val="1"/>
          <w:sz w:val="40"/>
          <w:szCs w:val="40"/>
          <w:rtl w:val="0"/>
        </w:rPr>
        <w:t xml:space="preserve">Organisational Model for the Enterprise Knowledge Graph for Identity Management and related requirements </w:t>
      </w:r>
    </w:p>
    <w:p w:rsidR="00000000" w:rsidDel="00000000" w:rsidP="00000000" w:rsidRDefault="00000000" w:rsidRPr="00000000" w14:paraId="0000000B">
      <w:pPr>
        <w:rPr>
          <w:sz w:val="40"/>
          <w:szCs w:val="40"/>
        </w:rPr>
      </w:pPr>
      <w:r w:rsidDel="00000000" w:rsidR="00000000" w:rsidRPr="00000000">
        <w:rPr>
          <w:rtl w:val="0"/>
        </w:rPr>
      </w:r>
    </w:p>
    <w:p w:rsidR="00000000" w:rsidDel="00000000" w:rsidP="00000000" w:rsidRDefault="00000000" w:rsidRPr="00000000" w14:paraId="0000000C">
      <w:pPr>
        <w:rPr>
          <w:sz w:val="40"/>
          <w:szCs w:val="40"/>
        </w:rPr>
      </w:pPr>
      <w:r w:rsidDel="00000000" w:rsidR="00000000" w:rsidRPr="00000000">
        <w:rPr>
          <w:rtl w:val="0"/>
        </w:rPr>
      </w:r>
    </w:p>
    <w:p w:rsidR="00000000" w:rsidDel="00000000" w:rsidP="00000000" w:rsidRDefault="00000000" w:rsidRPr="00000000" w14:paraId="0000000D">
      <w:pPr>
        <w:rPr>
          <w:sz w:val="40"/>
          <w:szCs w:val="40"/>
        </w:rPr>
      </w:pPr>
      <w:r w:rsidDel="00000000" w:rsidR="00000000" w:rsidRPr="00000000">
        <w:rPr>
          <w:rtl w:val="0"/>
        </w:rPr>
      </w:r>
    </w:p>
    <w:p w:rsidR="00000000" w:rsidDel="00000000" w:rsidP="00000000" w:rsidRDefault="00000000" w:rsidRPr="00000000" w14:paraId="0000000E">
      <w:pPr>
        <w:rPr>
          <w:sz w:val="40"/>
          <w:szCs w:val="40"/>
        </w:rPr>
      </w:pPr>
      <w:r w:rsidDel="00000000" w:rsidR="00000000" w:rsidRPr="00000000">
        <w:rPr>
          <w:rtl w:val="0"/>
        </w:rPr>
      </w:r>
    </w:p>
    <w:p w:rsidR="00000000" w:rsidDel="00000000" w:rsidP="00000000" w:rsidRDefault="00000000" w:rsidRPr="00000000" w14:paraId="0000000F">
      <w:pPr>
        <w:rPr>
          <w:sz w:val="40"/>
          <w:szCs w:val="40"/>
        </w:rPr>
      </w:pPr>
      <w:r w:rsidDel="00000000" w:rsidR="00000000" w:rsidRPr="00000000">
        <w:rPr>
          <w:rtl w:val="0"/>
        </w:rPr>
      </w:r>
    </w:p>
    <w:p w:rsidR="00000000" w:rsidDel="00000000" w:rsidP="00000000" w:rsidRDefault="00000000" w:rsidRPr="00000000" w14:paraId="00000010">
      <w:pPr>
        <w:rPr>
          <w:sz w:val="40"/>
          <w:szCs w:val="40"/>
        </w:rPr>
      </w:pPr>
      <w:r w:rsidDel="00000000" w:rsidR="00000000" w:rsidRPr="00000000">
        <w:rPr>
          <w:rtl w:val="0"/>
        </w:rPr>
      </w:r>
    </w:p>
    <w:p w:rsidR="00000000" w:rsidDel="00000000" w:rsidP="00000000" w:rsidRDefault="00000000" w:rsidRPr="00000000" w14:paraId="00000011">
      <w:pPr>
        <w:rPr>
          <w:sz w:val="40"/>
          <w:szCs w:val="40"/>
        </w:rPr>
      </w:pPr>
      <w:r w:rsidDel="00000000" w:rsidR="00000000" w:rsidRPr="00000000">
        <w:rPr>
          <w:rtl w:val="0"/>
        </w:rPr>
      </w:r>
    </w:p>
    <w:p w:rsidR="00000000" w:rsidDel="00000000" w:rsidP="00000000" w:rsidRDefault="00000000" w:rsidRPr="00000000" w14:paraId="00000012">
      <w:pPr>
        <w:rPr>
          <w:sz w:val="40"/>
          <w:szCs w:val="40"/>
        </w:rPr>
      </w:pPr>
      <w:r w:rsidDel="00000000" w:rsidR="00000000" w:rsidRPr="00000000">
        <w:rPr>
          <w:rtl w:val="0"/>
        </w:rPr>
      </w:r>
    </w:p>
    <w:p w:rsidR="00000000" w:rsidDel="00000000" w:rsidP="00000000" w:rsidRDefault="00000000" w:rsidRPr="00000000" w14:paraId="00000013">
      <w:pPr>
        <w:rPr>
          <w:sz w:val="40"/>
          <w:szCs w:val="40"/>
        </w:rPr>
      </w:pPr>
      <w:r w:rsidDel="00000000" w:rsidR="00000000" w:rsidRPr="00000000">
        <w:rPr>
          <w:rtl w:val="0"/>
        </w:rPr>
      </w:r>
    </w:p>
    <w:p w:rsidR="00000000" w:rsidDel="00000000" w:rsidP="00000000" w:rsidRDefault="00000000" w:rsidRPr="00000000" w14:paraId="00000014">
      <w:pPr>
        <w:rPr>
          <w:sz w:val="40"/>
          <w:szCs w:val="40"/>
        </w:rPr>
      </w:pPr>
      <w:r w:rsidDel="00000000" w:rsidR="00000000" w:rsidRPr="00000000">
        <w:rPr>
          <w:rtl w:val="0"/>
        </w:rPr>
      </w:r>
    </w:p>
    <w:p w:rsidR="00000000" w:rsidDel="00000000" w:rsidP="00000000" w:rsidRDefault="00000000" w:rsidRPr="00000000" w14:paraId="00000015">
      <w:pPr>
        <w:rPr>
          <w:sz w:val="40"/>
          <w:szCs w:val="4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40" w:before="300" w:lineRule="auto"/>
        <w:jc w:val="left"/>
        <w:rPr>
          <w:smallCaps w:val="1"/>
          <w:color w:val="000000"/>
          <w:sz w:val="32"/>
          <w:szCs w:val="32"/>
        </w:rPr>
      </w:pPr>
      <w:r w:rsidDel="00000000" w:rsidR="00000000" w:rsidRPr="00000000">
        <w:rPr>
          <w:smallCaps w:val="1"/>
          <w:color w:val="000000"/>
          <w:sz w:val="32"/>
          <w:szCs w:val="32"/>
          <w:rtl w:val="0"/>
        </w:rPr>
        <w:t xml:space="preserve">Table of Contents</w:t>
      </w:r>
    </w:p>
    <w:sdt>
      <w:sdtPr>
        <w:id w:val="-57683269"/>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0" w:before="12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7qs66ey02b6">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Background</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0" w:before="12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xl1rs8bivez">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The Organisation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0" w:before="12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ex459xd39j5">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Structure</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0" w:before="12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nevaqj350kb">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Supporting Data Sources</w:t>
              <w:tab/>
              <w:t xml:space="preserve">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0" w:before="12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55v2qhf63ss">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Datasets</w:t>
              <w:tab/>
              <w:t xml:space="preserve">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0" w:before="12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o1prykk0vfb">
            <w:r w:rsidDel="00000000" w:rsidR="00000000" w:rsidRPr="00000000">
              <w:rPr>
                <w:i w:val="1"/>
                <w:iCs w:val="1"/>
                <w:smallCaps w:val="0"/>
                <w:strike w:val="0"/>
                <w:color w:val="000000"/>
                <w:sz w:val="24"/>
                <w:szCs w:val="24"/>
                <w:u w:val="none"/>
                <w:shd w:fill="auto" w:val="clear"/>
                <w:vertAlign w:val="baseline"/>
                <w:rtl w:val="0"/>
              </w:rPr>
              <w:t xml:space="preserve">SoD Conflict Scenarios</w:t>
            </w:r>
          </w:hyperlink>
          <w:hyperlink w:anchor="_heading=h.2o1prykk0vfb">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0" w:before="120" w:line="276" w:lineRule="auto"/>
            <w:ind w:left="20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0jloiw8gbnc">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Scenario # 1 Prevent PO creation and release by the same user (PO Creator # PO Approver)</w:t>
              <w:tab/>
              <w:t xml:space="preserve">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0" w:before="120" w:line="276" w:lineRule="auto"/>
            <w:ind w:left="20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59kqfblk7rw">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Scenario # 2 Prevent GR processor from processing Invoice</w:t>
              <w:tab/>
              <w:t xml:space="preserve">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0" w:before="12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0sb2yx121ua">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SoD Rules</w:t>
              <w:tab/>
              <w:t xml:space="preserve">11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0" w:before="12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hsilukze42f">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Conceptual EKG Data Model</w:t>
              <w:tab/>
              <w:t xml:space="preserve">11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0" w:before="12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2tdi7oj7cia">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Appendix 1</w:t>
              <w:tab/>
              <w:t xml:space="preserve">13</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rPr>
          <w:sz w:val="40"/>
          <w:szCs w:val="40"/>
        </w:rPr>
      </w:pPr>
      <w:r w:rsidDel="00000000" w:rsidR="00000000" w:rsidRPr="00000000">
        <w:rPr>
          <w:rtl w:val="0"/>
        </w:rPr>
      </w:r>
    </w:p>
    <w:p w:rsidR="00000000" w:rsidDel="00000000" w:rsidP="00000000" w:rsidRDefault="00000000" w:rsidRPr="00000000" w14:paraId="00000024">
      <w:pPr>
        <w:rPr>
          <w:sz w:val="40"/>
          <w:szCs w:val="40"/>
        </w:rPr>
      </w:pPr>
      <w:r w:rsidDel="00000000" w:rsidR="00000000" w:rsidRPr="00000000">
        <w:rPr>
          <w:rtl w:val="0"/>
        </w:rPr>
      </w:r>
    </w:p>
    <w:p w:rsidR="00000000" w:rsidDel="00000000" w:rsidP="00000000" w:rsidRDefault="00000000" w:rsidRPr="00000000" w14:paraId="00000025">
      <w:pPr>
        <w:rPr>
          <w:sz w:val="40"/>
          <w:szCs w:val="40"/>
        </w:rPr>
      </w:pPr>
      <w:r w:rsidDel="00000000" w:rsidR="00000000" w:rsidRPr="00000000">
        <w:rPr>
          <w:rtl w:val="0"/>
        </w:rPr>
      </w:r>
    </w:p>
    <w:p w:rsidR="00000000" w:rsidDel="00000000" w:rsidP="00000000" w:rsidRDefault="00000000" w:rsidRPr="00000000" w14:paraId="00000026">
      <w:pPr>
        <w:rPr>
          <w:sz w:val="40"/>
          <w:szCs w:val="40"/>
        </w:rPr>
      </w:pPr>
      <w:r w:rsidDel="00000000" w:rsidR="00000000" w:rsidRPr="00000000">
        <w:rPr>
          <w:rtl w:val="0"/>
        </w:rPr>
      </w:r>
    </w:p>
    <w:p w:rsidR="00000000" w:rsidDel="00000000" w:rsidP="00000000" w:rsidRDefault="00000000" w:rsidRPr="00000000" w14:paraId="00000027">
      <w:pPr>
        <w:rPr>
          <w:sz w:val="40"/>
          <w:szCs w:val="40"/>
        </w:rPr>
      </w:pPr>
      <w:r w:rsidDel="00000000" w:rsidR="00000000" w:rsidRPr="00000000">
        <w:rPr>
          <w:rtl w:val="0"/>
        </w:rPr>
      </w:r>
    </w:p>
    <w:p w:rsidR="00000000" w:rsidDel="00000000" w:rsidP="00000000" w:rsidRDefault="00000000" w:rsidRPr="00000000" w14:paraId="00000028">
      <w:pPr>
        <w:rPr>
          <w:sz w:val="40"/>
          <w:szCs w:val="40"/>
        </w:rPr>
      </w:pPr>
      <w:r w:rsidDel="00000000" w:rsidR="00000000" w:rsidRPr="00000000">
        <w:rPr>
          <w:rtl w:val="0"/>
        </w:rPr>
      </w:r>
    </w:p>
    <w:p w:rsidR="00000000" w:rsidDel="00000000" w:rsidP="00000000" w:rsidRDefault="00000000" w:rsidRPr="00000000" w14:paraId="00000029">
      <w:pPr>
        <w:rPr>
          <w:sz w:val="40"/>
          <w:szCs w:val="40"/>
        </w:rPr>
      </w:pPr>
      <w:r w:rsidDel="00000000" w:rsidR="00000000" w:rsidRPr="00000000">
        <w:rPr>
          <w:rtl w:val="0"/>
        </w:rPr>
      </w:r>
    </w:p>
    <w:p w:rsidR="00000000" w:rsidDel="00000000" w:rsidP="00000000" w:rsidRDefault="00000000" w:rsidRPr="00000000" w14:paraId="0000002A">
      <w:pPr>
        <w:rPr>
          <w:sz w:val="40"/>
          <w:szCs w:val="40"/>
        </w:rPr>
      </w:pPr>
      <w:r w:rsidDel="00000000" w:rsidR="00000000" w:rsidRPr="00000000">
        <w:rPr>
          <w:rtl w:val="0"/>
        </w:rPr>
      </w:r>
    </w:p>
    <w:p w:rsidR="00000000" w:rsidDel="00000000" w:rsidP="00000000" w:rsidRDefault="00000000" w:rsidRPr="00000000" w14:paraId="0000002B">
      <w:pPr>
        <w:rPr>
          <w:sz w:val="40"/>
          <w:szCs w:val="40"/>
        </w:rPr>
      </w:pPr>
      <w:r w:rsidDel="00000000" w:rsidR="00000000" w:rsidRPr="00000000">
        <w:rPr>
          <w:rtl w:val="0"/>
        </w:rPr>
      </w:r>
    </w:p>
    <w:p w:rsidR="00000000" w:rsidDel="00000000" w:rsidP="00000000" w:rsidRDefault="00000000" w:rsidRPr="00000000" w14:paraId="0000002C">
      <w:pPr>
        <w:rPr>
          <w:sz w:val="40"/>
          <w:szCs w:val="40"/>
        </w:rPr>
      </w:pPr>
      <w:r w:rsidDel="00000000" w:rsidR="00000000" w:rsidRPr="00000000">
        <w:rPr>
          <w:rtl w:val="0"/>
        </w:rPr>
      </w:r>
    </w:p>
    <w:p w:rsidR="00000000" w:rsidDel="00000000" w:rsidP="00000000" w:rsidRDefault="00000000" w:rsidRPr="00000000" w14:paraId="0000002D">
      <w:pPr>
        <w:pStyle w:val="Heading1"/>
        <w:rPr>
          <w:b w:val="1"/>
          <w:bCs w:val="1"/>
        </w:rPr>
      </w:pPr>
      <w:bookmarkStart w:colFirst="0" w:colLast="0" w:name="_heading=h.x7qs66ey02b6" w:id="0"/>
      <w:bookmarkEnd w:id="0"/>
      <w:r w:rsidDel="00000000" w:rsidR="00000000" w:rsidRPr="00000000">
        <w:rPr>
          <w:b w:val="1"/>
          <w:bCs w:val="1"/>
          <w:rtl w:val="0"/>
        </w:rPr>
        <w:t xml:space="preserve">Background</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sz w:val="28"/>
          <w:szCs w:val="28"/>
          <w:rtl w:val="0"/>
        </w:rPr>
        <w:t xml:space="preserve">Pax Identity plans to build a knowledge graph for Enterprise Identity Management. The first phase of this project is a minimum viable product, that will be built on realistic data sets to evidence the viability of the exercise and its ability to meet the desired outcomes. </w:t>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sz w:val="28"/>
          <w:szCs w:val="28"/>
          <w:rtl w:val="0"/>
        </w:rPr>
        <w:t xml:space="preserve">The Organisational Model for the Minimum Viable product build will be derived from the organisational model defined in the document. Downstream systems such as SuccessFactors, Active Directory and SAP S4Hana will be built based on the organisational data model defined in the document. </w:t>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sz w:val="28"/>
          <w:szCs w:val="28"/>
          <w:rtl w:val="0"/>
        </w:rPr>
        <w:t xml:space="preserve">The organisational model will be further augmented by synthetic data which will be used to further test the extensibility of the models used for the Minimum Viable Product build.</w:t>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sz w:val="28"/>
          <w:szCs w:val="28"/>
          <w:rtl w:val="0"/>
        </w:rPr>
        <w:t xml:space="preserve">This document lays out the high-level organisational data model, based on which the MVP will be developed. </w:t>
      </w:r>
    </w:p>
    <w:p w:rsidR="00000000" w:rsidDel="00000000" w:rsidP="00000000" w:rsidRDefault="00000000" w:rsidRPr="00000000" w14:paraId="00000036">
      <w:pPr>
        <w:rPr>
          <w:b w:val="1"/>
          <w:bCs w:val="1"/>
          <w:sz w:val="40"/>
          <w:szCs w:val="40"/>
        </w:rPr>
      </w:pPr>
      <w:r w:rsidDel="00000000" w:rsidR="00000000" w:rsidRPr="00000000">
        <w:rPr>
          <w:rtl w:val="0"/>
        </w:rPr>
      </w:r>
    </w:p>
    <w:p w:rsidR="00000000" w:rsidDel="00000000" w:rsidP="00000000" w:rsidRDefault="00000000" w:rsidRPr="00000000" w14:paraId="00000037">
      <w:pPr>
        <w:rPr>
          <w:b w:val="1"/>
          <w:bCs w:val="1"/>
          <w:sz w:val="40"/>
          <w:szCs w:val="40"/>
        </w:rPr>
      </w:pPr>
      <w:r w:rsidDel="00000000" w:rsidR="00000000" w:rsidRPr="00000000">
        <w:rPr>
          <w:rtl w:val="0"/>
        </w:rPr>
      </w:r>
    </w:p>
    <w:p w:rsidR="00000000" w:rsidDel="00000000" w:rsidP="00000000" w:rsidRDefault="00000000" w:rsidRPr="00000000" w14:paraId="00000038">
      <w:pPr>
        <w:rPr>
          <w:b w:val="1"/>
          <w:bCs w:val="1"/>
          <w:sz w:val="40"/>
          <w:szCs w:val="40"/>
        </w:rPr>
      </w:pPr>
      <w:r w:rsidDel="00000000" w:rsidR="00000000" w:rsidRPr="00000000">
        <w:rPr>
          <w:rtl w:val="0"/>
        </w:rPr>
      </w:r>
    </w:p>
    <w:p w:rsidR="00000000" w:rsidDel="00000000" w:rsidP="00000000" w:rsidRDefault="00000000" w:rsidRPr="00000000" w14:paraId="00000039">
      <w:pPr>
        <w:rPr>
          <w:b w:val="1"/>
          <w:bCs w:val="1"/>
          <w:sz w:val="40"/>
          <w:szCs w:val="40"/>
        </w:rPr>
      </w:pPr>
      <w:r w:rsidDel="00000000" w:rsidR="00000000" w:rsidRPr="00000000">
        <w:rPr>
          <w:rtl w:val="0"/>
        </w:rPr>
      </w:r>
    </w:p>
    <w:p w:rsidR="00000000" w:rsidDel="00000000" w:rsidP="00000000" w:rsidRDefault="00000000" w:rsidRPr="00000000" w14:paraId="0000003A">
      <w:pPr>
        <w:rPr>
          <w:b w:val="1"/>
          <w:bCs w:val="1"/>
          <w:sz w:val="40"/>
          <w:szCs w:val="40"/>
        </w:rPr>
      </w:pPr>
      <w:r w:rsidDel="00000000" w:rsidR="00000000" w:rsidRPr="00000000">
        <w:rPr>
          <w:rtl w:val="0"/>
        </w:rPr>
      </w:r>
    </w:p>
    <w:p w:rsidR="00000000" w:rsidDel="00000000" w:rsidP="00000000" w:rsidRDefault="00000000" w:rsidRPr="00000000" w14:paraId="0000003B">
      <w:pPr>
        <w:rPr>
          <w:b w:val="1"/>
          <w:bCs w:val="1"/>
          <w:sz w:val="40"/>
          <w:szCs w:val="40"/>
        </w:rPr>
      </w:pPr>
      <w:r w:rsidDel="00000000" w:rsidR="00000000" w:rsidRPr="00000000">
        <w:rPr>
          <w:rtl w:val="0"/>
        </w:rPr>
      </w:r>
    </w:p>
    <w:p w:rsidR="00000000" w:rsidDel="00000000" w:rsidP="00000000" w:rsidRDefault="00000000" w:rsidRPr="00000000" w14:paraId="0000003C">
      <w:pPr>
        <w:pStyle w:val="Heading1"/>
        <w:rPr>
          <w:b w:val="1"/>
          <w:bCs w:val="1"/>
        </w:rPr>
      </w:pPr>
      <w:bookmarkStart w:colFirst="0" w:colLast="0" w:name="_heading=h.sxl1rs8bivez" w:id="1"/>
      <w:bookmarkEnd w:id="1"/>
      <w:r w:rsidDel="00000000" w:rsidR="00000000" w:rsidRPr="00000000">
        <w:rPr>
          <w:b w:val="1"/>
          <w:bCs w:val="1"/>
          <w:rtl w:val="0"/>
        </w:rPr>
        <w:t xml:space="preserve">The Organisation </w:t>
      </w:r>
    </w:p>
    <w:p w:rsidR="00000000" w:rsidDel="00000000" w:rsidP="00000000" w:rsidRDefault="00000000" w:rsidRPr="00000000" w14:paraId="0000003D">
      <w:pPr>
        <w:rPr>
          <w:sz w:val="28"/>
          <w:szCs w:val="28"/>
        </w:rPr>
      </w:pPr>
      <w:r w:rsidDel="00000000" w:rsidR="00000000" w:rsidRPr="00000000">
        <w:rPr>
          <w:sz w:val="28"/>
          <w:szCs w:val="28"/>
          <w:rtl w:val="0"/>
        </w:rPr>
        <w:t xml:space="preserve">XYZ organisation has 5,000 employees and third parties. The company manufactures glass, metal and other packaging products that are supplied to their customers in the CPG (Consumer Packaged Goods) industry. The company operates corporate, sales, sourcing and manufacturing sites across the globe, the details of which are as follows:</w:t>
      </w:r>
    </w:p>
    <w:p w:rsidR="00000000" w:rsidDel="00000000" w:rsidP="00000000" w:rsidRDefault="00000000" w:rsidRPr="00000000" w14:paraId="0000003E">
      <w:pPr>
        <w:rPr>
          <w:sz w:val="40"/>
          <w:szCs w:val="40"/>
        </w:rPr>
      </w:pPr>
      <w:r w:rsidDel="00000000" w:rsidR="00000000" w:rsidRPr="00000000">
        <w:rPr/>
        <w:drawing>
          <wp:inline distB="0" distT="0" distL="0" distR="0">
            <wp:extent cx="5731510" cy="2811780"/>
            <wp:effectExtent b="0" l="0" r="0" t="0"/>
            <wp:docPr id="208219655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51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i w:val="1"/>
          <w:iCs w:val="1"/>
          <w:sz w:val="28"/>
          <w:szCs w:val="28"/>
        </w:rPr>
      </w:pPr>
      <w:r w:rsidDel="00000000" w:rsidR="00000000" w:rsidRPr="00000000">
        <w:rPr>
          <w:i w:val="1"/>
          <w:iCs w:val="1"/>
          <w:sz w:val="28"/>
          <w:szCs w:val="28"/>
          <w:rtl w:val="0"/>
        </w:rPr>
        <w:t xml:space="preserve">Table 1: Employee split across locations/functions </w:t>
      </w:r>
    </w:p>
    <w:p w:rsidR="00000000" w:rsidDel="00000000" w:rsidP="00000000" w:rsidRDefault="00000000" w:rsidRPr="00000000" w14:paraId="00000040">
      <w:pPr>
        <w:rPr>
          <w:sz w:val="28"/>
          <w:szCs w:val="28"/>
        </w:rPr>
      </w:pPr>
      <w:r w:rsidDel="00000000" w:rsidR="00000000" w:rsidRPr="00000000">
        <w:rPr>
          <w:sz w:val="28"/>
          <w:szCs w:val="28"/>
          <w:rtl w:val="0"/>
        </w:rPr>
        <w:t xml:space="preserve">For financial purposes, the following configuration rules apply:</w:t>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pacing w:after="0" w:lineRule="auto"/>
        <w:ind w:left="720" w:hanging="360"/>
        <w:rPr>
          <w:color w:val="000000"/>
          <w:sz w:val="28"/>
          <w:szCs w:val="28"/>
        </w:rPr>
      </w:pPr>
      <w:r w:rsidDel="00000000" w:rsidR="00000000" w:rsidRPr="00000000">
        <w:rPr>
          <w:color w:val="000000"/>
          <w:sz w:val="28"/>
          <w:szCs w:val="28"/>
          <w:rtl w:val="0"/>
        </w:rPr>
        <w:t xml:space="preserve">Every employee is identified to their Function, Cost Code and Entity (Country code) and Location </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pacing w:after="0" w:lineRule="auto"/>
        <w:ind w:left="720" w:hanging="360"/>
        <w:rPr>
          <w:color w:val="000000"/>
          <w:sz w:val="28"/>
          <w:szCs w:val="28"/>
        </w:rPr>
      </w:pPr>
      <w:r w:rsidDel="00000000" w:rsidR="00000000" w:rsidRPr="00000000">
        <w:rPr>
          <w:color w:val="000000"/>
          <w:sz w:val="28"/>
          <w:szCs w:val="28"/>
          <w:rtl w:val="0"/>
        </w:rPr>
        <w:t xml:space="preserve">Each Function has job classifications associated with it and the employees are mapped to standard job classifications</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pacing w:after="0" w:lineRule="auto"/>
        <w:ind w:left="720" w:hanging="360"/>
        <w:rPr>
          <w:color w:val="000000"/>
          <w:sz w:val="28"/>
          <w:szCs w:val="28"/>
        </w:rPr>
      </w:pPr>
      <w:r w:rsidDel="00000000" w:rsidR="00000000" w:rsidRPr="00000000">
        <w:rPr>
          <w:color w:val="000000"/>
          <w:sz w:val="28"/>
          <w:szCs w:val="28"/>
          <w:rtl w:val="0"/>
        </w:rPr>
        <w:t xml:space="preserve">Each location will have a cost centre associated with every function that is represented there. For example, the cost centre for employees for employees working in the Nashville plant in Manufacturing and R&amp;D will be separate from the employees working in the same plant and in Procurement and Supply chain. </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pacing w:after="0" w:lineRule="auto"/>
        <w:ind w:left="720" w:hanging="360"/>
        <w:rPr>
          <w:color w:val="000000"/>
          <w:sz w:val="28"/>
          <w:szCs w:val="28"/>
        </w:rPr>
      </w:pPr>
      <w:r w:rsidDel="00000000" w:rsidR="00000000" w:rsidRPr="00000000">
        <w:rPr>
          <w:color w:val="000000"/>
          <w:sz w:val="28"/>
          <w:szCs w:val="28"/>
          <w:rtl w:val="0"/>
        </w:rPr>
        <w:t xml:space="preserve">Every Sales &amp; Regional location will have a profit centre to which the Sales and Marketing team will be assigned. Other functions within these locations will be assigned to a cost centre linked to the respective function + location </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pacing w:after="0" w:lineRule="auto"/>
        <w:ind w:left="720" w:hanging="360"/>
        <w:rPr>
          <w:color w:val="000000"/>
          <w:sz w:val="28"/>
          <w:szCs w:val="28"/>
        </w:rPr>
      </w:pPr>
      <w:r w:rsidDel="00000000" w:rsidR="00000000" w:rsidRPr="00000000">
        <w:rPr>
          <w:color w:val="000000"/>
          <w:sz w:val="28"/>
          <w:szCs w:val="28"/>
          <w:rtl w:val="0"/>
        </w:rPr>
        <w:t xml:space="preserve">Corporate locations will be assigned to a cost centre associated with the location.</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ind w:left="720" w:hanging="360"/>
        <w:rPr>
          <w:color w:val="000000"/>
          <w:sz w:val="28"/>
          <w:szCs w:val="28"/>
        </w:rPr>
      </w:pPr>
      <w:r w:rsidDel="00000000" w:rsidR="00000000" w:rsidRPr="00000000">
        <w:rPr>
          <w:color w:val="000000"/>
          <w:sz w:val="28"/>
          <w:szCs w:val="28"/>
          <w:rtl w:val="0"/>
        </w:rPr>
        <w:t xml:space="preserve">Each location is associated with an Entity/Country Code.</w:t>
      </w:r>
    </w:p>
    <w:p w:rsidR="00000000" w:rsidDel="00000000" w:rsidP="00000000" w:rsidRDefault="00000000" w:rsidRPr="00000000" w14:paraId="00000048">
      <w:pPr>
        <w:pStyle w:val="Heading1"/>
        <w:rPr>
          <w:b w:val="1"/>
          <w:bCs w:val="1"/>
        </w:rPr>
      </w:pPr>
      <w:bookmarkStart w:colFirst="0" w:colLast="0" w:name="_heading=h.9ex459xd39j5" w:id="2"/>
      <w:bookmarkEnd w:id="2"/>
      <w:r w:rsidDel="00000000" w:rsidR="00000000" w:rsidRPr="00000000">
        <w:rPr>
          <w:b w:val="1"/>
          <w:bCs w:val="1"/>
          <w:rtl w:val="0"/>
        </w:rPr>
        <w:t xml:space="preserve">Structure</w:t>
      </w:r>
    </w:p>
    <w:p w:rsidR="00000000" w:rsidDel="00000000" w:rsidP="00000000" w:rsidRDefault="00000000" w:rsidRPr="00000000" w14:paraId="00000049">
      <w:pPr>
        <w:rPr>
          <w:sz w:val="28"/>
          <w:szCs w:val="28"/>
        </w:rPr>
      </w:pPr>
      <w:r w:rsidDel="00000000" w:rsidR="00000000" w:rsidRPr="00000000">
        <w:rPr>
          <w:sz w:val="28"/>
          <w:szCs w:val="28"/>
          <w:rtl w:val="0"/>
        </w:rPr>
        <w:t xml:space="preserve">The below illustration shows the logical structure of the organisation at the first four levels of reporting. </w:t>
      </w:r>
    </w:p>
    <w:p w:rsidR="00000000" w:rsidDel="00000000" w:rsidP="00000000" w:rsidRDefault="00000000" w:rsidRPr="00000000" w14:paraId="0000004A">
      <w:pPr>
        <w:ind w:left="360" w:firstLine="0"/>
        <w:rPr>
          <w:sz w:val="28"/>
          <w:szCs w:val="28"/>
        </w:rPr>
      </w:pPr>
      <w:r w:rsidDel="00000000" w:rsidR="00000000" w:rsidRPr="00000000">
        <w:rPr>
          <w:sz w:val="40"/>
          <w:szCs w:val="40"/>
        </w:rPr>
        <mc:AlternateContent>
          <mc:Choice Requires="wpg">
            <w:drawing>
              <wp:inline distB="0" distT="0" distL="0" distR="0">
                <wp:extent cx="5905500" cy="4057650"/>
                <wp:effectExtent b="0" l="0" r="0" t="0"/>
                <wp:docPr id="2082196552" name=""/>
                <a:graphic>
                  <a:graphicData uri="http://schemas.microsoft.com/office/word/2010/wordprocessingGroup">
                    <wpg:wgp>
                      <wpg:cNvGrpSpPr/>
                      <wpg:grpSpPr>
                        <a:xfrm>
                          <a:off x="2389825" y="1751175"/>
                          <a:ext cx="5905500" cy="4057650"/>
                          <a:chOff x="2389825" y="1751175"/>
                          <a:chExt cx="5908925" cy="4057650"/>
                        </a:xfrm>
                      </wpg:grpSpPr>
                      <wpg:grpSp>
                        <wpg:cNvGrpSpPr/>
                        <wpg:grpSpPr>
                          <a:xfrm>
                            <a:off x="2393250" y="1751175"/>
                            <a:ext cx="5905500" cy="4057650"/>
                            <a:chOff x="0" y="0"/>
                            <a:chExt cx="5908925" cy="4057650"/>
                          </a:xfrm>
                        </wpg:grpSpPr>
                        <wps:wsp>
                          <wps:cNvSpPr/>
                          <wps:cNvPr id="3" name="Shape 3"/>
                          <wps:spPr>
                            <a:xfrm>
                              <a:off x="0" y="0"/>
                              <a:ext cx="5908925" cy="405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5905500" cy="4057650"/>
                              <a:chOff x="0" y="0"/>
                              <a:chExt cx="5905500" cy="4057650"/>
                            </a:xfrm>
                          </wpg:grpSpPr>
                          <wps:wsp>
                            <wps:cNvSpPr/>
                            <wps:cNvPr id="5" name="Shape 5"/>
                            <wps:spPr>
                              <a:xfrm>
                                <a:off x="0" y="0"/>
                                <a:ext cx="5905500" cy="405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5236109" y="2647164"/>
                                <a:ext cx="91440" cy="248291"/>
                              </a:xfrm>
                              <a:custGeom>
                                <a:rect b="b" l="l" r="r" t="t"/>
                                <a:pathLst>
                                  <a:path extrusionOk="0" h="120000" w="120000">
                                    <a:moveTo>
                                      <a:pt x="60000" y="0"/>
                                    </a:moveTo>
                                    <a:lnTo>
                                      <a:pt x="60000" y="120000"/>
                                    </a:lnTo>
                                    <a:lnTo>
                                      <a:pt x="166252" y="120000"/>
                                    </a:lnTo>
                                  </a:path>
                                </a:pathLst>
                              </a:custGeom>
                              <a:noFill/>
                              <a:ln cap="flat" cmpd="sng" w="12700">
                                <a:solidFill>
                                  <a:srgbClr val="105675"/>
                                </a:solidFill>
                                <a:prstDash val="solid"/>
                                <a:miter lim="800000"/>
                                <a:headEnd len="sm" w="sm" type="none"/>
                                <a:tailEnd len="sm" w="sm" type="none"/>
                              </a:ln>
                            </wps:spPr>
                            <wps:bodyPr anchorCtr="0" anchor="ctr" bIns="91425" lIns="91425" spcFirstLastPara="1" rIns="91425" wrap="square" tIns="91425">
                              <a:noAutofit/>
                            </wps:bodyPr>
                          </wps:wsp>
                          <wps:wsp>
                            <wps:cNvSpPr/>
                            <wps:cNvPr id="7" name="Shape 7"/>
                            <wps:spPr>
                              <a:xfrm>
                                <a:off x="5452015" y="2263932"/>
                                <a:ext cx="91440" cy="113350"/>
                              </a:xfrm>
                              <a:custGeom>
                                <a:rect b="b" l="l" r="r" t="t"/>
                                <a:pathLst>
                                  <a:path extrusionOk="0" h="120000" w="120000">
                                    <a:moveTo>
                                      <a:pt x="60000" y="0"/>
                                    </a:moveTo>
                                    <a:lnTo>
                                      <a:pt x="60000" y="120000"/>
                                    </a:lnTo>
                                  </a:path>
                                </a:pathLst>
                              </a:custGeom>
                              <a:noFill/>
                              <a:ln cap="flat" cmpd="sng" w="12700">
                                <a:solidFill>
                                  <a:srgbClr val="105675"/>
                                </a:solidFill>
                                <a:prstDash val="solid"/>
                                <a:miter lim="800000"/>
                                <a:headEnd len="sm" w="sm" type="none"/>
                                <a:tailEnd len="sm" w="sm" type="none"/>
                              </a:ln>
                            </wps:spPr>
                            <wps:bodyPr anchorCtr="0" anchor="ctr" bIns="91425" lIns="91425" spcFirstLastPara="1" rIns="91425" wrap="square" tIns="91425">
                              <a:noAutofit/>
                            </wps:bodyPr>
                          </wps:wsp>
                          <wps:wsp>
                            <wps:cNvSpPr/>
                            <wps:cNvPr id="8" name="Shape 8"/>
                            <wps:spPr>
                              <a:xfrm>
                                <a:off x="4844621" y="1880700"/>
                                <a:ext cx="653113" cy="113350"/>
                              </a:xfrm>
                              <a:custGeom>
                                <a:rect b="b" l="l" r="r" t="t"/>
                                <a:pathLst>
                                  <a:path extrusionOk="0" h="120000" w="120000">
                                    <a:moveTo>
                                      <a:pt x="0" y="0"/>
                                    </a:moveTo>
                                    <a:lnTo>
                                      <a:pt x="0" y="60000"/>
                                    </a:lnTo>
                                    <a:lnTo>
                                      <a:pt x="120000" y="60000"/>
                                    </a:lnTo>
                                    <a:lnTo>
                                      <a:pt x="120000" y="120000"/>
                                    </a:lnTo>
                                  </a:path>
                                </a:pathLst>
                              </a:custGeom>
                              <a:noFill/>
                              <a:ln cap="flat" cmpd="sng" w="12700">
                                <a:solidFill>
                                  <a:srgbClr val="105675"/>
                                </a:solidFill>
                                <a:prstDash val="solid"/>
                                <a:miter lim="800000"/>
                                <a:headEnd len="sm" w="sm" type="none"/>
                                <a:tailEnd len="sm" w="sm" type="none"/>
                              </a:ln>
                            </wps:spPr>
                            <wps:bodyPr anchorCtr="0" anchor="ctr" bIns="91425" lIns="91425" spcFirstLastPara="1" rIns="91425" wrap="square" tIns="91425">
                              <a:noAutofit/>
                            </wps:bodyPr>
                          </wps:wsp>
                          <wps:wsp>
                            <wps:cNvSpPr/>
                            <wps:cNvPr id="9" name="Shape 9"/>
                            <wps:spPr>
                              <a:xfrm>
                                <a:off x="4798901" y="1880700"/>
                                <a:ext cx="91440" cy="113350"/>
                              </a:xfrm>
                              <a:custGeom>
                                <a:rect b="b" l="l" r="r" t="t"/>
                                <a:pathLst>
                                  <a:path extrusionOk="0" h="120000" w="120000">
                                    <a:moveTo>
                                      <a:pt x="60000" y="0"/>
                                    </a:moveTo>
                                    <a:lnTo>
                                      <a:pt x="60000" y="120000"/>
                                    </a:lnTo>
                                  </a:path>
                                </a:pathLst>
                              </a:custGeom>
                              <a:noFill/>
                              <a:ln cap="flat" cmpd="sng" w="12700">
                                <a:solidFill>
                                  <a:srgbClr val="105675"/>
                                </a:solidFill>
                                <a:prstDash val="solid"/>
                                <a:miter lim="800000"/>
                                <a:headEnd len="sm" w="sm" type="none"/>
                                <a:tailEnd len="sm" w="sm" type="none"/>
                              </a:ln>
                            </wps:spPr>
                            <wps:bodyPr anchorCtr="0" anchor="ctr" bIns="91425" lIns="91425" spcFirstLastPara="1" rIns="91425" wrap="square" tIns="91425">
                              <a:noAutofit/>
                            </wps:bodyPr>
                          </wps:wsp>
                          <wps:wsp>
                            <wps:cNvSpPr/>
                            <wps:cNvPr id="10" name="Shape 10"/>
                            <wps:spPr>
                              <a:xfrm>
                                <a:off x="4191507" y="1880700"/>
                                <a:ext cx="653113" cy="113350"/>
                              </a:xfrm>
                              <a:custGeom>
                                <a:rect b="b" l="l" r="r" t="t"/>
                                <a:pathLst>
                                  <a:path extrusionOk="0" h="120000" w="120000">
                                    <a:moveTo>
                                      <a:pt x="120000" y="0"/>
                                    </a:moveTo>
                                    <a:lnTo>
                                      <a:pt x="120000" y="60000"/>
                                    </a:lnTo>
                                    <a:lnTo>
                                      <a:pt x="0" y="60000"/>
                                    </a:lnTo>
                                    <a:lnTo>
                                      <a:pt x="0" y="120000"/>
                                    </a:lnTo>
                                  </a:path>
                                </a:pathLst>
                              </a:custGeom>
                              <a:noFill/>
                              <a:ln cap="flat" cmpd="sng" w="12700">
                                <a:solidFill>
                                  <a:srgbClr val="105675"/>
                                </a:solidFill>
                                <a:prstDash val="solid"/>
                                <a:miter lim="800000"/>
                                <a:headEnd len="sm" w="sm" type="none"/>
                                <a:tailEnd len="sm" w="sm" type="none"/>
                              </a:ln>
                            </wps:spPr>
                            <wps:bodyPr anchorCtr="0" anchor="ctr" bIns="91425" lIns="91425" spcFirstLastPara="1" rIns="91425" wrap="square" tIns="91425">
                              <a:noAutofit/>
                            </wps:bodyPr>
                          </wps:wsp>
                          <wps:wsp>
                            <wps:cNvSpPr/>
                            <wps:cNvPr id="11" name="Shape 11"/>
                            <wps:spPr>
                              <a:xfrm>
                                <a:off x="2885279" y="1497468"/>
                                <a:ext cx="1959341" cy="113350"/>
                              </a:xfrm>
                              <a:custGeom>
                                <a:rect b="b" l="l" r="r" t="t"/>
                                <a:pathLst>
                                  <a:path extrusionOk="0" h="120000" w="120000">
                                    <a:moveTo>
                                      <a:pt x="0" y="0"/>
                                    </a:moveTo>
                                    <a:lnTo>
                                      <a:pt x="0" y="60000"/>
                                    </a:lnTo>
                                    <a:lnTo>
                                      <a:pt x="120000" y="60000"/>
                                    </a:lnTo>
                                    <a:lnTo>
                                      <a:pt x="120000" y="120000"/>
                                    </a:lnTo>
                                  </a:path>
                                </a:pathLst>
                              </a:custGeom>
                              <a:noFill/>
                              <a:ln cap="flat" cmpd="sng" w="12700">
                                <a:solidFill>
                                  <a:srgbClr val="0D4C67"/>
                                </a:solidFill>
                                <a:prstDash val="solid"/>
                                <a:miter lim="800000"/>
                                <a:headEnd len="sm" w="sm" type="none"/>
                                <a:tailEnd len="sm" w="sm" type="none"/>
                              </a:ln>
                            </wps:spPr>
                            <wps:bodyPr anchorCtr="0" anchor="ctr" bIns="91425" lIns="91425" spcFirstLastPara="1" rIns="91425" wrap="square" tIns="91425">
                              <a:noAutofit/>
                            </wps:bodyPr>
                          </wps:wsp>
                          <wps:wsp>
                            <wps:cNvSpPr/>
                            <wps:cNvPr id="12" name="Shape 12"/>
                            <wps:spPr>
                              <a:xfrm>
                                <a:off x="3276768" y="2647164"/>
                                <a:ext cx="91440" cy="248291"/>
                              </a:xfrm>
                              <a:custGeom>
                                <a:rect b="b" l="l" r="r" t="t"/>
                                <a:pathLst>
                                  <a:path extrusionOk="0" h="120000" w="120000">
                                    <a:moveTo>
                                      <a:pt x="60000" y="0"/>
                                    </a:moveTo>
                                    <a:lnTo>
                                      <a:pt x="60000" y="120000"/>
                                    </a:lnTo>
                                    <a:lnTo>
                                      <a:pt x="166252" y="120000"/>
                                    </a:lnTo>
                                  </a:path>
                                </a:pathLst>
                              </a:custGeom>
                              <a:noFill/>
                              <a:ln cap="flat" cmpd="sng" w="12700">
                                <a:solidFill>
                                  <a:srgbClr val="105675"/>
                                </a:solidFill>
                                <a:prstDash val="solid"/>
                                <a:miter lim="800000"/>
                                <a:headEnd len="sm" w="sm" type="none"/>
                                <a:tailEnd len="sm" w="sm" type="none"/>
                              </a:ln>
                            </wps:spPr>
                            <wps:bodyPr anchorCtr="0" anchor="ctr" bIns="91425" lIns="91425" spcFirstLastPara="1" rIns="91425" wrap="square" tIns="91425">
                              <a:noAutofit/>
                            </wps:bodyPr>
                          </wps:wsp>
                          <wps:wsp>
                            <wps:cNvSpPr/>
                            <wps:cNvPr id="13" name="Shape 13"/>
                            <wps:spPr>
                              <a:xfrm>
                                <a:off x="3492673" y="2263932"/>
                                <a:ext cx="91440" cy="113350"/>
                              </a:xfrm>
                              <a:custGeom>
                                <a:rect b="b" l="l" r="r" t="t"/>
                                <a:pathLst>
                                  <a:path extrusionOk="0" h="120000" w="120000">
                                    <a:moveTo>
                                      <a:pt x="60000" y="0"/>
                                    </a:moveTo>
                                    <a:lnTo>
                                      <a:pt x="60000" y="120000"/>
                                    </a:lnTo>
                                  </a:path>
                                </a:pathLst>
                              </a:custGeom>
                              <a:noFill/>
                              <a:ln cap="flat" cmpd="sng" w="12700">
                                <a:solidFill>
                                  <a:srgbClr val="105675"/>
                                </a:solidFill>
                                <a:prstDash val="solid"/>
                                <a:miter lim="800000"/>
                                <a:headEnd len="sm" w="sm" type="none"/>
                                <a:tailEnd len="sm" w="sm" type="none"/>
                              </a:ln>
                            </wps:spPr>
                            <wps:bodyPr anchorCtr="0" anchor="ctr" bIns="91425" lIns="91425" spcFirstLastPara="1" rIns="91425" wrap="square" tIns="91425">
                              <a:noAutofit/>
                            </wps:bodyPr>
                          </wps:wsp>
                          <wps:wsp>
                            <wps:cNvSpPr/>
                            <wps:cNvPr id="14" name="Shape 14"/>
                            <wps:spPr>
                              <a:xfrm>
                                <a:off x="2885279" y="1880700"/>
                                <a:ext cx="653113" cy="113350"/>
                              </a:xfrm>
                              <a:custGeom>
                                <a:rect b="b" l="l" r="r" t="t"/>
                                <a:pathLst>
                                  <a:path extrusionOk="0" h="120000" w="120000">
                                    <a:moveTo>
                                      <a:pt x="0" y="0"/>
                                    </a:moveTo>
                                    <a:lnTo>
                                      <a:pt x="0" y="60000"/>
                                    </a:lnTo>
                                    <a:lnTo>
                                      <a:pt x="120000" y="60000"/>
                                    </a:lnTo>
                                    <a:lnTo>
                                      <a:pt x="120000" y="120000"/>
                                    </a:lnTo>
                                  </a:path>
                                </a:pathLst>
                              </a:custGeom>
                              <a:noFill/>
                              <a:ln cap="flat" cmpd="sng" w="12700">
                                <a:solidFill>
                                  <a:srgbClr val="105675"/>
                                </a:solidFill>
                                <a:prstDash val="solid"/>
                                <a:miter lim="800000"/>
                                <a:headEnd len="sm" w="sm" type="none"/>
                                <a:tailEnd len="sm" w="sm" type="none"/>
                              </a:ln>
                            </wps:spPr>
                            <wps:bodyPr anchorCtr="0" anchor="ctr" bIns="91425" lIns="91425" spcFirstLastPara="1" rIns="91425" wrap="square" tIns="91425">
                              <a:noAutofit/>
                            </wps:bodyPr>
                          </wps:wsp>
                          <wps:wsp>
                            <wps:cNvSpPr/>
                            <wps:cNvPr id="15" name="Shape 15"/>
                            <wps:spPr>
                              <a:xfrm>
                                <a:off x="2839559" y="1880700"/>
                                <a:ext cx="91440" cy="113350"/>
                              </a:xfrm>
                              <a:custGeom>
                                <a:rect b="b" l="l" r="r" t="t"/>
                                <a:pathLst>
                                  <a:path extrusionOk="0" h="120000" w="120000">
                                    <a:moveTo>
                                      <a:pt x="60000" y="0"/>
                                    </a:moveTo>
                                    <a:lnTo>
                                      <a:pt x="60000" y="120000"/>
                                    </a:lnTo>
                                  </a:path>
                                </a:pathLst>
                              </a:custGeom>
                              <a:noFill/>
                              <a:ln cap="flat" cmpd="sng" w="12700">
                                <a:solidFill>
                                  <a:srgbClr val="105675"/>
                                </a:solidFill>
                                <a:prstDash val="solid"/>
                                <a:miter lim="800000"/>
                                <a:headEnd len="sm" w="sm" type="none"/>
                                <a:tailEnd len="sm" w="sm" type="none"/>
                              </a:ln>
                            </wps:spPr>
                            <wps:bodyPr anchorCtr="0" anchor="ctr" bIns="91425" lIns="91425" spcFirstLastPara="1" rIns="91425" wrap="square" tIns="91425">
                              <a:noAutofit/>
                            </wps:bodyPr>
                          </wps:wsp>
                          <wps:wsp>
                            <wps:cNvSpPr/>
                            <wps:cNvPr id="16" name="Shape 16"/>
                            <wps:spPr>
                              <a:xfrm>
                                <a:off x="2232165" y="1880700"/>
                                <a:ext cx="653113" cy="113350"/>
                              </a:xfrm>
                              <a:custGeom>
                                <a:rect b="b" l="l" r="r" t="t"/>
                                <a:pathLst>
                                  <a:path extrusionOk="0" h="120000" w="120000">
                                    <a:moveTo>
                                      <a:pt x="120000" y="0"/>
                                    </a:moveTo>
                                    <a:lnTo>
                                      <a:pt x="120000" y="60000"/>
                                    </a:lnTo>
                                    <a:lnTo>
                                      <a:pt x="0" y="60000"/>
                                    </a:lnTo>
                                    <a:lnTo>
                                      <a:pt x="0" y="120000"/>
                                    </a:lnTo>
                                  </a:path>
                                </a:pathLst>
                              </a:custGeom>
                              <a:noFill/>
                              <a:ln cap="flat" cmpd="sng" w="12700">
                                <a:solidFill>
                                  <a:srgbClr val="105675"/>
                                </a:solidFill>
                                <a:prstDash val="solid"/>
                                <a:miter lim="800000"/>
                                <a:headEnd len="sm" w="sm" type="none"/>
                                <a:tailEnd len="sm" w="sm" type="none"/>
                              </a:ln>
                            </wps:spPr>
                            <wps:bodyPr anchorCtr="0" anchor="ctr" bIns="91425" lIns="91425" spcFirstLastPara="1" rIns="91425" wrap="square" tIns="91425">
                              <a:noAutofit/>
                            </wps:bodyPr>
                          </wps:wsp>
                          <wps:wsp>
                            <wps:cNvSpPr/>
                            <wps:cNvPr id="17" name="Shape 17"/>
                            <wps:spPr>
                              <a:xfrm>
                                <a:off x="2839559" y="1497468"/>
                                <a:ext cx="91440" cy="113350"/>
                              </a:xfrm>
                              <a:custGeom>
                                <a:rect b="b" l="l" r="r" t="t"/>
                                <a:pathLst>
                                  <a:path extrusionOk="0" h="120000" w="120000">
                                    <a:moveTo>
                                      <a:pt x="60000" y="0"/>
                                    </a:moveTo>
                                    <a:lnTo>
                                      <a:pt x="60000" y="120000"/>
                                    </a:lnTo>
                                  </a:path>
                                </a:pathLst>
                              </a:custGeom>
                              <a:noFill/>
                              <a:ln cap="flat" cmpd="sng" w="12700">
                                <a:solidFill>
                                  <a:srgbClr val="0D4C67"/>
                                </a:solidFill>
                                <a:prstDash val="solid"/>
                                <a:miter lim="800000"/>
                                <a:headEnd len="sm" w="sm" type="none"/>
                                <a:tailEnd len="sm" w="sm" type="none"/>
                              </a:ln>
                            </wps:spPr>
                            <wps:bodyPr anchorCtr="0" anchor="ctr" bIns="91425" lIns="91425" spcFirstLastPara="1" rIns="91425" wrap="square" tIns="91425">
                              <a:noAutofit/>
                            </wps:bodyPr>
                          </wps:wsp>
                          <wps:wsp>
                            <wps:cNvSpPr/>
                            <wps:cNvPr id="18" name="Shape 18"/>
                            <wps:spPr>
                              <a:xfrm>
                                <a:off x="1317426" y="2647164"/>
                                <a:ext cx="91440" cy="248291"/>
                              </a:xfrm>
                              <a:custGeom>
                                <a:rect b="b" l="l" r="r" t="t"/>
                                <a:pathLst>
                                  <a:path extrusionOk="0" h="120000" w="120000">
                                    <a:moveTo>
                                      <a:pt x="60000" y="0"/>
                                    </a:moveTo>
                                    <a:lnTo>
                                      <a:pt x="60000" y="120000"/>
                                    </a:lnTo>
                                    <a:lnTo>
                                      <a:pt x="166252" y="120000"/>
                                    </a:lnTo>
                                  </a:path>
                                </a:pathLst>
                              </a:custGeom>
                              <a:noFill/>
                              <a:ln cap="flat" cmpd="sng" w="12700">
                                <a:solidFill>
                                  <a:srgbClr val="105675"/>
                                </a:solidFill>
                                <a:prstDash val="solid"/>
                                <a:miter lim="800000"/>
                                <a:headEnd len="sm" w="sm" type="none"/>
                                <a:tailEnd len="sm" w="sm" type="none"/>
                              </a:ln>
                            </wps:spPr>
                            <wps:bodyPr anchorCtr="0" anchor="ctr" bIns="91425" lIns="91425" spcFirstLastPara="1" rIns="91425" wrap="square" tIns="91425">
                              <a:noAutofit/>
                            </wps:bodyPr>
                          </wps:wsp>
                          <wps:wsp>
                            <wps:cNvSpPr/>
                            <wps:cNvPr id="19" name="Shape 19"/>
                            <wps:spPr>
                              <a:xfrm>
                                <a:off x="1533331" y="2263932"/>
                                <a:ext cx="91440" cy="113350"/>
                              </a:xfrm>
                              <a:custGeom>
                                <a:rect b="b" l="l" r="r" t="t"/>
                                <a:pathLst>
                                  <a:path extrusionOk="0" h="120000" w="120000">
                                    <a:moveTo>
                                      <a:pt x="60000" y="0"/>
                                    </a:moveTo>
                                    <a:lnTo>
                                      <a:pt x="60000" y="120000"/>
                                    </a:lnTo>
                                  </a:path>
                                </a:pathLst>
                              </a:custGeom>
                              <a:noFill/>
                              <a:ln cap="flat" cmpd="sng" w="12700">
                                <a:solidFill>
                                  <a:srgbClr val="105675"/>
                                </a:solidFill>
                                <a:prstDash val="solid"/>
                                <a:miter lim="800000"/>
                                <a:headEnd len="sm" w="sm" type="none"/>
                                <a:tailEnd len="sm" w="sm" type="none"/>
                              </a:ln>
                            </wps:spPr>
                            <wps:bodyPr anchorCtr="0" anchor="ctr" bIns="91425" lIns="91425" spcFirstLastPara="1" rIns="91425" wrap="square" tIns="91425">
                              <a:noAutofit/>
                            </wps:bodyPr>
                          </wps:wsp>
                          <wps:wsp>
                            <wps:cNvSpPr/>
                            <wps:cNvPr id="20" name="Shape 20"/>
                            <wps:spPr>
                              <a:xfrm>
                                <a:off x="925937" y="1880700"/>
                                <a:ext cx="653113" cy="113350"/>
                              </a:xfrm>
                              <a:custGeom>
                                <a:rect b="b" l="l" r="r" t="t"/>
                                <a:pathLst>
                                  <a:path extrusionOk="0" h="120000" w="120000">
                                    <a:moveTo>
                                      <a:pt x="0" y="0"/>
                                    </a:moveTo>
                                    <a:lnTo>
                                      <a:pt x="0" y="60000"/>
                                    </a:lnTo>
                                    <a:lnTo>
                                      <a:pt x="120000" y="60000"/>
                                    </a:lnTo>
                                    <a:lnTo>
                                      <a:pt x="120000" y="120000"/>
                                    </a:lnTo>
                                  </a:path>
                                </a:pathLst>
                              </a:custGeom>
                              <a:noFill/>
                              <a:ln cap="flat" cmpd="sng" w="12700">
                                <a:solidFill>
                                  <a:srgbClr val="105675"/>
                                </a:solidFill>
                                <a:prstDash val="solid"/>
                                <a:miter lim="800000"/>
                                <a:headEnd len="sm" w="sm" type="none"/>
                                <a:tailEnd len="sm" w="sm" type="none"/>
                              </a:ln>
                            </wps:spPr>
                            <wps:bodyPr anchorCtr="0" anchor="ctr" bIns="91425" lIns="91425" spcFirstLastPara="1" rIns="91425" wrap="square" tIns="91425">
                              <a:noAutofit/>
                            </wps:bodyPr>
                          </wps:wsp>
                          <wps:wsp>
                            <wps:cNvSpPr/>
                            <wps:cNvPr id="21" name="Shape 21"/>
                            <wps:spPr>
                              <a:xfrm>
                                <a:off x="880217" y="1880700"/>
                                <a:ext cx="91440" cy="113350"/>
                              </a:xfrm>
                              <a:custGeom>
                                <a:rect b="b" l="l" r="r" t="t"/>
                                <a:pathLst>
                                  <a:path extrusionOk="0" h="120000" w="120000">
                                    <a:moveTo>
                                      <a:pt x="60000" y="0"/>
                                    </a:moveTo>
                                    <a:lnTo>
                                      <a:pt x="60000" y="120000"/>
                                    </a:lnTo>
                                  </a:path>
                                </a:pathLst>
                              </a:custGeom>
                              <a:noFill/>
                              <a:ln cap="flat" cmpd="sng" w="12700">
                                <a:solidFill>
                                  <a:srgbClr val="105675"/>
                                </a:solidFill>
                                <a:prstDash val="solid"/>
                                <a:miter lim="800000"/>
                                <a:headEnd len="sm" w="sm" type="none"/>
                                <a:tailEnd len="sm" w="sm" type="none"/>
                              </a:ln>
                            </wps:spPr>
                            <wps:bodyPr anchorCtr="0" anchor="ctr" bIns="91425" lIns="91425" spcFirstLastPara="1" rIns="91425" wrap="square" tIns="91425">
                              <a:noAutofit/>
                            </wps:bodyPr>
                          </wps:wsp>
                          <wps:wsp>
                            <wps:cNvSpPr/>
                            <wps:cNvPr id="22" name="Shape 22"/>
                            <wps:spPr>
                              <a:xfrm>
                                <a:off x="272823" y="1880700"/>
                                <a:ext cx="653113" cy="113350"/>
                              </a:xfrm>
                              <a:custGeom>
                                <a:rect b="b" l="l" r="r" t="t"/>
                                <a:pathLst>
                                  <a:path extrusionOk="0" h="120000" w="120000">
                                    <a:moveTo>
                                      <a:pt x="120000" y="0"/>
                                    </a:moveTo>
                                    <a:lnTo>
                                      <a:pt x="120000" y="60000"/>
                                    </a:lnTo>
                                    <a:lnTo>
                                      <a:pt x="0" y="60000"/>
                                    </a:lnTo>
                                    <a:lnTo>
                                      <a:pt x="0" y="120000"/>
                                    </a:lnTo>
                                  </a:path>
                                </a:pathLst>
                              </a:custGeom>
                              <a:noFill/>
                              <a:ln cap="flat" cmpd="sng" w="12700">
                                <a:solidFill>
                                  <a:srgbClr val="105675"/>
                                </a:solidFill>
                                <a:prstDash val="solid"/>
                                <a:miter lim="800000"/>
                                <a:headEnd len="sm" w="sm" type="none"/>
                                <a:tailEnd len="sm" w="sm" type="none"/>
                              </a:ln>
                            </wps:spPr>
                            <wps:bodyPr anchorCtr="0" anchor="ctr" bIns="91425" lIns="91425" spcFirstLastPara="1" rIns="91425" wrap="square" tIns="91425">
                              <a:noAutofit/>
                            </wps:bodyPr>
                          </wps:wsp>
                          <wps:wsp>
                            <wps:cNvSpPr/>
                            <wps:cNvPr id="23" name="Shape 23"/>
                            <wps:spPr>
                              <a:xfrm>
                                <a:off x="925937" y="1497468"/>
                                <a:ext cx="1959341" cy="113350"/>
                              </a:xfrm>
                              <a:custGeom>
                                <a:rect b="b" l="l" r="r" t="t"/>
                                <a:pathLst>
                                  <a:path extrusionOk="0" h="120000" w="120000">
                                    <a:moveTo>
                                      <a:pt x="120000" y="0"/>
                                    </a:moveTo>
                                    <a:lnTo>
                                      <a:pt x="120000" y="60000"/>
                                    </a:lnTo>
                                    <a:lnTo>
                                      <a:pt x="0" y="60000"/>
                                    </a:lnTo>
                                    <a:lnTo>
                                      <a:pt x="0" y="120000"/>
                                    </a:lnTo>
                                  </a:path>
                                </a:pathLst>
                              </a:custGeom>
                              <a:noFill/>
                              <a:ln cap="flat" cmpd="sng" w="12700">
                                <a:solidFill>
                                  <a:srgbClr val="0D4C67"/>
                                </a:solidFill>
                                <a:prstDash val="solid"/>
                                <a:miter lim="800000"/>
                                <a:headEnd len="sm" w="sm" type="none"/>
                                <a:tailEnd len="sm" w="sm" type="none"/>
                              </a:ln>
                            </wps:spPr>
                            <wps:bodyPr anchorCtr="0" anchor="ctr" bIns="91425" lIns="91425" spcFirstLastPara="1" rIns="91425" wrap="square" tIns="91425">
                              <a:noAutofit/>
                            </wps:bodyPr>
                          </wps:wsp>
                          <wps:wsp>
                            <wps:cNvSpPr/>
                            <wps:cNvPr id="24" name="Shape 24"/>
                            <wps:spPr>
                              <a:xfrm>
                                <a:off x="2540985" y="1027253"/>
                                <a:ext cx="688587" cy="470215"/>
                              </a:xfrm>
                              <a:prstGeom prst="rect">
                                <a:avLst/>
                              </a:prstGeom>
                              <a:solidFill>
                                <a:srgbClr val="126082"/>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2540985" y="1027253"/>
                                <a:ext cx="688587" cy="470215"/>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CEO</w:t>
                                  </w:r>
                                </w:p>
                              </w:txbxContent>
                            </wps:txbx>
                            <wps:bodyPr anchorCtr="0" anchor="ctr" bIns="10150" lIns="10150" spcFirstLastPara="1" rIns="10150" wrap="square" tIns="10150">
                              <a:noAutofit/>
                            </wps:bodyPr>
                          </wps:wsp>
                          <wps:wsp>
                            <wps:cNvSpPr/>
                            <wps:cNvPr id="26" name="Shape 26"/>
                            <wps:spPr>
                              <a:xfrm>
                                <a:off x="656056" y="1610818"/>
                                <a:ext cx="539763" cy="269881"/>
                              </a:xfrm>
                              <a:prstGeom prst="rect">
                                <a:avLst/>
                              </a:prstGeom>
                              <a:solidFill>
                                <a:srgbClr val="126082"/>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656056" y="1610818"/>
                                <a:ext cx="539763" cy="269881"/>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Head of Functions </w:t>
                                  </w:r>
                                </w:p>
                              </w:txbxContent>
                            </wps:txbx>
                            <wps:bodyPr anchorCtr="0" anchor="ctr" bIns="3800" lIns="3800" spcFirstLastPara="1" rIns="3800" wrap="square" tIns="3800">
                              <a:noAutofit/>
                            </wps:bodyPr>
                          </wps:wsp>
                          <wps:wsp>
                            <wps:cNvSpPr/>
                            <wps:cNvPr id="28" name="Shape 28"/>
                            <wps:spPr>
                              <a:xfrm>
                                <a:off x="2942" y="1994050"/>
                                <a:ext cx="539763" cy="269881"/>
                              </a:xfrm>
                              <a:prstGeom prst="rect">
                                <a:avLst/>
                              </a:prstGeom>
                              <a:solidFill>
                                <a:srgbClr val="126082"/>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2942" y="1994050"/>
                                <a:ext cx="539763" cy="269881"/>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Sub-function/Entity</w:t>
                                  </w:r>
                                </w:p>
                              </w:txbxContent>
                            </wps:txbx>
                            <wps:bodyPr anchorCtr="0" anchor="ctr" bIns="3800" lIns="3800" spcFirstLastPara="1" rIns="3800" wrap="square" tIns="3800">
                              <a:noAutofit/>
                            </wps:bodyPr>
                          </wps:wsp>
                          <wps:wsp>
                            <wps:cNvSpPr/>
                            <wps:cNvPr id="30" name="Shape 30"/>
                            <wps:spPr>
                              <a:xfrm>
                                <a:off x="656056" y="1994050"/>
                                <a:ext cx="539763" cy="269881"/>
                              </a:xfrm>
                              <a:prstGeom prst="rect">
                                <a:avLst/>
                              </a:prstGeom>
                              <a:solidFill>
                                <a:srgbClr val="126082"/>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656056" y="1994050"/>
                                <a:ext cx="539763" cy="269881"/>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Sub-function/Entity</w:t>
                                  </w:r>
                                </w:p>
                              </w:txbxContent>
                            </wps:txbx>
                            <wps:bodyPr anchorCtr="0" anchor="ctr" bIns="3800" lIns="3800" spcFirstLastPara="1" rIns="3800" wrap="square" tIns="3800">
                              <a:noAutofit/>
                            </wps:bodyPr>
                          </wps:wsp>
                          <wps:wsp>
                            <wps:cNvSpPr/>
                            <wps:cNvPr id="32" name="Shape 32"/>
                            <wps:spPr>
                              <a:xfrm>
                                <a:off x="1309169" y="1994050"/>
                                <a:ext cx="539763" cy="269881"/>
                              </a:xfrm>
                              <a:prstGeom prst="rect">
                                <a:avLst/>
                              </a:prstGeom>
                              <a:solidFill>
                                <a:srgbClr val="126082"/>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1309169" y="1994050"/>
                                <a:ext cx="539763" cy="269881"/>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Sub-function/Entity</w:t>
                                  </w:r>
                                </w:p>
                              </w:txbxContent>
                            </wps:txbx>
                            <wps:bodyPr anchorCtr="0" anchor="ctr" bIns="3800" lIns="3800" spcFirstLastPara="1" rIns="3800" wrap="square" tIns="3800">
                              <a:noAutofit/>
                            </wps:bodyPr>
                          </wps:wsp>
                          <wps:wsp>
                            <wps:cNvSpPr/>
                            <wps:cNvPr id="34" name="Shape 34"/>
                            <wps:spPr>
                              <a:xfrm>
                                <a:off x="1309169" y="2377282"/>
                                <a:ext cx="539763" cy="269881"/>
                              </a:xfrm>
                              <a:prstGeom prst="rect">
                                <a:avLst/>
                              </a:prstGeom>
                              <a:solidFill>
                                <a:srgbClr val="126082"/>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1309169" y="2377282"/>
                                <a:ext cx="539763" cy="269881"/>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Analysts </w:t>
                                  </w:r>
                                </w:p>
                              </w:txbxContent>
                            </wps:txbx>
                            <wps:bodyPr anchorCtr="0" anchor="ctr" bIns="3800" lIns="3800" spcFirstLastPara="1" rIns="3800" wrap="square" tIns="3800">
                              <a:noAutofit/>
                            </wps:bodyPr>
                          </wps:wsp>
                          <wps:wsp>
                            <wps:cNvSpPr/>
                            <wps:cNvPr id="36" name="Shape 36"/>
                            <wps:spPr>
                              <a:xfrm>
                                <a:off x="1444110" y="2760514"/>
                                <a:ext cx="539763" cy="269881"/>
                              </a:xfrm>
                              <a:prstGeom prst="rect">
                                <a:avLst/>
                              </a:prstGeom>
                              <a:solidFill>
                                <a:srgbClr val="126082"/>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1444110" y="2760514"/>
                                <a:ext cx="539763" cy="269881"/>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Junior Analysts </w:t>
                                  </w:r>
                                </w:p>
                              </w:txbxContent>
                            </wps:txbx>
                            <wps:bodyPr anchorCtr="0" anchor="ctr" bIns="3800" lIns="3800" spcFirstLastPara="1" rIns="3800" wrap="square" tIns="3800">
                              <a:noAutofit/>
                            </wps:bodyPr>
                          </wps:wsp>
                          <wps:wsp>
                            <wps:cNvSpPr/>
                            <wps:cNvPr id="38" name="Shape 38"/>
                            <wps:spPr>
                              <a:xfrm>
                                <a:off x="2615397" y="1610818"/>
                                <a:ext cx="539763" cy="269881"/>
                              </a:xfrm>
                              <a:prstGeom prst="rect">
                                <a:avLst/>
                              </a:prstGeom>
                              <a:solidFill>
                                <a:srgbClr val="126082"/>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2615397" y="1610818"/>
                                <a:ext cx="539763" cy="269881"/>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Head of Functions </w:t>
                                  </w:r>
                                </w:p>
                              </w:txbxContent>
                            </wps:txbx>
                            <wps:bodyPr anchorCtr="0" anchor="ctr" bIns="3800" lIns="3800" spcFirstLastPara="1" rIns="3800" wrap="square" tIns="3800">
                              <a:noAutofit/>
                            </wps:bodyPr>
                          </wps:wsp>
                          <wps:wsp>
                            <wps:cNvSpPr/>
                            <wps:cNvPr id="40" name="Shape 40"/>
                            <wps:spPr>
                              <a:xfrm>
                                <a:off x="1962283" y="1994050"/>
                                <a:ext cx="539763" cy="269881"/>
                              </a:xfrm>
                              <a:prstGeom prst="rect">
                                <a:avLst/>
                              </a:prstGeom>
                              <a:solidFill>
                                <a:srgbClr val="126082"/>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1962283" y="1994050"/>
                                <a:ext cx="539763" cy="269881"/>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Sub-function/Entity</w:t>
                                  </w:r>
                                </w:p>
                              </w:txbxContent>
                            </wps:txbx>
                            <wps:bodyPr anchorCtr="0" anchor="ctr" bIns="3800" lIns="3800" spcFirstLastPara="1" rIns="3800" wrap="square" tIns="3800">
                              <a:noAutofit/>
                            </wps:bodyPr>
                          </wps:wsp>
                          <wps:wsp>
                            <wps:cNvSpPr/>
                            <wps:cNvPr id="42" name="Shape 42"/>
                            <wps:spPr>
                              <a:xfrm>
                                <a:off x="2615397" y="1994050"/>
                                <a:ext cx="539763" cy="269881"/>
                              </a:xfrm>
                              <a:prstGeom prst="rect">
                                <a:avLst/>
                              </a:prstGeom>
                              <a:solidFill>
                                <a:srgbClr val="126082"/>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2615397" y="1994050"/>
                                <a:ext cx="539763" cy="269881"/>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Sub-function/Entity</w:t>
                                  </w:r>
                                </w:p>
                              </w:txbxContent>
                            </wps:txbx>
                            <wps:bodyPr anchorCtr="0" anchor="ctr" bIns="3800" lIns="3800" spcFirstLastPara="1" rIns="3800" wrap="square" tIns="3800">
                              <a:noAutofit/>
                            </wps:bodyPr>
                          </wps:wsp>
                          <wps:wsp>
                            <wps:cNvSpPr/>
                            <wps:cNvPr id="44" name="Shape 44"/>
                            <wps:spPr>
                              <a:xfrm>
                                <a:off x="3268511" y="1994050"/>
                                <a:ext cx="539763" cy="269881"/>
                              </a:xfrm>
                              <a:prstGeom prst="rect">
                                <a:avLst/>
                              </a:prstGeom>
                              <a:solidFill>
                                <a:srgbClr val="126082"/>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3268511" y="1994050"/>
                                <a:ext cx="539763" cy="269881"/>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Sub-function/Entity</w:t>
                                  </w:r>
                                </w:p>
                              </w:txbxContent>
                            </wps:txbx>
                            <wps:bodyPr anchorCtr="0" anchor="ctr" bIns="3800" lIns="3800" spcFirstLastPara="1" rIns="3800" wrap="square" tIns="3800">
                              <a:noAutofit/>
                            </wps:bodyPr>
                          </wps:wsp>
                          <wps:wsp>
                            <wps:cNvSpPr/>
                            <wps:cNvPr id="46" name="Shape 46"/>
                            <wps:spPr>
                              <a:xfrm>
                                <a:off x="3268511" y="2377282"/>
                                <a:ext cx="539763" cy="269881"/>
                              </a:xfrm>
                              <a:prstGeom prst="rect">
                                <a:avLst/>
                              </a:prstGeom>
                              <a:solidFill>
                                <a:srgbClr val="126082"/>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3268511" y="2377282"/>
                                <a:ext cx="539763" cy="269881"/>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Analysts </w:t>
                                  </w:r>
                                </w:p>
                              </w:txbxContent>
                            </wps:txbx>
                            <wps:bodyPr anchorCtr="0" anchor="ctr" bIns="3800" lIns="3800" spcFirstLastPara="1" rIns="3800" wrap="square" tIns="3800">
                              <a:noAutofit/>
                            </wps:bodyPr>
                          </wps:wsp>
                          <wps:wsp>
                            <wps:cNvSpPr/>
                            <wps:cNvPr id="48" name="Shape 48"/>
                            <wps:spPr>
                              <a:xfrm>
                                <a:off x="3403452" y="2760514"/>
                                <a:ext cx="539763" cy="269881"/>
                              </a:xfrm>
                              <a:prstGeom prst="rect">
                                <a:avLst/>
                              </a:prstGeom>
                              <a:solidFill>
                                <a:srgbClr val="126082"/>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3403452" y="2760514"/>
                                <a:ext cx="539763" cy="269881"/>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Junior Analysts </w:t>
                                  </w:r>
                                </w:p>
                              </w:txbxContent>
                            </wps:txbx>
                            <wps:bodyPr anchorCtr="0" anchor="ctr" bIns="3800" lIns="3800" spcFirstLastPara="1" rIns="3800" wrap="square" tIns="3800">
                              <a:noAutofit/>
                            </wps:bodyPr>
                          </wps:wsp>
                          <wps:wsp>
                            <wps:cNvSpPr/>
                            <wps:cNvPr id="50" name="Shape 50"/>
                            <wps:spPr>
                              <a:xfrm>
                                <a:off x="4574739" y="1610818"/>
                                <a:ext cx="539763" cy="269881"/>
                              </a:xfrm>
                              <a:prstGeom prst="rect">
                                <a:avLst/>
                              </a:prstGeom>
                              <a:solidFill>
                                <a:srgbClr val="126082"/>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4574739" y="1610818"/>
                                <a:ext cx="539763" cy="269881"/>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Head of Functions </w:t>
                                  </w:r>
                                </w:p>
                              </w:txbxContent>
                            </wps:txbx>
                            <wps:bodyPr anchorCtr="0" anchor="ctr" bIns="3800" lIns="3800" spcFirstLastPara="1" rIns="3800" wrap="square" tIns="3800">
                              <a:noAutofit/>
                            </wps:bodyPr>
                          </wps:wsp>
                          <wps:wsp>
                            <wps:cNvSpPr/>
                            <wps:cNvPr id="52" name="Shape 52"/>
                            <wps:spPr>
                              <a:xfrm>
                                <a:off x="3921625" y="1994050"/>
                                <a:ext cx="539763" cy="269881"/>
                              </a:xfrm>
                              <a:prstGeom prst="rect">
                                <a:avLst/>
                              </a:prstGeom>
                              <a:solidFill>
                                <a:srgbClr val="126082"/>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3921625" y="1994050"/>
                                <a:ext cx="539763" cy="269881"/>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Sub-functions/Entity</w:t>
                                  </w:r>
                                </w:p>
                              </w:txbxContent>
                            </wps:txbx>
                            <wps:bodyPr anchorCtr="0" anchor="ctr" bIns="3800" lIns="3800" spcFirstLastPara="1" rIns="3800" wrap="square" tIns="3800">
                              <a:noAutofit/>
                            </wps:bodyPr>
                          </wps:wsp>
                          <wps:wsp>
                            <wps:cNvSpPr/>
                            <wps:cNvPr id="54" name="Shape 54"/>
                            <wps:spPr>
                              <a:xfrm>
                                <a:off x="4574739" y="1994050"/>
                                <a:ext cx="539763" cy="269881"/>
                              </a:xfrm>
                              <a:prstGeom prst="rect">
                                <a:avLst/>
                              </a:prstGeom>
                              <a:solidFill>
                                <a:srgbClr val="126082"/>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4574739" y="1994050"/>
                                <a:ext cx="539763" cy="269881"/>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Sub-function/Entity</w:t>
                                  </w:r>
                                </w:p>
                              </w:txbxContent>
                            </wps:txbx>
                            <wps:bodyPr anchorCtr="0" anchor="ctr" bIns="3800" lIns="3800" spcFirstLastPara="1" rIns="3800" wrap="square" tIns="3800">
                              <a:noAutofit/>
                            </wps:bodyPr>
                          </wps:wsp>
                          <wps:wsp>
                            <wps:cNvSpPr/>
                            <wps:cNvPr id="56" name="Shape 56"/>
                            <wps:spPr>
                              <a:xfrm>
                                <a:off x="5227853" y="1994050"/>
                                <a:ext cx="539763" cy="269881"/>
                              </a:xfrm>
                              <a:prstGeom prst="rect">
                                <a:avLst/>
                              </a:prstGeom>
                              <a:solidFill>
                                <a:srgbClr val="126082"/>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5227853" y="1994050"/>
                                <a:ext cx="539763" cy="269881"/>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Sub-function/Entity </w:t>
                                  </w:r>
                                </w:p>
                              </w:txbxContent>
                            </wps:txbx>
                            <wps:bodyPr anchorCtr="0" anchor="ctr" bIns="3800" lIns="3800" spcFirstLastPara="1" rIns="3800" wrap="square" tIns="3800">
                              <a:noAutofit/>
                            </wps:bodyPr>
                          </wps:wsp>
                          <wps:wsp>
                            <wps:cNvSpPr/>
                            <wps:cNvPr id="58" name="Shape 58"/>
                            <wps:spPr>
                              <a:xfrm>
                                <a:off x="5227853" y="2377282"/>
                                <a:ext cx="539763" cy="269881"/>
                              </a:xfrm>
                              <a:prstGeom prst="rect">
                                <a:avLst/>
                              </a:prstGeom>
                              <a:solidFill>
                                <a:srgbClr val="126082"/>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5227853" y="2377282"/>
                                <a:ext cx="539763" cy="269881"/>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Analysts </w:t>
                                  </w:r>
                                </w:p>
                              </w:txbxContent>
                            </wps:txbx>
                            <wps:bodyPr anchorCtr="0" anchor="ctr" bIns="3800" lIns="3800" spcFirstLastPara="1" rIns="3800" wrap="square" tIns="3800">
                              <a:noAutofit/>
                            </wps:bodyPr>
                          </wps:wsp>
                          <wps:wsp>
                            <wps:cNvSpPr/>
                            <wps:cNvPr id="60" name="Shape 60"/>
                            <wps:spPr>
                              <a:xfrm>
                                <a:off x="5362794" y="2760514"/>
                                <a:ext cx="539763" cy="269881"/>
                              </a:xfrm>
                              <a:prstGeom prst="rect">
                                <a:avLst/>
                              </a:prstGeom>
                              <a:solidFill>
                                <a:srgbClr val="126082"/>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5362794" y="2760514"/>
                                <a:ext cx="539763" cy="269881"/>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Junior Analysts </w:t>
                                  </w:r>
                                </w:p>
                              </w:txbxContent>
                            </wps:txbx>
                            <wps:bodyPr anchorCtr="0" anchor="ctr" bIns="3800" lIns="3800" spcFirstLastPara="1" rIns="3800" wrap="square" tIns="3800">
                              <a:noAutofit/>
                            </wps:bodyPr>
                          </wps:wsp>
                        </wpg:grpSp>
                      </wpg:grpSp>
                    </wpg:wgp>
                  </a:graphicData>
                </a:graphic>
              </wp:inline>
            </w:drawing>
          </mc:Choice>
          <mc:Fallback>
            <w:drawing>
              <wp:inline distB="0" distT="0" distL="0" distR="0">
                <wp:extent cx="5905500" cy="4057650"/>
                <wp:effectExtent b="0" l="0" r="0" t="0"/>
                <wp:docPr id="208219655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905500" cy="40576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B">
      <w:pPr>
        <w:jc w:val="center"/>
        <w:rPr>
          <w:i w:val="1"/>
          <w:iCs w:val="1"/>
          <w:sz w:val="28"/>
          <w:szCs w:val="28"/>
        </w:rPr>
      </w:pPr>
      <w:r w:rsidDel="00000000" w:rsidR="00000000" w:rsidRPr="00000000">
        <w:rPr>
          <w:i w:val="1"/>
          <w:iCs w:val="1"/>
          <w:sz w:val="28"/>
          <w:szCs w:val="28"/>
          <w:rtl w:val="0"/>
        </w:rPr>
        <w:t xml:space="preserve">Illustration 1: Logical view (first four levels of reporting)</w:t>
      </w:r>
    </w:p>
    <w:p w:rsidR="00000000" w:rsidDel="00000000" w:rsidP="00000000" w:rsidRDefault="00000000" w:rsidRPr="00000000" w14:paraId="0000004C">
      <w:pPr>
        <w:jc w:val="center"/>
        <w:rPr>
          <w:i w:val="1"/>
          <w:iCs w:val="1"/>
          <w:sz w:val="28"/>
          <w:szCs w:val="28"/>
        </w:rPr>
      </w:pP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sz w:val="28"/>
          <w:szCs w:val="28"/>
          <w:rtl w:val="0"/>
        </w:rPr>
        <w:t xml:space="preserve">The structure above together with the users mapped to their attributes described above will be implemented in SuccessFactors to then serve as feeder information for other dependent systems used in the Pilot. </w:t>
      </w:r>
    </w:p>
    <w:p w:rsidR="00000000" w:rsidDel="00000000" w:rsidP="00000000" w:rsidRDefault="00000000" w:rsidRPr="00000000" w14:paraId="00000050">
      <w:pPr>
        <w:rPr>
          <w:sz w:val="28"/>
          <w:szCs w:val="28"/>
        </w:rPr>
      </w:pPr>
      <w:r w:rsidDel="00000000" w:rsidR="00000000" w:rsidRPr="00000000">
        <w:rPr>
          <w:sz w:val="28"/>
          <w:szCs w:val="28"/>
          <w:rtl w:val="0"/>
        </w:rPr>
        <w:t xml:space="preserve">For the purposes of the pilot, we are testing use cases across four primary personas, who will be placed in the organisational chart as follows:</w:t>
      </w:r>
    </w:p>
    <w:tbl>
      <w:tblPr>
        <w:tblStyle w:val="Table1"/>
        <w:tblW w:w="9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295"/>
        <w:gridCol w:w="6120"/>
        <w:tblGridChange w:id="0">
          <w:tblGrid>
            <w:gridCol w:w="1080"/>
            <w:gridCol w:w="2295"/>
            <w:gridCol w:w="6120"/>
          </w:tblGrid>
        </w:tblGridChange>
      </w:tblGrid>
      <w:tr>
        <w:trPr>
          <w:cantSplit w:val="0"/>
          <w:tblHeader w:val="0"/>
        </w:trPr>
        <w:tc>
          <w:tcPr/>
          <w:p w:rsidR="00000000" w:rsidDel="00000000" w:rsidP="00000000" w:rsidRDefault="00000000" w:rsidRPr="00000000" w14:paraId="00000051">
            <w:pPr>
              <w:rPr>
                <w:b w:val="1"/>
                <w:bCs w:val="1"/>
                <w:sz w:val="28"/>
                <w:szCs w:val="28"/>
              </w:rPr>
            </w:pPr>
            <w:r w:rsidDel="00000000" w:rsidR="00000000" w:rsidRPr="00000000">
              <w:rPr>
                <w:b w:val="1"/>
                <w:bCs w:val="1"/>
                <w:sz w:val="28"/>
                <w:szCs w:val="28"/>
                <w:rtl w:val="0"/>
              </w:rPr>
              <w:t xml:space="preserve">#</w:t>
            </w:r>
          </w:p>
        </w:tc>
        <w:tc>
          <w:tcPr/>
          <w:p w:rsidR="00000000" w:rsidDel="00000000" w:rsidP="00000000" w:rsidRDefault="00000000" w:rsidRPr="00000000" w14:paraId="00000052">
            <w:pPr>
              <w:rPr>
                <w:b w:val="1"/>
                <w:bCs w:val="1"/>
                <w:sz w:val="28"/>
                <w:szCs w:val="28"/>
              </w:rPr>
            </w:pPr>
            <w:r w:rsidDel="00000000" w:rsidR="00000000" w:rsidRPr="00000000">
              <w:rPr>
                <w:b w:val="1"/>
                <w:bCs w:val="1"/>
                <w:sz w:val="28"/>
                <w:szCs w:val="28"/>
                <w:rtl w:val="0"/>
              </w:rPr>
              <w:t xml:space="preserve">Persona </w:t>
            </w:r>
          </w:p>
        </w:tc>
        <w:tc>
          <w:tcPr/>
          <w:p w:rsidR="00000000" w:rsidDel="00000000" w:rsidP="00000000" w:rsidRDefault="00000000" w:rsidRPr="00000000" w14:paraId="00000053">
            <w:pPr>
              <w:jc w:val="left"/>
              <w:rPr>
                <w:b w:val="1"/>
                <w:bCs w:val="1"/>
                <w:sz w:val="28"/>
                <w:szCs w:val="28"/>
              </w:rPr>
            </w:pPr>
            <w:r w:rsidDel="00000000" w:rsidR="00000000" w:rsidRPr="00000000">
              <w:rPr>
                <w:b w:val="1"/>
                <w:bCs w:val="1"/>
                <w:sz w:val="28"/>
                <w:szCs w:val="28"/>
                <w:rtl w:val="0"/>
              </w:rPr>
              <w:t xml:space="preserve">Function/Job role assignment </w:t>
            </w:r>
          </w:p>
        </w:tc>
      </w:tr>
      <w:tr>
        <w:trPr>
          <w:cantSplit w:val="0"/>
          <w:tblHeader w:val="0"/>
        </w:trPr>
        <w:tc>
          <w:tcPr/>
          <w:p w:rsidR="00000000" w:rsidDel="00000000" w:rsidP="00000000" w:rsidRDefault="00000000" w:rsidRPr="00000000" w14:paraId="00000054">
            <w:pPr>
              <w:rPr>
                <w:sz w:val="28"/>
                <w:szCs w:val="28"/>
              </w:rPr>
            </w:pPr>
            <w:r w:rsidDel="00000000" w:rsidR="00000000" w:rsidRPr="00000000">
              <w:rPr>
                <w:sz w:val="28"/>
                <w:szCs w:val="28"/>
                <w:rtl w:val="0"/>
              </w:rPr>
              <w:t xml:space="preserve">1.</w:t>
            </w:r>
          </w:p>
        </w:tc>
        <w:tc>
          <w:tcPr/>
          <w:p w:rsidR="00000000" w:rsidDel="00000000" w:rsidP="00000000" w:rsidRDefault="00000000" w:rsidRPr="00000000" w14:paraId="00000055">
            <w:pPr>
              <w:rPr>
                <w:sz w:val="28"/>
                <w:szCs w:val="28"/>
              </w:rPr>
            </w:pPr>
            <w:r w:rsidDel="00000000" w:rsidR="00000000" w:rsidRPr="00000000">
              <w:rPr>
                <w:sz w:val="28"/>
                <w:szCs w:val="28"/>
                <w:rtl w:val="0"/>
              </w:rPr>
              <w:t xml:space="preserve">End user </w:t>
            </w:r>
          </w:p>
        </w:tc>
        <w:tc>
          <w:tcPr/>
          <w:p w:rsidR="00000000" w:rsidDel="00000000" w:rsidP="00000000" w:rsidRDefault="00000000" w:rsidRPr="00000000" w14:paraId="00000056">
            <w:pPr>
              <w:rPr>
                <w:sz w:val="28"/>
                <w:szCs w:val="28"/>
              </w:rPr>
            </w:pPr>
            <w:r w:rsidDel="00000000" w:rsidR="00000000" w:rsidRPr="00000000">
              <w:rPr>
                <w:sz w:val="28"/>
                <w:szCs w:val="28"/>
                <w:rtl w:val="0"/>
              </w:rPr>
              <w:t xml:space="preserve">Can be from any from any job or function, but for this MVP we are specifically testing employees in Manufacturing, Procurement &amp; Supply Chain and Finance functions </w:t>
            </w:r>
          </w:p>
        </w:tc>
      </w:tr>
      <w:tr>
        <w:trPr>
          <w:cantSplit w:val="0"/>
          <w:tblHeader w:val="0"/>
        </w:trPr>
        <w:tc>
          <w:tcPr/>
          <w:p w:rsidR="00000000" w:rsidDel="00000000" w:rsidP="00000000" w:rsidRDefault="00000000" w:rsidRPr="00000000" w14:paraId="00000057">
            <w:pPr>
              <w:rPr>
                <w:sz w:val="28"/>
                <w:szCs w:val="28"/>
              </w:rPr>
            </w:pPr>
            <w:r w:rsidDel="00000000" w:rsidR="00000000" w:rsidRPr="00000000">
              <w:rPr>
                <w:sz w:val="28"/>
                <w:szCs w:val="28"/>
                <w:rtl w:val="0"/>
              </w:rPr>
              <w:t xml:space="preserve">2. </w:t>
            </w:r>
          </w:p>
        </w:tc>
        <w:tc>
          <w:tcPr/>
          <w:p w:rsidR="00000000" w:rsidDel="00000000" w:rsidP="00000000" w:rsidRDefault="00000000" w:rsidRPr="00000000" w14:paraId="00000058">
            <w:pPr>
              <w:jc w:val="left"/>
              <w:rPr>
                <w:sz w:val="28"/>
                <w:szCs w:val="28"/>
              </w:rPr>
            </w:pPr>
            <w:r w:rsidDel="00000000" w:rsidR="00000000" w:rsidRPr="00000000">
              <w:rPr>
                <w:sz w:val="28"/>
                <w:szCs w:val="28"/>
                <w:rtl w:val="0"/>
              </w:rPr>
              <w:t xml:space="preserve">Data Owner </w:t>
            </w:r>
          </w:p>
        </w:tc>
        <w:tc>
          <w:tcPr/>
          <w:p w:rsidR="00000000" w:rsidDel="00000000" w:rsidP="00000000" w:rsidRDefault="00000000" w:rsidRPr="00000000" w14:paraId="00000059">
            <w:pPr>
              <w:rPr>
                <w:sz w:val="28"/>
                <w:szCs w:val="28"/>
              </w:rPr>
            </w:pPr>
            <w:r w:rsidDel="00000000" w:rsidR="00000000" w:rsidRPr="00000000">
              <w:rPr>
                <w:sz w:val="28"/>
                <w:szCs w:val="28"/>
                <w:rtl w:val="0"/>
              </w:rPr>
              <w:t xml:space="preserve">This would be someone from the second  line (L2) in the org chart. For example, the data owner for a PO raised in Cologne will be function lead for Procurement in that country. </w:t>
            </w:r>
          </w:p>
        </w:tc>
      </w:tr>
      <w:tr>
        <w:trPr>
          <w:cantSplit w:val="0"/>
          <w:tblHeader w:val="0"/>
        </w:trPr>
        <w:tc>
          <w:tcPr/>
          <w:p w:rsidR="00000000" w:rsidDel="00000000" w:rsidP="00000000" w:rsidRDefault="00000000" w:rsidRPr="00000000" w14:paraId="0000005A">
            <w:pPr>
              <w:rPr>
                <w:sz w:val="28"/>
                <w:szCs w:val="28"/>
              </w:rPr>
            </w:pPr>
            <w:r w:rsidDel="00000000" w:rsidR="00000000" w:rsidRPr="00000000">
              <w:rPr>
                <w:sz w:val="28"/>
                <w:szCs w:val="28"/>
                <w:rtl w:val="0"/>
              </w:rPr>
              <w:t xml:space="preserve">3.</w:t>
            </w:r>
          </w:p>
        </w:tc>
        <w:tc>
          <w:tcPr/>
          <w:p w:rsidR="00000000" w:rsidDel="00000000" w:rsidP="00000000" w:rsidRDefault="00000000" w:rsidRPr="00000000" w14:paraId="0000005B">
            <w:pPr>
              <w:rPr>
                <w:sz w:val="28"/>
                <w:szCs w:val="28"/>
              </w:rPr>
            </w:pPr>
            <w:r w:rsidDel="00000000" w:rsidR="00000000" w:rsidRPr="00000000">
              <w:rPr>
                <w:sz w:val="28"/>
                <w:szCs w:val="28"/>
                <w:rtl w:val="0"/>
              </w:rPr>
              <w:t xml:space="preserve">Application Owner </w:t>
            </w:r>
          </w:p>
        </w:tc>
        <w:tc>
          <w:tcPr/>
          <w:p w:rsidR="00000000" w:rsidDel="00000000" w:rsidP="00000000" w:rsidRDefault="00000000" w:rsidRPr="00000000" w14:paraId="0000005C">
            <w:pPr>
              <w:rPr>
                <w:sz w:val="28"/>
                <w:szCs w:val="28"/>
              </w:rPr>
            </w:pPr>
            <w:r w:rsidDel="00000000" w:rsidR="00000000" w:rsidRPr="00000000">
              <w:rPr>
                <w:sz w:val="28"/>
                <w:szCs w:val="28"/>
                <w:rtl w:val="0"/>
              </w:rPr>
              <w:t xml:space="preserve">While the system we use for the Pilot is SAP S4Hana across the board. The single global application owner will be substituted with someone reporting to a function/Entity leader in that country (L2) for control execution purposes. This would typically be an L3 (hard-coded) for each entity. </w:t>
            </w:r>
          </w:p>
        </w:tc>
      </w:tr>
      <w:tr>
        <w:trPr>
          <w:cantSplit w:val="0"/>
          <w:trHeight w:val="465" w:hRule="atLeast"/>
          <w:tblHeader w:val="0"/>
        </w:trPr>
        <w:tc>
          <w:tcPr/>
          <w:p w:rsidR="00000000" w:rsidDel="00000000" w:rsidP="00000000" w:rsidRDefault="00000000" w:rsidRPr="00000000" w14:paraId="0000005D">
            <w:pPr>
              <w:rPr>
                <w:sz w:val="28"/>
                <w:szCs w:val="28"/>
              </w:rPr>
            </w:pPr>
            <w:r w:rsidDel="00000000" w:rsidR="00000000" w:rsidRPr="00000000">
              <w:rPr>
                <w:sz w:val="28"/>
                <w:szCs w:val="28"/>
                <w:rtl w:val="0"/>
              </w:rPr>
              <w:t xml:space="preserve">4.</w:t>
            </w:r>
          </w:p>
        </w:tc>
        <w:tc>
          <w:tcPr/>
          <w:p w:rsidR="00000000" w:rsidDel="00000000" w:rsidP="00000000" w:rsidRDefault="00000000" w:rsidRPr="00000000" w14:paraId="0000005E">
            <w:pPr>
              <w:rPr>
                <w:sz w:val="28"/>
                <w:szCs w:val="28"/>
              </w:rPr>
            </w:pPr>
            <w:r w:rsidDel="00000000" w:rsidR="00000000" w:rsidRPr="00000000">
              <w:rPr>
                <w:sz w:val="28"/>
                <w:szCs w:val="28"/>
                <w:rtl w:val="0"/>
              </w:rPr>
              <w:t xml:space="preserve">Auditor </w:t>
            </w:r>
          </w:p>
        </w:tc>
        <w:tc>
          <w:tcPr/>
          <w:p w:rsidR="00000000" w:rsidDel="00000000" w:rsidP="00000000" w:rsidRDefault="00000000" w:rsidRPr="00000000" w14:paraId="0000005F">
            <w:pPr>
              <w:rPr>
                <w:sz w:val="28"/>
                <w:szCs w:val="28"/>
              </w:rPr>
            </w:pPr>
            <w:r w:rsidDel="00000000" w:rsidR="00000000" w:rsidRPr="00000000">
              <w:rPr>
                <w:sz w:val="28"/>
                <w:szCs w:val="28"/>
                <w:rtl w:val="0"/>
              </w:rPr>
              <w:t xml:space="preserve">The Auditor will be at two levels. At the first  level it would be someone with the Central Finance team reporting to the CFO (L2). This will be supported by three other auditors at the entity level as part of the finance function  (L3). </w:t>
            </w:r>
          </w:p>
        </w:tc>
      </w:tr>
      <w:tr>
        <w:trPr>
          <w:cantSplit w:val="0"/>
          <w:trHeight w:val="465" w:hRule="atLeast"/>
          <w:tblHeader w:val="0"/>
        </w:trPr>
        <w:tc>
          <w:tcPr/>
          <w:p w:rsidR="00000000" w:rsidDel="00000000" w:rsidP="00000000" w:rsidRDefault="00000000" w:rsidRPr="00000000" w14:paraId="00000060">
            <w:pPr>
              <w:rPr>
                <w:sz w:val="28"/>
                <w:szCs w:val="28"/>
              </w:rPr>
            </w:pPr>
            <w:r w:rsidDel="00000000" w:rsidR="00000000" w:rsidRPr="00000000">
              <w:rPr>
                <w:sz w:val="28"/>
                <w:szCs w:val="28"/>
                <w:rtl w:val="0"/>
              </w:rPr>
              <w:t xml:space="preserve">5.</w:t>
            </w:r>
          </w:p>
        </w:tc>
        <w:tc>
          <w:tcPr/>
          <w:p w:rsidR="00000000" w:rsidDel="00000000" w:rsidP="00000000" w:rsidRDefault="00000000" w:rsidRPr="00000000" w14:paraId="00000061">
            <w:pPr>
              <w:rPr>
                <w:sz w:val="28"/>
                <w:szCs w:val="28"/>
              </w:rPr>
            </w:pPr>
            <w:r w:rsidDel="00000000" w:rsidR="00000000" w:rsidRPr="00000000">
              <w:rPr>
                <w:sz w:val="28"/>
                <w:szCs w:val="28"/>
                <w:rtl w:val="0"/>
              </w:rPr>
              <w:t xml:space="preserve">Process Owner/Role Owner </w:t>
            </w:r>
          </w:p>
        </w:tc>
        <w:tc>
          <w:tcPr/>
          <w:p w:rsidR="00000000" w:rsidDel="00000000" w:rsidP="00000000" w:rsidRDefault="00000000" w:rsidRPr="00000000" w14:paraId="00000062">
            <w:pPr>
              <w:jc w:val="left"/>
              <w:rPr>
                <w:sz w:val="28"/>
                <w:szCs w:val="28"/>
              </w:rPr>
            </w:pPr>
            <w:r w:rsidDel="00000000" w:rsidR="00000000" w:rsidRPr="00000000">
              <w:rPr>
                <w:sz w:val="28"/>
                <w:szCs w:val="28"/>
                <w:rtl w:val="0"/>
              </w:rPr>
              <w:t xml:space="preserve">Process owner will be congruent with the Transaction owner in SAP and the Data Owner persona. Typically, someone from the second level of reporting within the function/entity/location. </w:t>
            </w:r>
          </w:p>
        </w:tc>
      </w:tr>
    </w:tbl>
    <w:p w:rsidR="00000000" w:rsidDel="00000000" w:rsidP="00000000" w:rsidRDefault="00000000" w:rsidRPr="00000000" w14:paraId="00000063">
      <w:pPr>
        <w:rPr>
          <w:b w:val="1"/>
          <w:bCs w:val="1"/>
          <w:sz w:val="40"/>
          <w:szCs w:val="40"/>
        </w:rPr>
      </w:pPr>
      <w:r w:rsidDel="00000000" w:rsidR="00000000" w:rsidRPr="00000000">
        <w:rPr>
          <w:rtl w:val="0"/>
        </w:rPr>
      </w:r>
    </w:p>
    <w:p w:rsidR="00000000" w:rsidDel="00000000" w:rsidP="00000000" w:rsidRDefault="00000000" w:rsidRPr="00000000" w14:paraId="00000064">
      <w:pPr>
        <w:rPr>
          <w:b w:val="1"/>
          <w:bCs w:val="1"/>
          <w:sz w:val="40"/>
          <w:szCs w:val="40"/>
        </w:rPr>
      </w:pPr>
      <w:r w:rsidDel="00000000" w:rsidR="00000000" w:rsidRPr="00000000">
        <w:rPr>
          <w:rtl w:val="0"/>
        </w:rPr>
      </w:r>
    </w:p>
    <w:p w:rsidR="00000000" w:rsidDel="00000000" w:rsidP="00000000" w:rsidRDefault="00000000" w:rsidRPr="00000000" w14:paraId="00000065">
      <w:pPr>
        <w:rPr>
          <w:b w:val="1"/>
          <w:bCs w:val="1"/>
          <w:sz w:val="40"/>
          <w:szCs w:val="40"/>
        </w:rPr>
      </w:pPr>
      <w:r w:rsidDel="00000000" w:rsidR="00000000" w:rsidRPr="00000000">
        <w:rPr>
          <w:rtl w:val="0"/>
        </w:rPr>
      </w:r>
    </w:p>
    <w:p w:rsidR="00000000" w:rsidDel="00000000" w:rsidP="00000000" w:rsidRDefault="00000000" w:rsidRPr="00000000" w14:paraId="00000066">
      <w:pPr>
        <w:rPr>
          <w:b w:val="1"/>
          <w:bCs w:val="1"/>
          <w:sz w:val="40"/>
          <w:szCs w:val="40"/>
        </w:rPr>
      </w:pPr>
      <w:r w:rsidDel="00000000" w:rsidR="00000000" w:rsidRPr="00000000">
        <w:rPr>
          <w:rtl w:val="0"/>
        </w:rPr>
      </w:r>
    </w:p>
    <w:p w:rsidR="00000000" w:rsidDel="00000000" w:rsidP="00000000" w:rsidRDefault="00000000" w:rsidRPr="00000000" w14:paraId="00000067">
      <w:pPr>
        <w:pStyle w:val="Heading1"/>
        <w:rPr>
          <w:b w:val="1"/>
          <w:bCs w:val="1"/>
        </w:rPr>
      </w:pPr>
      <w:bookmarkStart w:colFirst="0" w:colLast="0" w:name="_heading=h.enevaqj350kb" w:id="3"/>
      <w:bookmarkEnd w:id="3"/>
      <w:r w:rsidDel="00000000" w:rsidR="00000000" w:rsidRPr="00000000">
        <w:rPr>
          <w:b w:val="1"/>
          <w:bCs w:val="1"/>
          <w:rtl w:val="0"/>
        </w:rPr>
        <w:t xml:space="preserve">Supporting Data Sources </w:t>
      </w:r>
    </w:p>
    <w:p w:rsidR="00000000" w:rsidDel="00000000" w:rsidP="00000000" w:rsidRDefault="00000000" w:rsidRPr="00000000" w14:paraId="00000068">
      <w:pPr>
        <w:rPr>
          <w:sz w:val="28"/>
          <w:szCs w:val="28"/>
        </w:rPr>
      </w:pPr>
      <w:r w:rsidDel="00000000" w:rsidR="00000000" w:rsidRPr="00000000">
        <w:rPr>
          <w:sz w:val="28"/>
          <w:szCs w:val="28"/>
          <w:rtl w:val="0"/>
        </w:rPr>
        <w:t xml:space="preserve">For the execution of use cases identified in the pilot, (Appendix 1), we will use the following additional data sources.</w:t>
      </w:r>
    </w:p>
    <w:p w:rsidR="00000000" w:rsidDel="00000000" w:rsidP="00000000" w:rsidRDefault="00000000" w:rsidRPr="00000000" w14:paraId="00000069">
      <w:pPr>
        <w:rPr>
          <w:sz w:val="28"/>
          <w:szCs w:val="28"/>
        </w:rPr>
      </w:pPr>
      <w:r w:rsidDel="00000000" w:rsidR="00000000" w:rsidRPr="00000000">
        <w:rPr>
          <w:b w:val="1"/>
          <w:bCs w:val="1"/>
          <w:sz w:val="28"/>
          <w:szCs w:val="28"/>
          <w:rtl w:val="0"/>
        </w:rPr>
        <w:t xml:space="preserve">Active Directory: </w:t>
      </w:r>
      <w:r w:rsidDel="00000000" w:rsidR="00000000" w:rsidRPr="00000000">
        <w:rPr>
          <w:sz w:val="28"/>
          <w:szCs w:val="28"/>
          <w:rtl w:val="0"/>
        </w:rPr>
        <w:t xml:space="preserve">The single domain Active Directory instance of Organisation XYZ will be built on the Schema derived from SuccessFactors according to the organisation structure listed above. Each Entity will have their own Organisational Unit (OU) configured in OU with Groups segregating Locations, Functions, Cost Codes to ensure that there is adequate granularity in applying policies and identifying users assigned to the specific groups by these policies.  Active Directory will be used as the client system for Teams to identify the user attributes for the NLP based interface through MS Teams. </w:t>
      </w:r>
    </w:p>
    <w:p w:rsidR="00000000" w:rsidDel="00000000" w:rsidP="00000000" w:rsidRDefault="00000000" w:rsidRPr="00000000" w14:paraId="0000006A">
      <w:pPr>
        <w:rPr>
          <w:b w:val="1"/>
          <w:bCs w:val="1"/>
          <w:sz w:val="28"/>
          <w:szCs w:val="28"/>
        </w:rPr>
      </w:pPr>
      <w:r w:rsidDel="00000000" w:rsidR="00000000" w:rsidRPr="00000000">
        <w:rPr>
          <w:b w:val="1"/>
          <w:bCs w:val="1"/>
          <w:sz w:val="28"/>
          <w:szCs w:val="28"/>
          <w:rtl w:val="0"/>
        </w:rPr>
        <w:t xml:space="preserve">Lean IX/Signavio:  </w:t>
      </w:r>
      <w:r w:rsidDel="00000000" w:rsidR="00000000" w:rsidRPr="00000000">
        <w:rPr>
          <w:sz w:val="28"/>
          <w:szCs w:val="28"/>
          <w:rtl w:val="0"/>
        </w:rPr>
        <w:t xml:space="preserve">Lean IX or Singavio will be used to store Process Owners who will also be treated as Role Owners for the purposes of this MVP. The Role Owners should be able to generate descriptions for the roles they own in the system. </w:t>
      </w:r>
      <w:r w:rsidDel="00000000" w:rsidR="00000000" w:rsidRPr="00000000">
        <w:rPr>
          <w:rtl w:val="0"/>
        </w:rPr>
      </w:r>
    </w:p>
    <w:p w:rsidR="00000000" w:rsidDel="00000000" w:rsidP="00000000" w:rsidRDefault="00000000" w:rsidRPr="00000000" w14:paraId="0000006B">
      <w:pPr>
        <w:rPr>
          <w:sz w:val="28"/>
          <w:szCs w:val="28"/>
        </w:rPr>
      </w:pPr>
      <w:r w:rsidDel="00000000" w:rsidR="00000000" w:rsidRPr="00000000">
        <w:rPr>
          <w:b w:val="1"/>
          <w:bCs w:val="1"/>
          <w:sz w:val="28"/>
          <w:szCs w:val="28"/>
          <w:rtl w:val="0"/>
        </w:rPr>
        <w:t xml:space="preserve">SAP S4Hana: </w:t>
      </w:r>
      <w:r w:rsidDel="00000000" w:rsidR="00000000" w:rsidRPr="00000000">
        <w:rPr>
          <w:sz w:val="28"/>
          <w:szCs w:val="28"/>
          <w:rtl w:val="0"/>
        </w:rPr>
        <w:t xml:space="preserve">A subset of Manufacturing, Procurement, Finance, IT and Sales users will be onboarded into SAP S4 Hana as reference users to enable the testing of the use cases. The organisation model and attributes must be replicated in SAP as a pre-requisite to onboarding of users. </w:t>
      </w:r>
    </w:p>
    <w:p w:rsidR="00000000" w:rsidDel="00000000" w:rsidP="00000000" w:rsidRDefault="00000000" w:rsidRPr="00000000" w14:paraId="0000006C">
      <w:pPr>
        <w:rPr>
          <w:sz w:val="28"/>
          <w:szCs w:val="28"/>
        </w:rPr>
      </w:pPr>
      <w:r w:rsidDel="00000000" w:rsidR="00000000" w:rsidRPr="00000000">
        <w:rPr>
          <w:sz w:val="28"/>
          <w:szCs w:val="28"/>
          <w:rtl w:val="0"/>
        </w:rPr>
        <w:t xml:space="preserve">In addition to the above, the SAP system will be pre-configured with the following </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pacing w:after="0" w:lineRule="auto"/>
        <w:ind w:left="720" w:hanging="360"/>
        <w:rPr>
          <w:b w:val="1"/>
          <w:bCs w:val="1"/>
          <w:color w:val="000000"/>
          <w:sz w:val="28"/>
          <w:szCs w:val="28"/>
        </w:rPr>
      </w:pPr>
      <w:r w:rsidDel="00000000" w:rsidR="00000000" w:rsidRPr="00000000">
        <w:rPr>
          <w:b w:val="1"/>
          <w:bCs w:val="1"/>
          <w:color w:val="000000"/>
          <w:sz w:val="28"/>
          <w:szCs w:val="28"/>
          <w:rtl w:val="0"/>
        </w:rPr>
        <w:t xml:space="preserve">Entitlements: </w:t>
      </w:r>
      <w:r w:rsidDel="00000000" w:rsidR="00000000" w:rsidRPr="00000000">
        <w:rPr>
          <w:color w:val="000000"/>
          <w:sz w:val="28"/>
          <w:szCs w:val="28"/>
          <w:rtl w:val="0"/>
        </w:rPr>
        <w:t xml:space="preserve">Out of the box Composite Roles, mapped to transactions and Authorisations </w:t>
      </w:r>
      <w:r w:rsidDel="00000000" w:rsidR="00000000" w:rsidRPr="00000000">
        <w:rPr>
          <w:rtl w:val="0"/>
        </w:rPr>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pacing w:after="0" w:lineRule="auto"/>
        <w:ind w:left="720" w:hanging="360"/>
        <w:rPr>
          <w:b w:val="1"/>
          <w:bCs w:val="1"/>
          <w:color w:val="000000"/>
          <w:sz w:val="28"/>
          <w:szCs w:val="28"/>
        </w:rPr>
      </w:pPr>
      <w:r w:rsidDel="00000000" w:rsidR="00000000" w:rsidRPr="00000000">
        <w:rPr>
          <w:b w:val="1"/>
          <w:bCs w:val="1"/>
          <w:color w:val="000000"/>
          <w:sz w:val="28"/>
          <w:szCs w:val="28"/>
          <w:rtl w:val="0"/>
        </w:rPr>
        <w:t xml:space="preserve">Assignments: </w:t>
      </w:r>
      <w:r w:rsidDel="00000000" w:rsidR="00000000" w:rsidRPr="00000000">
        <w:rPr>
          <w:color w:val="000000"/>
          <w:sz w:val="28"/>
          <w:szCs w:val="28"/>
          <w:rtl w:val="0"/>
        </w:rPr>
        <w:t xml:space="preserve">Users will be assigned pre-configured composite roles that will allow them to execute transactions related to Order to Cash and Purchase to Pay. </w:t>
      </w:r>
      <w:r w:rsidDel="00000000" w:rsidR="00000000" w:rsidRPr="00000000">
        <w:rPr>
          <w:rtl w:val="0"/>
        </w:rPr>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after="0" w:lineRule="auto"/>
        <w:jc w:val="left"/>
        <w:rPr>
          <w:b w:val="1"/>
          <w:bCs w:val="1"/>
          <w:color w:val="000000"/>
          <w:sz w:val="28"/>
          <w:szCs w:val="28"/>
        </w:rPr>
      </w:pPr>
      <w:r w:rsidDel="00000000" w:rsidR="00000000" w:rsidRPr="00000000">
        <w:rPr>
          <w:rtl w:val="0"/>
        </w:rPr>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after="0" w:lineRule="auto"/>
        <w:jc w:val="left"/>
        <w:rPr>
          <w:b w:val="1"/>
          <w:bCs w:val="1"/>
          <w:color w:val="000000"/>
          <w:sz w:val="28"/>
          <w:szCs w:val="28"/>
        </w:rPr>
      </w:pPr>
      <w:r w:rsidDel="00000000" w:rsidR="00000000" w:rsidRPr="00000000">
        <w:rPr>
          <w:rtl w:val="0"/>
        </w:rPr>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after="0" w:lineRule="auto"/>
        <w:jc w:val="left"/>
        <w:rPr>
          <w:b w:val="1"/>
          <w:bCs w:val="1"/>
          <w:color w:val="000000"/>
          <w:sz w:val="28"/>
          <w:szCs w:val="28"/>
        </w:rPr>
      </w:pPr>
      <w:r w:rsidDel="00000000" w:rsidR="00000000" w:rsidRPr="00000000">
        <w:rPr>
          <w:rtl w:val="0"/>
        </w:rPr>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after="0" w:lineRule="auto"/>
        <w:jc w:val="left"/>
        <w:rPr>
          <w:b w:val="1"/>
          <w:bCs w:val="1"/>
          <w:color w:val="000000"/>
          <w:sz w:val="28"/>
          <w:szCs w:val="28"/>
        </w:rPr>
      </w:pPr>
      <w:r w:rsidDel="00000000" w:rsidR="00000000" w:rsidRPr="00000000">
        <w:rPr>
          <w:rtl w:val="0"/>
        </w:rPr>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after="0" w:lineRule="auto"/>
        <w:jc w:val="left"/>
        <w:rPr>
          <w:color w:val="000000"/>
          <w:sz w:val="28"/>
          <w:szCs w:val="28"/>
        </w:rPr>
      </w:pPr>
      <w:r w:rsidDel="00000000" w:rsidR="00000000" w:rsidRPr="00000000">
        <w:rPr>
          <w:b w:val="1"/>
          <w:bCs w:val="1"/>
          <w:color w:val="000000"/>
          <w:sz w:val="28"/>
          <w:szCs w:val="28"/>
          <w:rtl w:val="0"/>
        </w:rPr>
        <w:t xml:space="preserve">Transactions: </w:t>
      </w:r>
      <w:r w:rsidDel="00000000" w:rsidR="00000000" w:rsidRPr="00000000">
        <w:rPr>
          <w:color w:val="000000"/>
          <w:sz w:val="28"/>
          <w:szCs w:val="28"/>
          <w:rtl w:val="0"/>
        </w:rPr>
        <w:t xml:space="preserve">The system will be pre-configured with Purchase Order and Order to Cash transactions for enable us to complete SoD and negative rules testing where applicable. </w:t>
      </w:r>
    </w:p>
    <w:p w:rsidR="00000000" w:rsidDel="00000000" w:rsidP="00000000" w:rsidRDefault="00000000" w:rsidRPr="00000000" w14:paraId="00000074">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75">
      <w:pPr>
        <w:rPr>
          <w:sz w:val="28"/>
          <w:szCs w:val="28"/>
        </w:rPr>
      </w:pPr>
      <w:bookmarkStart w:colFirst="0" w:colLast="0" w:name="_heading=h.nprtplw7eor8" w:id="4"/>
      <w:bookmarkEnd w:id="4"/>
      <w:r w:rsidDel="00000000" w:rsidR="00000000" w:rsidRPr="00000000">
        <w:rPr>
          <w:b w:val="1"/>
          <w:bCs w:val="1"/>
          <w:sz w:val="28"/>
          <w:szCs w:val="28"/>
          <w:rtl w:val="0"/>
        </w:rPr>
        <w:t xml:space="preserve">Segregation of Duties Rulesets: </w:t>
      </w:r>
      <w:r w:rsidDel="00000000" w:rsidR="00000000" w:rsidRPr="00000000">
        <w:rPr>
          <w:sz w:val="28"/>
          <w:szCs w:val="28"/>
          <w:rtl w:val="0"/>
        </w:rPr>
        <w:t xml:space="preserve">SoD rulesets will be read from an external source through declarative policies (XML/OPA) when triggered by a MS Teams based NLP query and then applied to existing Role/Entitlement models to return a result that can be explained to the authorised user who initiates the query. </w:t>
      </w:r>
    </w:p>
    <w:p w:rsidR="00000000" w:rsidDel="00000000" w:rsidP="00000000" w:rsidRDefault="00000000" w:rsidRPr="00000000" w14:paraId="00000076">
      <w:pPr>
        <w:pStyle w:val="Heading1"/>
        <w:rPr>
          <w:b w:val="1"/>
          <w:bCs w:val="1"/>
          <w:sz w:val="40"/>
          <w:szCs w:val="40"/>
        </w:rPr>
      </w:pPr>
      <w:bookmarkStart w:colFirst="0" w:colLast="0" w:name="_heading=h.n55v2qhf63ss" w:id="5"/>
      <w:bookmarkEnd w:id="5"/>
      <w:r w:rsidDel="00000000" w:rsidR="00000000" w:rsidRPr="00000000">
        <w:rPr>
          <w:rtl w:val="0"/>
        </w:rPr>
      </w:r>
    </w:p>
    <w:p w:rsidR="00000000" w:rsidDel="00000000" w:rsidP="00000000" w:rsidRDefault="00000000" w:rsidRPr="00000000" w14:paraId="00000077">
      <w:pPr>
        <w:pStyle w:val="Heading1"/>
        <w:rPr>
          <w:b w:val="1"/>
          <w:bCs w:val="1"/>
          <w:sz w:val="40"/>
          <w:szCs w:val="40"/>
        </w:rPr>
      </w:pPr>
      <w:r w:rsidDel="00000000" w:rsidR="00000000" w:rsidRPr="00000000">
        <w:rPr>
          <w:b w:val="1"/>
          <w:bCs w:val="1"/>
          <w:sz w:val="40"/>
          <w:szCs w:val="40"/>
          <w:rtl w:val="0"/>
        </w:rPr>
        <w:t xml:space="preserve">Datasets </w:t>
      </w:r>
    </w:p>
    <w:p w:rsidR="00000000" w:rsidDel="00000000" w:rsidP="00000000" w:rsidRDefault="00000000" w:rsidRPr="00000000" w14:paraId="00000078">
      <w:pPr>
        <w:rPr>
          <w:sz w:val="28"/>
          <w:szCs w:val="28"/>
        </w:rPr>
      </w:pPr>
      <w:r w:rsidDel="00000000" w:rsidR="00000000" w:rsidRPr="00000000">
        <w:rPr>
          <w:sz w:val="28"/>
          <w:szCs w:val="28"/>
          <w:rtl w:val="0"/>
        </w:rPr>
        <w:t xml:space="preserve">The MVP will use a preliminary data set comprising all the required attributes across all the data sources listed in the document. </w:t>
      </w:r>
    </w:p>
    <w:p w:rsidR="00000000" w:rsidDel="00000000" w:rsidP="00000000" w:rsidRDefault="00000000" w:rsidRPr="00000000" w14:paraId="00000079">
      <w:pPr>
        <w:rPr>
          <w:sz w:val="28"/>
          <w:szCs w:val="28"/>
        </w:rPr>
      </w:pPr>
      <w:r w:rsidDel="00000000" w:rsidR="00000000" w:rsidRPr="00000000">
        <w:rPr>
          <w:sz w:val="28"/>
          <w:szCs w:val="28"/>
          <w:rtl w:val="0"/>
        </w:rPr>
        <w:t xml:space="preserve">The attached data set will be used as a starter for populating SuccessFactors. The users listed included in the dataset will have to be “onboarded” to SuccessFactors once the organisational model has been implemented. </w:t>
      </w:r>
    </w:p>
    <w:p w:rsidR="00000000" w:rsidDel="00000000" w:rsidP="00000000" w:rsidRDefault="00000000" w:rsidRPr="00000000" w14:paraId="0000007A">
      <w:pPr>
        <w:rPr>
          <w:sz w:val="28"/>
          <w:szCs w:val="28"/>
        </w:rPr>
      </w:pPr>
      <w:r w:rsidDel="00000000" w:rsidR="00000000" w:rsidRPr="00000000">
        <w:rPr>
          <w:sz w:val="28"/>
          <w:szCs w:val="28"/>
          <w:rtl w:val="0"/>
        </w:rPr>
        <w:t xml:space="preserve">In Phase 2 of the Data Enrichment exercise, synthetic data will be generated using the same templates across all the data sources to test accuracy of models and performance. </w:t>
      </w:r>
    </w:p>
    <w:p w:rsidR="00000000" w:rsidDel="00000000" w:rsidP="00000000" w:rsidRDefault="00000000" w:rsidRPr="00000000" w14:paraId="0000007B">
      <w:pPr>
        <w:pStyle w:val="Heading1"/>
        <w:rPr>
          <w:b w:val="1"/>
          <w:bCs w:val="1"/>
          <w:sz w:val="40"/>
          <w:szCs w:val="40"/>
        </w:rPr>
      </w:pPr>
      <w:bookmarkStart w:colFirst="0" w:colLast="0" w:name="_heading=h.2o1prykk0vfb" w:id="6"/>
      <w:bookmarkEnd w:id="6"/>
      <w:r w:rsidDel="00000000" w:rsidR="00000000" w:rsidRPr="00000000">
        <w:rPr>
          <w:rtl w:val="0"/>
        </w:rPr>
      </w:r>
    </w:p>
    <w:p w:rsidR="00000000" w:rsidDel="00000000" w:rsidP="00000000" w:rsidRDefault="00000000" w:rsidRPr="00000000" w14:paraId="0000007C">
      <w:pPr>
        <w:pStyle w:val="Heading1"/>
        <w:rPr>
          <w:b w:val="1"/>
          <w:bCs w:val="1"/>
          <w:sz w:val="40"/>
          <w:szCs w:val="40"/>
        </w:rPr>
      </w:pPr>
      <w:r w:rsidDel="00000000" w:rsidR="00000000" w:rsidRPr="00000000">
        <w:rPr>
          <w:rtl w:val="0"/>
        </w:rPr>
      </w:r>
    </w:p>
    <w:p w:rsidR="00000000" w:rsidDel="00000000" w:rsidP="00000000" w:rsidRDefault="00000000" w:rsidRPr="00000000" w14:paraId="0000007D">
      <w:pPr>
        <w:pStyle w:val="Heading1"/>
        <w:rPr>
          <w:b w:val="1"/>
          <w:bCs w:val="1"/>
          <w:sz w:val="40"/>
          <w:szCs w:val="40"/>
        </w:rPr>
      </w:pPr>
      <w:r w:rsidDel="00000000" w:rsidR="00000000" w:rsidRPr="00000000">
        <w:rPr>
          <w:rtl w:val="0"/>
        </w:rPr>
      </w:r>
    </w:p>
    <w:p w:rsidR="00000000" w:rsidDel="00000000" w:rsidP="00000000" w:rsidRDefault="00000000" w:rsidRPr="00000000" w14:paraId="0000007E">
      <w:pPr>
        <w:pStyle w:val="Heading1"/>
        <w:rPr>
          <w:b w:val="1"/>
          <w:bCs w:val="1"/>
          <w:sz w:val="40"/>
          <w:szCs w:val="4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b w:val="1"/>
          <w:bCs w:val="1"/>
          <w:sz w:val="40"/>
          <w:szCs w:val="40"/>
        </w:rPr>
      </w:pPr>
      <w:r w:rsidDel="00000000" w:rsidR="00000000" w:rsidRPr="00000000">
        <w:rPr>
          <w:b w:val="1"/>
          <w:bCs w:val="1"/>
          <w:sz w:val="40"/>
          <w:szCs w:val="40"/>
          <w:rtl w:val="0"/>
        </w:rPr>
        <w:t xml:space="preserve">SoD Conflict Scenarios</w:t>
      </w:r>
    </w:p>
    <w:p w:rsidR="00000000" w:rsidDel="00000000" w:rsidP="00000000" w:rsidRDefault="00000000" w:rsidRPr="00000000" w14:paraId="00000082">
      <w:pPr>
        <w:pStyle w:val="Heading2"/>
        <w:rPr/>
      </w:pPr>
      <w:bookmarkStart w:colFirst="0" w:colLast="0" w:name="_heading=h.w0jloiw8gbnc" w:id="7"/>
      <w:bookmarkEnd w:id="7"/>
      <w:r w:rsidDel="00000000" w:rsidR="00000000" w:rsidRPr="00000000">
        <w:rPr>
          <w:b w:val="1"/>
          <w:bCs w:val="1"/>
          <w:sz w:val="26"/>
          <w:szCs w:val="26"/>
          <w:rtl w:val="0"/>
        </w:rPr>
        <w:t xml:space="preserve">Scenario # 1</w:t>
      </w:r>
      <w:r w:rsidDel="00000000" w:rsidR="00000000" w:rsidRPr="00000000">
        <w:rPr>
          <w:rtl w:val="0"/>
        </w:rPr>
        <w:t xml:space="preserve"> Prevent PO creation and release by the same user (PO Creator # PO Approver)</w:t>
      </w:r>
    </w:p>
    <w:sdt>
      <w:sdtPr>
        <w:lock w:val="contentLocked"/>
        <w:id w:val="-558443627"/>
        <w:tag w:val="goog_rdk_0"/>
      </w:sdtPr>
      <w:sdtContent>
        <w:tbl>
          <w:tblPr>
            <w:tblStyle w:val="Table2"/>
            <w:tblW w:w="85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8"/>
            <w:gridCol w:w="897"/>
            <w:gridCol w:w="897"/>
            <w:gridCol w:w="897"/>
            <w:gridCol w:w="897"/>
            <w:gridCol w:w="1361"/>
            <w:gridCol w:w="1361"/>
            <w:gridCol w:w="1361"/>
            <w:tblGridChange w:id="0">
              <w:tblGrid>
                <w:gridCol w:w="898"/>
                <w:gridCol w:w="897"/>
                <w:gridCol w:w="897"/>
                <w:gridCol w:w="897"/>
                <w:gridCol w:w="897"/>
                <w:gridCol w:w="1361"/>
                <w:gridCol w:w="1361"/>
                <w:gridCol w:w="1361"/>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3">
                <w:pPr>
                  <w:widowControl w:val="0"/>
                  <w:spacing w:after="0" w:line="240" w:lineRule="auto"/>
                  <w:jc w:val="left"/>
                  <w:rPr>
                    <w:b w:val="1"/>
                    <w:bCs w:val="1"/>
                    <w:smallCaps w:val="1"/>
                    <w:sz w:val="22"/>
                    <w:szCs w:val="22"/>
                  </w:rPr>
                </w:pPr>
                <w:r w:rsidDel="00000000" w:rsidR="00000000" w:rsidRPr="00000000">
                  <w:rPr>
                    <w:b w:val="1"/>
                    <w:bCs w:val="1"/>
                    <w:smallCaps w:val="1"/>
                    <w:sz w:val="22"/>
                    <w:szCs w:val="22"/>
                    <w:rtl w:val="0"/>
                  </w:rPr>
                  <w:t xml:space="preserve">L1 Process</w:t>
                </w:r>
              </w:p>
            </w:tc>
            <w:tc>
              <w:tcPr>
                <w:tcMar>
                  <w:top w:w="100.0" w:type="dxa"/>
                  <w:left w:w="100.0" w:type="dxa"/>
                  <w:bottom w:w="100.0" w:type="dxa"/>
                  <w:right w:w="100.0" w:type="dxa"/>
                </w:tcMar>
              </w:tcPr>
              <w:p w:rsidR="00000000" w:rsidDel="00000000" w:rsidP="00000000" w:rsidRDefault="00000000" w:rsidRPr="00000000" w14:paraId="00000084">
                <w:pPr>
                  <w:widowControl w:val="0"/>
                  <w:spacing w:after="0" w:line="240" w:lineRule="auto"/>
                  <w:jc w:val="left"/>
                  <w:rPr>
                    <w:b w:val="1"/>
                    <w:bCs w:val="1"/>
                    <w:smallCaps w:val="1"/>
                    <w:sz w:val="22"/>
                    <w:szCs w:val="22"/>
                  </w:rPr>
                </w:pPr>
                <w:r w:rsidDel="00000000" w:rsidR="00000000" w:rsidRPr="00000000">
                  <w:rPr>
                    <w:b w:val="1"/>
                    <w:bCs w:val="1"/>
                    <w:smallCaps w:val="1"/>
                    <w:sz w:val="22"/>
                    <w:szCs w:val="22"/>
                    <w:rtl w:val="0"/>
                  </w:rPr>
                  <w:t xml:space="preserve">L2 Process</w:t>
                </w:r>
              </w:p>
            </w:tc>
            <w:tc>
              <w:tcPr>
                <w:tcMar>
                  <w:top w:w="100.0" w:type="dxa"/>
                  <w:left w:w="100.0" w:type="dxa"/>
                  <w:bottom w:w="100.0" w:type="dxa"/>
                  <w:right w:w="100.0" w:type="dxa"/>
                </w:tcMar>
              </w:tcPr>
              <w:p w:rsidR="00000000" w:rsidDel="00000000" w:rsidP="00000000" w:rsidRDefault="00000000" w:rsidRPr="00000000" w14:paraId="00000085">
                <w:pPr>
                  <w:widowControl w:val="0"/>
                  <w:spacing w:after="0" w:line="240" w:lineRule="auto"/>
                  <w:jc w:val="left"/>
                  <w:rPr>
                    <w:b w:val="1"/>
                    <w:bCs w:val="1"/>
                    <w:smallCaps w:val="1"/>
                    <w:sz w:val="22"/>
                    <w:szCs w:val="22"/>
                  </w:rPr>
                </w:pPr>
                <w:r w:rsidDel="00000000" w:rsidR="00000000" w:rsidRPr="00000000">
                  <w:rPr>
                    <w:b w:val="1"/>
                    <w:bCs w:val="1"/>
                    <w:smallCaps w:val="1"/>
                    <w:sz w:val="22"/>
                    <w:szCs w:val="22"/>
                    <w:rtl w:val="0"/>
                  </w:rPr>
                  <w:t xml:space="preserve">L3 Process (Functionality)</w:t>
                </w:r>
              </w:p>
            </w:tc>
            <w:tc>
              <w:tcPr>
                <w:tcMar>
                  <w:top w:w="100.0" w:type="dxa"/>
                  <w:left w:w="100.0" w:type="dxa"/>
                  <w:bottom w:w="100.0" w:type="dxa"/>
                  <w:right w:w="100.0" w:type="dxa"/>
                </w:tcMar>
              </w:tcPr>
              <w:p w:rsidR="00000000" w:rsidDel="00000000" w:rsidP="00000000" w:rsidRDefault="00000000" w:rsidRPr="00000000" w14:paraId="00000086">
                <w:pPr>
                  <w:widowControl w:val="0"/>
                  <w:spacing w:after="0" w:line="240" w:lineRule="auto"/>
                  <w:jc w:val="left"/>
                  <w:rPr>
                    <w:b w:val="1"/>
                    <w:bCs w:val="1"/>
                    <w:smallCaps w:val="1"/>
                    <w:sz w:val="22"/>
                    <w:szCs w:val="22"/>
                  </w:rPr>
                </w:pPr>
                <w:r w:rsidDel="00000000" w:rsidR="00000000" w:rsidRPr="00000000">
                  <w:rPr>
                    <w:b w:val="1"/>
                    <w:bCs w:val="1"/>
                    <w:smallCaps w:val="1"/>
                    <w:sz w:val="22"/>
                    <w:szCs w:val="22"/>
                    <w:rtl w:val="0"/>
                  </w:rPr>
                  <w:t xml:space="preserve">Transaction</w:t>
                </w:r>
              </w:p>
            </w:tc>
            <w:tc>
              <w:tcPr>
                <w:tcMar>
                  <w:top w:w="100.0" w:type="dxa"/>
                  <w:left w:w="100.0" w:type="dxa"/>
                  <w:bottom w:w="100.0" w:type="dxa"/>
                  <w:right w:w="100.0" w:type="dxa"/>
                </w:tcMar>
              </w:tcPr>
              <w:p w:rsidR="00000000" w:rsidDel="00000000" w:rsidP="00000000" w:rsidRDefault="00000000" w:rsidRPr="00000000" w14:paraId="00000087">
                <w:pPr>
                  <w:widowControl w:val="0"/>
                  <w:spacing w:after="0" w:line="240" w:lineRule="auto"/>
                  <w:jc w:val="left"/>
                  <w:rPr>
                    <w:b w:val="1"/>
                    <w:bCs w:val="1"/>
                    <w:smallCaps w:val="1"/>
                    <w:sz w:val="22"/>
                    <w:szCs w:val="22"/>
                  </w:rPr>
                </w:pPr>
                <w:r w:rsidDel="00000000" w:rsidR="00000000" w:rsidRPr="00000000">
                  <w:rPr>
                    <w:b w:val="1"/>
                    <w:bCs w:val="1"/>
                    <w:smallCaps w:val="1"/>
                    <w:sz w:val="22"/>
                    <w:szCs w:val="22"/>
                    <w:rtl w:val="0"/>
                  </w:rPr>
                  <w:t xml:space="preserve">Persona</w:t>
                </w:r>
              </w:p>
            </w:tc>
            <w:tc>
              <w:tcPr>
                <w:tcMar>
                  <w:top w:w="100.0" w:type="dxa"/>
                  <w:left w:w="100.0" w:type="dxa"/>
                  <w:bottom w:w="100.0" w:type="dxa"/>
                  <w:right w:w="100.0" w:type="dxa"/>
                </w:tcMar>
              </w:tcPr>
              <w:p w:rsidR="00000000" w:rsidDel="00000000" w:rsidP="00000000" w:rsidRDefault="00000000" w:rsidRPr="00000000" w14:paraId="00000088">
                <w:pPr>
                  <w:widowControl w:val="0"/>
                  <w:spacing w:after="0" w:line="240" w:lineRule="auto"/>
                  <w:jc w:val="left"/>
                  <w:rPr>
                    <w:b w:val="1"/>
                    <w:bCs w:val="1"/>
                    <w:smallCaps w:val="1"/>
                    <w:sz w:val="22"/>
                    <w:szCs w:val="22"/>
                  </w:rPr>
                </w:pPr>
                <w:r w:rsidDel="00000000" w:rsidR="00000000" w:rsidRPr="00000000">
                  <w:rPr>
                    <w:b w:val="1"/>
                    <w:bCs w:val="1"/>
                    <w:smallCaps w:val="1"/>
                    <w:sz w:val="22"/>
                    <w:szCs w:val="22"/>
                    <w:rtl w:val="0"/>
                  </w:rPr>
                  <w:t xml:space="preserve">SAP Role/s</w:t>
                </w:r>
              </w:p>
            </w:tc>
            <w:tc>
              <w:tcPr>
                <w:tcMar>
                  <w:top w:w="100.0" w:type="dxa"/>
                  <w:left w:w="100.0" w:type="dxa"/>
                  <w:bottom w:w="100.0" w:type="dxa"/>
                  <w:right w:w="100.0" w:type="dxa"/>
                </w:tcMar>
              </w:tcPr>
              <w:p w:rsidR="00000000" w:rsidDel="00000000" w:rsidP="00000000" w:rsidRDefault="00000000" w:rsidRPr="00000000" w14:paraId="00000089">
                <w:pPr>
                  <w:widowControl w:val="0"/>
                  <w:spacing w:after="0" w:line="240" w:lineRule="auto"/>
                  <w:jc w:val="left"/>
                  <w:rPr>
                    <w:b w:val="1"/>
                    <w:bCs w:val="1"/>
                    <w:smallCaps w:val="1"/>
                    <w:sz w:val="22"/>
                    <w:szCs w:val="22"/>
                  </w:rPr>
                </w:pPr>
                <w:r w:rsidDel="00000000" w:rsidR="00000000" w:rsidRPr="00000000">
                  <w:rPr>
                    <w:b w:val="1"/>
                    <w:bCs w:val="1"/>
                    <w:smallCaps w:val="1"/>
                    <w:sz w:val="22"/>
                    <w:szCs w:val="22"/>
                    <w:rtl w:val="0"/>
                  </w:rPr>
                  <w:t xml:space="preserve">Authorization Objects</w:t>
                </w:r>
              </w:p>
            </w:tc>
            <w:tc>
              <w:tcPr>
                <w:tcMar>
                  <w:top w:w="100.0" w:type="dxa"/>
                  <w:left w:w="100.0" w:type="dxa"/>
                  <w:bottom w:w="100.0" w:type="dxa"/>
                  <w:right w:w="100.0" w:type="dxa"/>
                </w:tcMar>
              </w:tcPr>
              <w:p w:rsidR="00000000" w:rsidDel="00000000" w:rsidP="00000000" w:rsidRDefault="00000000" w:rsidRPr="00000000" w14:paraId="0000008A">
                <w:pPr>
                  <w:widowControl w:val="0"/>
                  <w:spacing w:after="0" w:line="240" w:lineRule="auto"/>
                  <w:jc w:val="left"/>
                  <w:rPr>
                    <w:b w:val="1"/>
                    <w:bCs w:val="1"/>
                    <w:smallCaps w:val="1"/>
                    <w:sz w:val="22"/>
                    <w:szCs w:val="22"/>
                  </w:rPr>
                </w:pPr>
                <w:r w:rsidDel="00000000" w:rsidR="00000000" w:rsidRPr="00000000">
                  <w:rPr>
                    <w:b w:val="1"/>
                    <w:bCs w:val="1"/>
                    <w:smallCaps w:val="1"/>
                    <w:sz w:val="22"/>
                    <w:szCs w:val="22"/>
                    <w:rtl w:val="0"/>
                  </w:rPr>
                  <w:t xml:space="preserve">SoD Expectation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B">
                <w:pPr>
                  <w:rPr>
                    <w:b w:val="1"/>
                    <w:bCs w:val="1"/>
                    <w:smallCaps w:val="1"/>
                    <w:sz w:val="28"/>
                    <w:szCs w:val="28"/>
                  </w:rPr>
                </w:pPr>
                <w:r w:rsidDel="00000000" w:rsidR="00000000" w:rsidRPr="00000000">
                  <w:rPr>
                    <w:sz w:val="16"/>
                    <w:szCs w:val="16"/>
                    <w:rtl w:val="0"/>
                  </w:rPr>
                  <w:t xml:space="preserve">P2Y (Purchase 2 Pay)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C">
                <w:pPr>
                  <w:rPr>
                    <w:b w:val="1"/>
                    <w:bCs w:val="1"/>
                    <w:smallCaps w:val="1"/>
                    <w:sz w:val="28"/>
                    <w:szCs w:val="28"/>
                  </w:rPr>
                </w:pPr>
                <w:r w:rsidDel="00000000" w:rsidR="00000000" w:rsidRPr="00000000">
                  <w:rPr>
                    <w:sz w:val="16"/>
                    <w:szCs w:val="16"/>
                    <w:rtl w:val="0"/>
                  </w:rPr>
                  <w:t xml:space="preserve">Purchase Order Creation and Release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D">
                <w:pPr>
                  <w:rPr>
                    <w:sz w:val="16"/>
                    <w:szCs w:val="16"/>
                  </w:rPr>
                </w:pPr>
                <w:r w:rsidDel="00000000" w:rsidR="00000000" w:rsidRPr="00000000">
                  <w:rPr>
                    <w:sz w:val="16"/>
                    <w:szCs w:val="16"/>
                    <w:rtl w:val="0"/>
                  </w:rPr>
                  <w:t xml:space="preserve">Purchase Order Creation </w:t>
                </w:r>
              </w:p>
            </w:tc>
            <w:tc>
              <w:tcPr>
                <w:tcMar>
                  <w:top w:w="100.0" w:type="dxa"/>
                  <w:left w:w="100.0" w:type="dxa"/>
                  <w:bottom w:w="100.0" w:type="dxa"/>
                  <w:right w:w="100.0" w:type="dxa"/>
                </w:tcMar>
              </w:tcPr>
              <w:p w:rsidR="00000000" w:rsidDel="00000000" w:rsidP="00000000" w:rsidRDefault="00000000" w:rsidRPr="00000000" w14:paraId="0000008E">
                <w:pPr>
                  <w:rPr>
                    <w:b w:val="1"/>
                    <w:bCs w:val="1"/>
                    <w:smallCaps w:val="1"/>
                    <w:sz w:val="28"/>
                    <w:szCs w:val="28"/>
                  </w:rPr>
                </w:pPr>
                <w:r w:rsidDel="00000000" w:rsidR="00000000" w:rsidRPr="00000000">
                  <w:rPr>
                    <w:sz w:val="16"/>
                    <w:szCs w:val="16"/>
                    <w:rtl w:val="0"/>
                  </w:rPr>
                  <w:t xml:space="preserve">ME21N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F">
                <w:pPr>
                  <w:rPr>
                    <w:b w:val="1"/>
                    <w:bCs w:val="1"/>
                    <w:smallCaps w:val="1"/>
                    <w:sz w:val="28"/>
                    <w:szCs w:val="28"/>
                  </w:rPr>
                </w:pPr>
                <w:r w:rsidDel="00000000" w:rsidR="00000000" w:rsidRPr="00000000">
                  <w:rPr>
                    <w:sz w:val="16"/>
                    <w:szCs w:val="16"/>
                    <w:rtl w:val="0"/>
                  </w:rPr>
                  <w:t xml:space="preserve">Procurement Agent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0">
                <w:pPr>
                  <w:rPr>
                    <w:sz w:val="16"/>
                    <w:szCs w:val="16"/>
                  </w:rPr>
                </w:pPr>
                <w:r w:rsidDel="00000000" w:rsidR="00000000" w:rsidRPr="00000000">
                  <w:rPr>
                    <w:sz w:val="16"/>
                    <w:szCs w:val="16"/>
                    <w:rtl w:val="0"/>
                  </w:rPr>
                  <w:t xml:space="preserve">XYZ_PO_CREATOR</w:t>
                </w:r>
              </w:p>
            </w:tc>
            <w:tc>
              <w:tcPr>
                <w:tcMar>
                  <w:top w:w="100.0" w:type="dxa"/>
                  <w:left w:w="100.0" w:type="dxa"/>
                  <w:bottom w:w="100.0" w:type="dxa"/>
                  <w:right w:w="100.0" w:type="dxa"/>
                </w:tcMar>
              </w:tcPr>
              <w:p w:rsidR="00000000" w:rsidDel="00000000" w:rsidP="00000000" w:rsidRDefault="00000000" w:rsidRPr="00000000" w14:paraId="00000091">
                <w:pPr>
                  <w:rPr>
                    <w:sz w:val="16"/>
                    <w:szCs w:val="16"/>
                  </w:rPr>
                </w:pPr>
                <w:r w:rsidDel="00000000" w:rsidR="00000000" w:rsidRPr="00000000">
                  <w:rPr>
                    <w:sz w:val="16"/>
                    <w:szCs w:val="16"/>
                    <w:rtl w:val="0"/>
                  </w:rPr>
                  <w:t xml:space="preserve">M_BEST_EKG</w:t>
                </w:r>
              </w:p>
              <w:p w:rsidR="00000000" w:rsidDel="00000000" w:rsidP="00000000" w:rsidRDefault="00000000" w:rsidRPr="00000000" w14:paraId="00000092">
                <w:pPr>
                  <w:rPr>
                    <w:sz w:val="16"/>
                    <w:szCs w:val="16"/>
                  </w:rPr>
                </w:pPr>
                <w:r w:rsidDel="00000000" w:rsidR="00000000" w:rsidRPr="00000000">
                  <w:rPr>
                    <w:sz w:val="16"/>
                    <w:szCs w:val="16"/>
                    <w:rtl w:val="0"/>
                  </w:rPr>
                  <w:t xml:space="preserve">M_BEST_EKO</w:t>
                </w:r>
              </w:p>
              <w:p w:rsidR="00000000" w:rsidDel="00000000" w:rsidP="00000000" w:rsidRDefault="00000000" w:rsidRPr="00000000" w14:paraId="00000093">
                <w:pPr>
                  <w:rPr>
                    <w:sz w:val="16"/>
                    <w:szCs w:val="16"/>
                  </w:rPr>
                </w:pPr>
                <w:r w:rsidDel="00000000" w:rsidR="00000000" w:rsidRPr="00000000">
                  <w:rPr>
                    <w:sz w:val="16"/>
                    <w:szCs w:val="16"/>
                    <w:rtl w:val="0"/>
                  </w:rPr>
                  <w:t xml:space="preserve">M_BEST_BSA</w:t>
                </w:r>
              </w:p>
              <w:p w:rsidR="00000000" w:rsidDel="00000000" w:rsidP="00000000" w:rsidRDefault="00000000" w:rsidRPr="00000000" w14:paraId="00000094">
                <w:pPr>
                  <w:rPr>
                    <w:sz w:val="16"/>
                    <w:szCs w:val="16"/>
                  </w:rPr>
                </w:pPr>
                <w:r w:rsidDel="00000000" w:rsidR="00000000" w:rsidRPr="00000000">
                  <w:rPr>
                    <w:sz w:val="16"/>
                    <w:szCs w:val="16"/>
                    <w:rtl w:val="0"/>
                  </w:rPr>
                  <w:t xml:space="preserve">M_BEST_WRK</w:t>
                </w:r>
              </w:p>
              <w:p w:rsidR="00000000" w:rsidDel="00000000" w:rsidP="00000000" w:rsidRDefault="00000000" w:rsidRPr="00000000" w14:paraId="00000095">
                <w:pPr>
                  <w:rPr>
                    <w:sz w:val="16"/>
                    <w:szCs w:val="16"/>
                  </w:rPr>
                </w:pPr>
                <w:r w:rsidDel="00000000" w:rsidR="00000000" w:rsidRPr="00000000">
                  <w:rPr>
                    <w:sz w:val="16"/>
                    <w:szCs w:val="16"/>
                    <w:rtl w:val="0"/>
                  </w:rPr>
                  <w:t xml:space="preserve">M_BEST_AKT</w:t>
                </w:r>
              </w:p>
            </w:tc>
            <w:tc>
              <w:tcPr>
                <w:tcMar>
                  <w:top w:w="100.0" w:type="dxa"/>
                  <w:left w:w="100.0" w:type="dxa"/>
                  <w:bottom w:w="100.0" w:type="dxa"/>
                  <w:right w:w="100.0" w:type="dxa"/>
                </w:tcMar>
              </w:tcPr>
              <w:p w:rsidR="00000000" w:rsidDel="00000000" w:rsidP="00000000" w:rsidRDefault="00000000" w:rsidRPr="00000000" w14:paraId="00000096">
                <w:pPr>
                  <w:rPr>
                    <w:sz w:val="16"/>
                    <w:szCs w:val="16"/>
                  </w:rPr>
                </w:pPr>
                <w:r w:rsidDel="00000000" w:rsidR="00000000" w:rsidRPr="00000000">
                  <w:rPr>
                    <w:sz w:val="16"/>
                    <w:szCs w:val="16"/>
                    <w:rtl w:val="0"/>
                  </w:rPr>
                  <w:t xml:space="preserve">Can Create or Change PO</w:t>
                </w:r>
              </w:p>
              <w:p w:rsidR="00000000" w:rsidDel="00000000" w:rsidP="00000000" w:rsidRDefault="00000000" w:rsidRPr="00000000" w14:paraId="00000097">
                <w:pPr>
                  <w:rPr>
                    <w:sz w:val="16"/>
                    <w:szCs w:val="16"/>
                  </w:rPr>
                </w:pPr>
                <w:r w:rsidDel="00000000" w:rsidR="00000000" w:rsidRPr="00000000">
                  <w:rPr>
                    <w:sz w:val="16"/>
                    <w:szCs w:val="16"/>
                    <w:rtl w:val="0"/>
                  </w:rPr>
                  <w:t xml:space="preserve">Cannot release/approve PO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8">
                <w:pPr>
                  <w:rPr>
                    <w:sz w:val="16"/>
                    <w:szCs w:val="16"/>
                  </w:rPr>
                </w:pPr>
                <w:r w:rsidDel="00000000" w:rsidR="00000000" w:rsidRPr="00000000">
                  <w:rPr>
                    <w:sz w:val="16"/>
                    <w:szCs w:val="16"/>
                    <w:rtl w:val="0"/>
                  </w:rPr>
                  <w:t xml:space="preserve">P2Y (Purchase 2 Pay)</w:t>
                </w:r>
              </w:p>
            </w:tc>
            <w:tc>
              <w:tcPr>
                <w:tcMar>
                  <w:top w:w="100.0" w:type="dxa"/>
                  <w:left w:w="100.0" w:type="dxa"/>
                  <w:bottom w:w="100.0" w:type="dxa"/>
                  <w:right w:w="100.0" w:type="dxa"/>
                </w:tcMar>
              </w:tcPr>
              <w:p w:rsidR="00000000" w:rsidDel="00000000" w:rsidP="00000000" w:rsidRDefault="00000000" w:rsidRPr="00000000" w14:paraId="00000099">
                <w:pPr>
                  <w:rPr>
                    <w:b w:val="1"/>
                    <w:bCs w:val="1"/>
                    <w:smallCaps w:val="1"/>
                    <w:sz w:val="28"/>
                    <w:szCs w:val="28"/>
                  </w:rPr>
                </w:pPr>
                <w:r w:rsidDel="00000000" w:rsidR="00000000" w:rsidRPr="00000000">
                  <w:rPr>
                    <w:sz w:val="16"/>
                    <w:szCs w:val="16"/>
                    <w:rtl w:val="0"/>
                  </w:rPr>
                  <w:t xml:space="preserve">Purchase Order Creation and Release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Purchase Order Release / Approve</w:t>
                </w:r>
              </w:p>
            </w:tc>
            <w:tc>
              <w:tcPr>
                <w:tcMar>
                  <w:top w:w="100.0" w:type="dxa"/>
                  <w:left w:w="100.0" w:type="dxa"/>
                  <w:bottom w:w="100.0" w:type="dxa"/>
                  <w:right w:w="100.0" w:type="dxa"/>
                </w:tcMar>
              </w:tcPr>
              <w:p w:rsidR="00000000" w:rsidDel="00000000" w:rsidP="00000000" w:rsidRDefault="00000000" w:rsidRPr="00000000" w14:paraId="0000009B">
                <w:pPr>
                  <w:rPr>
                    <w:b w:val="1"/>
                    <w:bCs w:val="1"/>
                    <w:smallCaps w:val="1"/>
                    <w:sz w:val="28"/>
                    <w:szCs w:val="28"/>
                  </w:rPr>
                </w:pPr>
                <w:r w:rsidDel="00000000" w:rsidR="00000000" w:rsidRPr="00000000">
                  <w:rPr>
                    <w:sz w:val="16"/>
                    <w:szCs w:val="16"/>
                    <w:rtl w:val="0"/>
                  </w:rPr>
                  <w:t xml:space="preserve">ME28</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C">
                <w:pPr>
                  <w:rPr>
                    <w:b w:val="1"/>
                    <w:bCs w:val="1"/>
                    <w:smallCaps w:val="1"/>
                    <w:sz w:val="28"/>
                    <w:szCs w:val="28"/>
                  </w:rPr>
                </w:pPr>
                <w:r w:rsidDel="00000000" w:rsidR="00000000" w:rsidRPr="00000000">
                  <w:rPr>
                    <w:sz w:val="16"/>
                    <w:szCs w:val="16"/>
                    <w:rtl w:val="0"/>
                  </w:rPr>
                  <w:t xml:space="preserve">PO Approver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D">
                <w:pPr>
                  <w:rPr>
                    <w:sz w:val="16"/>
                    <w:szCs w:val="16"/>
                  </w:rPr>
                </w:pPr>
                <w:r w:rsidDel="00000000" w:rsidR="00000000" w:rsidRPr="00000000">
                  <w:rPr>
                    <w:sz w:val="16"/>
                    <w:szCs w:val="16"/>
                    <w:rtl w:val="0"/>
                  </w:rPr>
                  <w:t xml:space="preserve">XYZ_PO_RELEASER</w:t>
                </w:r>
              </w:p>
            </w:tc>
            <w:tc>
              <w:tcPr>
                <w:tcMar>
                  <w:top w:w="100.0" w:type="dxa"/>
                  <w:left w:w="100.0" w:type="dxa"/>
                  <w:bottom w:w="100.0" w:type="dxa"/>
                  <w:right w:w="100.0" w:type="dxa"/>
                </w:tcMar>
              </w:tcPr>
              <w:p w:rsidR="00000000" w:rsidDel="00000000" w:rsidP="00000000" w:rsidRDefault="00000000" w:rsidRPr="00000000" w14:paraId="0000009E">
                <w:pPr>
                  <w:rPr>
                    <w:sz w:val="16"/>
                    <w:szCs w:val="16"/>
                  </w:rPr>
                </w:pPr>
                <w:r w:rsidDel="00000000" w:rsidR="00000000" w:rsidRPr="00000000">
                  <w:rPr>
                    <w:sz w:val="16"/>
                    <w:szCs w:val="16"/>
                    <w:rtl w:val="0"/>
                  </w:rPr>
                  <w:t xml:space="preserve">M_EINK_FRG</w:t>
                </w:r>
              </w:p>
              <w:p w:rsidR="00000000" w:rsidDel="00000000" w:rsidP="00000000" w:rsidRDefault="00000000" w:rsidRPr="00000000" w14:paraId="0000009F">
                <w:pPr>
                  <w:rPr>
                    <w:sz w:val="16"/>
                    <w:szCs w:val="16"/>
                  </w:rPr>
                </w:pPr>
                <w:r w:rsidDel="00000000" w:rsidR="00000000" w:rsidRPr="00000000">
                  <w:rPr>
                    <w:sz w:val="16"/>
                    <w:szCs w:val="16"/>
                    <w:rtl w:val="0"/>
                  </w:rPr>
                  <w:t xml:space="preserve">M_EINK_EKO</w:t>
                </w:r>
              </w:p>
              <w:p w:rsidR="00000000" w:rsidDel="00000000" w:rsidP="00000000" w:rsidRDefault="00000000" w:rsidRPr="00000000" w14:paraId="000000A0">
                <w:pPr>
                  <w:rPr>
                    <w:sz w:val="16"/>
                    <w:szCs w:val="16"/>
                  </w:rPr>
                </w:pPr>
                <w:r w:rsidDel="00000000" w:rsidR="00000000" w:rsidRPr="00000000">
                  <w:rPr>
                    <w:sz w:val="16"/>
                    <w:szCs w:val="16"/>
                    <w:rtl w:val="0"/>
                  </w:rPr>
                  <w:t xml:space="preserve">M_EINK_WRK</w:t>
                </w:r>
              </w:p>
              <w:p w:rsidR="00000000" w:rsidDel="00000000" w:rsidP="00000000" w:rsidRDefault="00000000" w:rsidRPr="00000000" w14:paraId="000000A1">
                <w:pPr>
                  <w:rPr>
                    <w:sz w:val="16"/>
                    <w:szCs w:val="16"/>
                  </w:rPr>
                </w:pPr>
                <w:r w:rsidDel="00000000" w:rsidR="00000000" w:rsidRPr="00000000">
                  <w:rPr>
                    <w:sz w:val="16"/>
                    <w:szCs w:val="16"/>
                    <w:rtl w:val="0"/>
                  </w:rPr>
                  <w:t xml:space="preserve">M_EINK_EKG</w:t>
                </w:r>
              </w:p>
            </w:tc>
            <w:tc>
              <w:tcPr>
                <w:tcMar>
                  <w:top w:w="100.0" w:type="dxa"/>
                  <w:left w:w="100.0" w:type="dxa"/>
                  <w:bottom w:w="100.0" w:type="dxa"/>
                  <w:right w:w="100.0" w:type="dxa"/>
                </w:tcMar>
              </w:tcPr>
              <w:p w:rsidR="00000000" w:rsidDel="00000000" w:rsidP="00000000" w:rsidRDefault="00000000" w:rsidRPr="00000000" w14:paraId="000000A2">
                <w:pPr>
                  <w:rPr>
                    <w:sz w:val="16"/>
                    <w:szCs w:val="16"/>
                  </w:rPr>
                </w:pPr>
                <w:r w:rsidDel="00000000" w:rsidR="00000000" w:rsidRPr="00000000">
                  <w:rPr>
                    <w:sz w:val="16"/>
                    <w:szCs w:val="16"/>
                    <w:rtl w:val="0"/>
                  </w:rPr>
                  <w:t xml:space="preserve">Can Approve PO</w:t>
                </w:r>
              </w:p>
              <w:p w:rsidR="00000000" w:rsidDel="00000000" w:rsidP="00000000" w:rsidRDefault="00000000" w:rsidRPr="00000000" w14:paraId="000000A3">
                <w:pPr>
                  <w:rPr>
                    <w:sz w:val="16"/>
                    <w:szCs w:val="16"/>
                  </w:rPr>
                </w:pPr>
                <w:r w:rsidDel="00000000" w:rsidR="00000000" w:rsidRPr="00000000">
                  <w:rPr>
                    <w:sz w:val="16"/>
                    <w:szCs w:val="16"/>
                    <w:rtl w:val="0"/>
                  </w:rPr>
                  <w:t xml:space="preserve">Cannot create or change PO</w:t>
                </w:r>
              </w:p>
            </w:tc>
          </w:tr>
        </w:tbl>
      </w:sdtContent>
    </w:sdt>
    <w:p w:rsidR="00000000" w:rsidDel="00000000" w:rsidP="00000000" w:rsidRDefault="00000000" w:rsidRPr="00000000" w14:paraId="000000A4">
      <w:pPr>
        <w:pStyle w:val="Heading2"/>
        <w:rPr/>
      </w:pPr>
      <w:bookmarkStart w:colFirst="0" w:colLast="0" w:name="_heading=h.x59kqfblk7rw" w:id="8"/>
      <w:bookmarkEnd w:id="8"/>
      <w:r w:rsidDel="00000000" w:rsidR="00000000" w:rsidRPr="00000000">
        <w:rPr>
          <w:b w:val="1"/>
          <w:bCs w:val="1"/>
          <w:sz w:val="26"/>
          <w:szCs w:val="26"/>
          <w:rtl w:val="0"/>
        </w:rPr>
        <w:t xml:space="preserve">Scenario # 2</w:t>
      </w:r>
      <w:r w:rsidDel="00000000" w:rsidR="00000000" w:rsidRPr="00000000">
        <w:rPr>
          <w:rtl w:val="0"/>
        </w:rPr>
        <w:t xml:space="preserve"> Prevent GR processor from processing Invoice </w:t>
      </w:r>
    </w:p>
    <w:sdt>
      <w:sdtPr>
        <w:lock w:val="contentLocked"/>
        <w:id w:val="894656412"/>
        <w:tag w:val="goog_rdk_1"/>
      </w:sdtPr>
      <w:sdtContent>
        <w:tbl>
          <w:tblPr>
            <w:tblStyle w:val="Table3"/>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900"/>
            <w:gridCol w:w="975"/>
            <w:gridCol w:w="750"/>
            <w:gridCol w:w="1080"/>
            <w:gridCol w:w="1260"/>
            <w:gridCol w:w="1365"/>
            <w:gridCol w:w="1365"/>
            <w:tblGridChange w:id="0">
              <w:tblGrid>
                <w:gridCol w:w="900"/>
                <w:gridCol w:w="900"/>
                <w:gridCol w:w="975"/>
                <w:gridCol w:w="750"/>
                <w:gridCol w:w="1080"/>
                <w:gridCol w:w="1260"/>
                <w:gridCol w:w="1365"/>
                <w:gridCol w:w="136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5">
                <w:pPr>
                  <w:widowControl w:val="0"/>
                  <w:spacing w:after="0" w:line="240" w:lineRule="auto"/>
                  <w:jc w:val="left"/>
                  <w:rPr>
                    <w:b w:val="1"/>
                    <w:bCs w:val="1"/>
                    <w:smallCaps w:val="1"/>
                    <w:sz w:val="22"/>
                    <w:szCs w:val="22"/>
                  </w:rPr>
                </w:pPr>
                <w:r w:rsidDel="00000000" w:rsidR="00000000" w:rsidRPr="00000000">
                  <w:rPr>
                    <w:b w:val="1"/>
                    <w:bCs w:val="1"/>
                    <w:smallCaps w:val="1"/>
                    <w:sz w:val="22"/>
                    <w:szCs w:val="22"/>
                    <w:rtl w:val="0"/>
                  </w:rPr>
                  <w:t xml:space="preserve">L1 Process</w:t>
                </w:r>
              </w:p>
            </w:tc>
            <w:tc>
              <w:tcPr>
                <w:tcMar>
                  <w:top w:w="100.0" w:type="dxa"/>
                  <w:left w:w="100.0" w:type="dxa"/>
                  <w:bottom w:w="100.0" w:type="dxa"/>
                  <w:right w:w="100.0" w:type="dxa"/>
                </w:tcMar>
              </w:tcPr>
              <w:p w:rsidR="00000000" w:rsidDel="00000000" w:rsidP="00000000" w:rsidRDefault="00000000" w:rsidRPr="00000000" w14:paraId="000000A6">
                <w:pPr>
                  <w:widowControl w:val="0"/>
                  <w:spacing w:after="0" w:line="240" w:lineRule="auto"/>
                  <w:jc w:val="left"/>
                  <w:rPr>
                    <w:b w:val="1"/>
                    <w:bCs w:val="1"/>
                    <w:smallCaps w:val="1"/>
                    <w:sz w:val="22"/>
                    <w:szCs w:val="22"/>
                  </w:rPr>
                </w:pPr>
                <w:r w:rsidDel="00000000" w:rsidR="00000000" w:rsidRPr="00000000">
                  <w:rPr>
                    <w:b w:val="1"/>
                    <w:bCs w:val="1"/>
                    <w:smallCaps w:val="1"/>
                    <w:sz w:val="22"/>
                    <w:szCs w:val="22"/>
                    <w:rtl w:val="0"/>
                  </w:rPr>
                  <w:t xml:space="preserve">L2 Process</w:t>
                </w:r>
              </w:p>
            </w:tc>
            <w:tc>
              <w:tcPr>
                <w:tcMar>
                  <w:top w:w="100.0" w:type="dxa"/>
                  <w:left w:w="100.0" w:type="dxa"/>
                  <w:bottom w:w="100.0" w:type="dxa"/>
                  <w:right w:w="100.0" w:type="dxa"/>
                </w:tcMar>
              </w:tcPr>
              <w:p w:rsidR="00000000" w:rsidDel="00000000" w:rsidP="00000000" w:rsidRDefault="00000000" w:rsidRPr="00000000" w14:paraId="000000A7">
                <w:pPr>
                  <w:widowControl w:val="0"/>
                  <w:spacing w:after="0" w:line="240" w:lineRule="auto"/>
                  <w:jc w:val="left"/>
                  <w:rPr>
                    <w:b w:val="1"/>
                    <w:bCs w:val="1"/>
                    <w:smallCaps w:val="1"/>
                    <w:sz w:val="22"/>
                    <w:szCs w:val="22"/>
                  </w:rPr>
                </w:pPr>
                <w:r w:rsidDel="00000000" w:rsidR="00000000" w:rsidRPr="00000000">
                  <w:rPr>
                    <w:b w:val="1"/>
                    <w:bCs w:val="1"/>
                    <w:smallCaps w:val="1"/>
                    <w:sz w:val="22"/>
                    <w:szCs w:val="22"/>
                    <w:rtl w:val="0"/>
                  </w:rPr>
                  <w:t xml:space="preserve">L3 Process (Functionality)</w:t>
                </w:r>
              </w:p>
            </w:tc>
            <w:tc>
              <w:tcPr>
                <w:tcMar>
                  <w:top w:w="100.0" w:type="dxa"/>
                  <w:left w:w="100.0" w:type="dxa"/>
                  <w:bottom w:w="100.0" w:type="dxa"/>
                  <w:right w:w="100.0" w:type="dxa"/>
                </w:tcMar>
              </w:tcPr>
              <w:p w:rsidR="00000000" w:rsidDel="00000000" w:rsidP="00000000" w:rsidRDefault="00000000" w:rsidRPr="00000000" w14:paraId="000000A8">
                <w:pPr>
                  <w:widowControl w:val="0"/>
                  <w:spacing w:after="0" w:line="240" w:lineRule="auto"/>
                  <w:jc w:val="left"/>
                  <w:rPr>
                    <w:b w:val="1"/>
                    <w:bCs w:val="1"/>
                    <w:smallCaps w:val="1"/>
                    <w:sz w:val="22"/>
                    <w:szCs w:val="22"/>
                  </w:rPr>
                </w:pPr>
                <w:r w:rsidDel="00000000" w:rsidR="00000000" w:rsidRPr="00000000">
                  <w:rPr>
                    <w:b w:val="1"/>
                    <w:bCs w:val="1"/>
                    <w:smallCaps w:val="1"/>
                    <w:sz w:val="22"/>
                    <w:szCs w:val="22"/>
                    <w:rtl w:val="0"/>
                  </w:rPr>
                  <w:t xml:space="preserve">Transaction</w:t>
                </w:r>
              </w:p>
            </w:tc>
            <w:tc>
              <w:tcPr>
                <w:tcMar>
                  <w:top w:w="100.0" w:type="dxa"/>
                  <w:left w:w="100.0" w:type="dxa"/>
                  <w:bottom w:w="100.0" w:type="dxa"/>
                  <w:right w:w="100.0" w:type="dxa"/>
                </w:tcMar>
              </w:tcPr>
              <w:p w:rsidR="00000000" w:rsidDel="00000000" w:rsidP="00000000" w:rsidRDefault="00000000" w:rsidRPr="00000000" w14:paraId="000000A9">
                <w:pPr>
                  <w:widowControl w:val="0"/>
                  <w:spacing w:after="0" w:line="240" w:lineRule="auto"/>
                  <w:jc w:val="left"/>
                  <w:rPr>
                    <w:b w:val="1"/>
                    <w:bCs w:val="1"/>
                    <w:smallCaps w:val="1"/>
                    <w:sz w:val="22"/>
                    <w:szCs w:val="22"/>
                  </w:rPr>
                </w:pPr>
                <w:r w:rsidDel="00000000" w:rsidR="00000000" w:rsidRPr="00000000">
                  <w:rPr>
                    <w:b w:val="1"/>
                    <w:bCs w:val="1"/>
                    <w:smallCaps w:val="1"/>
                    <w:sz w:val="22"/>
                    <w:szCs w:val="22"/>
                    <w:rtl w:val="0"/>
                  </w:rPr>
                  <w:t xml:space="preserve">Persona</w:t>
                </w:r>
              </w:p>
            </w:tc>
            <w:tc>
              <w:tcPr>
                <w:tcMar>
                  <w:top w:w="100.0" w:type="dxa"/>
                  <w:left w:w="100.0" w:type="dxa"/>
                  <w:bottom w:w="100.0" w:type="dxa"/>
                  <w:right w:w="100.0" w:type="dxa"/>
                </w:tcMar>
              </w:tcPr>
              <w:p w:rsidR="00000000" w:rsidDel="00000000" w:rsidP="00000000" w:rsidRDefault="00000000" w:rsidRPr="00000000" w14:paraId="000000AA">
                <w:pPr>
                  <w:widowControl w:val="0"/>
                  <w:spacing w:after="0" w:line="240" w:lineRule="auto"/>
                  <w:jc w:val="left"/>
                  <w:rPr>
                    <w:b w:val="1"/>
                    <w:bCs w:val="1"/>
                    <w:smallCaps w:val="1"/>
                    <w:sz w:val="22"/>
                    <w:szCs w:val="22"/>
                  </w:rPr>
                </w:pPr>
                <w:r w:rsidDel="00000000" w:rsidR="00000000" w:rsidRPr="00000000">
                  <w:rPr>
                    <w:b w:val="1"/>
                    <w:bCs w:val="1"/>
                    <w:smallCaps w:val="1"/>
                    <w:sz w:val="22"/>
                    <w:szCs w:val="22"/>
                    <w:rtl w:val="0"/>
                  </w:rPr>
                  <w:t xml:space="preserve">SAP Role/s</w:t>
                </w:r>
              </w:p>
            </w:tc>
            <w:tc>
              <w:tcPr>
                <w:tcMar>
                  <w:top w:w="100.0" w:type="dxa"/>
                  <w:left w:w="100.0" w:type="dxa"/>
                  <w:bottom w:w="100.0" w:type="dxa"/>
                  <w:right w:w="100.0" w:type="dxa"/>
                </w:tcMar>
              </w:tcPr>
              <w:p w:rsidR="00000000" w:rsidDel="00000000" w:rsidP="00000000" w:rsidRDefault="00000000" w:rsidRPr="00000000" w14:paraId="000000AB">
                <w:pPr>
                  <w:widowControl w:val="0"/>
                  <w:spacing w:after="0" w:line="240" w:lineRule="auto"/>
                  <w:jc w:val="left"/>
                  <w:rPr>
                    <w:b w:val="1"/>
                    <w:bCs w:val="1"/>
                    <w:smallCaps w:val="1"/>
                    <w:sz w:val="22"/>
                    <w:szCs w:val="22"/>
                  </w:rPr>
                </w:pPr>
                <w:r w:rsidDel="00000000" w:rsidR="00000000" w:rsidRPr="00000000">
                  <w:rPr>
                    <w:b w:val="1"/>
                    <w:bCs w:val="1"/>
                    <w:smallCaps w:val="1"/>
                    <w:sz w:val="22"/>
                    <w:szCs w:val="22"/>
                    <w:rtl w:val="0"/>
                  </w:rPr>
                  <w:t xml:space="preserve">Authorization Objects</w:t>
                </w:r>
              </w:p>
            </w:tc>
            <w:tc>
              <w:tcPr>
                <w:tcMar>
                  <w:top w:w="100.0" w:type="dxa"/>
                  <w:left w:w="100.0" w:type="dxa"/>
                  <w:bottom w:w="100.0" w:type="dxa"/>
                  <w:right w:w="100.0" w:type="dxa"/>
                </w:tcMar>
              </w:tcPr>
              <w:p w:rsidR="00000000" w:rsidDel="00000000" w:rsidP="00000000" w:rsidRDefault="00000000" w:rsidRPr="00000000" w14:paraId="000000AC">
                <w:pPr>
                  <w:widowControl w:val="0"/>
                  <w:spacing w:after="0" w:line="240" w:lineRule="auto"/>
                  <w:jc w:val="left"/>
                  <w:rPr>
                    <w:b w:val="1"/>
                    <w:bCs w:val="1"/>
                    <w:smallCaps w:val="1"/>
                    <w:sz w:val="22"/>
                    <w:szCs w:val="22"/>
                  </w:rPr>
                </w:pPr>
                <w:r w:rsidDel="00000000" w:rsidR="00000000" w:rsidRPr="00000000">
                  <w:rPr>
                    <w:b w:val="1"/>
                    <w:bCs w:val="1"/>
                    <w:smallCaps w:val="1"/>
                    <w:sz w:val="22"/>
                    <w:szCs w:val="22"/>
                    <w:rtl w:val="0"/>
                  </w:rPr>
                  <w:t xml:space="preserve">SoD Expectation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D">
                <w:pPr>
                  <w:rPr>
                    <w:b w:val="1"/>
                    <w:bCs w:val="1"/>
                    <w:smallCaps w:val="1"/>
                    <w:sz w:val="28"/>
                    <w:szCs w:val="28"/>
                  </w:rPr>
                </w:pPr>
                <w:r w:rsidDel="00000000" w:rsidR="00000000" w:rsidRPr="00000000">
                  <w:rPr>
                    <w:sz w:val="16"/>
                    <w:szCs w:val="16"/>
                    <w:rtl w:val="0"/>
                  </w:rPr>
                  <w:t xml:space="preserve">P2Y (Purchase 2 Pay)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E">
                <w:pPr>
                  <w:rPr>
                    <w:b w:val="1"/>
                    <w:bCs w:val="1"/>
                    <w:smallCaps w:val="1"/>
                    <w:sz w:val="28"/>
                    <w:szCs w:val="28"/>
                  </w:rPr>
                </w:pPr>
                <w:r w:rsidDel="00000000" w:rsidR="00000000" w:rsidRPr="00000000">
                  <w:rPr>
                    <w:sz w:val="16"/>
                    <w:szCs w:val="16"/>
                    <w:rtl w:val="0"/>
                  </w:rPr>
                  <w:t xml:space="preserve">Receipts Processing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F">
                <w:pPr>
                  <w:rPr>
                    <w:sz w:val="16"/>
                    <w:szCs w:val="16"/>
                  </w:rPr>
                </w:pPr>
                <w:r w:rsidDel="00000000" w:rsidR="00000000" w:rsidRPr="00000000">
                  <w:rPr>
                    <w:sz w:val="16"/>
                    <w:szCs w:val="16"/>
                    <w:rtl w:val="0"/>
                  </w:rPr>
                  <w:t xml:space="preserve">Goods Receipt </w:t>
                </w:r>
              </w:p>
            </w:tc>
            <w:tc>
              <w:tcPr>
                <w:tcMar>
                  <w:top w:w="100.0" w:type="dxa"/>
                  <w:left w:w="100.0" w:type="dxa"/>
                  <w:bottom w:w="100.0" w:type="dxa"/>
                  <w:right w:w="100.0" w:type="dxa"/>
                </w:tcMar>
              </w:tcPr>
              <w:p w:rsidR="00000000" w:rsidDel="00000000" w:rsidP="00000000" w:rsidRDefault="00000000" w:rsidRPr="00000000" w14:paraId="000000B0">
                <w:pPr>
                  <w:rPr>
                    <w:b w:val="1"/>
                    <w:bCs w:val="1"/>
                    <w:smallCaps w:val="1"/>
                    <w:sz w:val="28"/>
                    <w:szCs w:val="28"/>
                  </w:rPr>
                </w:pPr>
                <w:r w:rsidDel="00000000" w:rsidR="00000000" w:rsidRPr="00000000">
                  <w:rPr>
                    <w:sz w:val="16"/>
                    <w:szCs w:val="16"/>
                    <w:rtl w:val="0"/>
                  </w:rPr>
                  <w:t xml:space="preserve">MIGO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1">
                <w:pPr>
                  <w:rPr>
                    <w:b w:val="1"/>
                    <w:bCs w:val="1"/>
                    <w:smallCaps w:val="1"/>
                    <w:sz w:val="28"/>
                    <w:szCs w:val="28"/>
                  </w:rPr>
                </w:pPr>
                <w:r w:rsidDel="00000000" w:rsidR="00000000" w:rsidRPr="00000000">
                  <w:rPr>
                    <w:sz w:val="16"/>
                    <w:szCs w:val="16"/>
                    <w:rtl w:val="0"/>
                  </w:rPr>
                  <w:t xml:space="preserve">GR Processor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2">
                <w:pPr>
                  <w:rPr>
                    <w:sz w:val="16"/>
                    <w:szCs w:val="16"/>
                  </w:rPr>
                </w:pPr>
                <w:r w:rsidDel="00000000" w:rsidR="00000000" w:rsidRPr="00000000">
                  <w:rPr>
                    <w:sz w:val="16"/>
                    <w:szCs w:val="16"/>
                    <w:rtl w:val="0"/>
                  </w:rPr>
                  <w:t xml:space="preserve">XYZ_GR_PROCESSOR</w:t>
                </w:r>
              </w:p>
            </w:tc>
            <w:tc>
              <w:tcPr>
                <w:tcMar>
                  <w:top w:w="100.0" w:type="dxa"/>
                  <w:left w:w="100.0" w:type="dxa"/>
                  <w:bottom w:w="100.0" w:type="dxa"/>
                  <w:right w:w="100.0" w:type="dxa"/>
                </w:tcMar>
              </w:tcPr>
              <w:p w:rsidR="00000000" w:rsidDel="00000000" w:rsidP="00000000" w:rsidRDefault="00000000" w:rsidRPr="00000000" w14:paraId="000000B3">
                <w:pPr>
                  <w:rPr>
                    <w:sz w:val="16"/>
                    <w:szCs w:val="16"/>
                  </w:rPr>
                </w:pPr>
                <w:r w:rsidDel="00000000" w:rsidR="00000000" w:rsidRPr="00000000">
                  <w:rPr>
                    <w:sz w:val="16"/>
                    <w:szCs w:val="16"/>
                    <w:rtl w:val="0"/>
                  </w:rPr>
                  <w:t xml:space="preserve">M_MSEG_WMG</w:t>
                </w:r>
              </w:p>
              <w:p w:rsidR="00000000" w:rsidDel="00000000" w:rsidP="00000000" w:rsidRDefault="00000000" w:rsidRPr="00000000" w14:paraId="000000B4">
                <w:pPr>
                  <w:rPr>
                    <w:sz w:val="16"/>
                    <w:szCs w:val="16"/>
                  </w:rPr>
                </w:pPr>
                <w:r w:rsidDel="00000000" w:rsidR="00000000" w:rsidRPr="00000000">
                  <w:rPr>
                    <w:sz w:val="16"/>
                    <w:szCs w:val="16"/>
                    <w:rtl w:val="0"/>
                  </w:rPr>
                  <w:t xml:space="preserve">M_MSEG_WMA</w:t>
                </w:r>
              </w:p>
              <w:p w:rsidR="00000000" w:rsidDel="00000000" w:rsidP="00000000" w:rsidRDefault="00000000" w:rsidRPr="00000000" w14:paraId="000000B5">
                <w:pPr>
                  <w:rPr>
                    <w:sz w:val="16"/>
                    <w:szCs w:val="16"/>
                  </w:rPr>
                </w:pPr>
                <w:r w:rsidDel="00000000" w:rsidR="00000000" w:rsidRPr="00000000">
                  <w:rPr>
                    <w:sz w:val="16"/>
                    <w:szCs w:val="16"/>
                    <w:rtl w:val="0"/>
                  </w:rPr>
                  <w:t xml:space="preserve">M_MSEG_BWE</w:t>
                </w:r>
              </w:p>
              <w:p w:rsidR="00000000" w:rsidDel="00000000" w:rsidP="00000000" w:rsidRDefault="00000000" w:rsidRPr="00000000" w14:paraId="000000B6">
                <w:pPr>
                  <w:rPr>
                    <w:sz w:val="16"/>
                    <w:szCs w:val="16"/>
                  </w:rPr>
                </w:pPr>
                <w:r w:rsidDel="00000000" w:rsidR="00000000" w:rsidRPr="00000000">
                  <w:rPr>
                    <w:sz w:val="16"/>
                    <w:szCs w:val="16"/>
                    <w:rtl w:val="0"/>
                  </w:rPr>
                  <w:t xml:space="preserve">M_BEST_EKG</w:t>
                </w:r>
              </w:p>
            </w:tc>
            <w:tc>
              <w:tcPr>
                <w:tcMar>
                  <w:top w:w="100.0" w:type="dxa"/>
                  <w:left w:w="100.0" w:type="dxa"/>
                  <w:bottom w:w="100.0" w:type="dxa"/>
                  <w:right w:w="100.0" w:type="dxa"/>
                </w:tcMar>
              </w:tcPr>
              <w:p w:rsidR="00000000" w:rsidDel="00000000" w:rsidP="00000000" w:rsidRDefault="00000000" w:rsidRPr="00000000" w14:paraId="000000B7">
                <w:pPr>
                  <w:rPr>
                    <w:sz w:val="16"/>
                    <w:szCs w:val="16"/>
                  </w:rPr>
                </w:pPr>
                <w:r w:rsidDel="00000000" w:rsidR="00000000" w:rsidRPr="00000000">
                  <w:rPr>
                    <w:sz w:val="16"/>
                    <w:szCs w:val="16"/>
                    <w:rtl w:val="0"/>
                  </w:rPr>
                  <w:t xml:space="preserve">Can Post Goods Receipt</w:t>
                </w:r>
              </w:p>
              <w:p w:rsidR="00000000" w:rsidDel="00000000" w:rsidP="00000000" w:rsidRDefault="00000000" w:rsidRPr="00000000" w14:paraId="000000B8">
                <w:pPr>
                  <w:rPr>
                    <w:sz w:val="16"/>
                    <w:szCs w:val="16"/>
                  </w:rPr>
                </w:pPr>
                <w:r w:rsidDel="00000000" w:rsidR="00000000" w:rsidRPr="00000000">
                  <w:rPr>
                    <w:sz w:val="16"/>
                    <w:szCs w:val="16"/>
                    <w:rtl w:val="0"/>
                  </w:rPr>
                  <w:t xml:space="preserve">Must not create or approve Purchase Order</w:t>
                </w:r>
              </w:p>
              <w:p w:rsidR="00000000" w:rsidDel="00000000" w:rsidP="00000000" w:rsidRDefault="00000000" w:rsidRPr="00000000" w14:paraId="000000B9">
                <w:pPr>
                  <w:rPr>
                    <w:sz w:val="16"/>
                    <w:szCs w:val="16"/>
                  </w:rPr>
                </w:pPr>
                <w:r w:rsidDel="00000000" w:rsidR="00000000" w:rsidRPr="00000000">
                  <w:rPr>
                    <w:sz w:val="16"/>
                    <w:szCs w:val="16"/>
                    <w:rtl w:val="0"/>
                  </w:rPr>
                  <w:t xml:space="preserve">Must not approve Invoices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A">
                <w:pPr>
                  <w:rPr>
                    <w:sz w:val="16"/>
                    <w:szCs w:val="16"/>
                  </w:rPr>
                </w:pPr>
                <w:r w:rsidDel="00000000" w:rsidR="00000000" w:rsidRPr="00000000">
                  <w:rPr>
                    <w:sz w:val="16"/>
                    <w:szCs w:val="16"/>
                    <w:rtl w:val="0"/>
                  </w:rPr>
                  <w:t xml:space="preserve">P2Y (Purchase 2 Pay)</w:t>
                </w:r>
              </w:p>
            </w:tc>
            <w:tc>
              <w:tcPr>
                <w:tcMar>
                  <w:top w:w="100.0" w:type="dxa"/>
                  <w:left w:w="100.0" w:type="dxa"/>
                  <w:bottom w:w="100.0" w:type="dxa"/>
                  <w:right w:w="100.0" w:type="dxa"/>
                </w:tcMar>
              </w:tcPr>
              <w:p w:rsidR="00000000" w:rsidDel="00000000" w:rsidP="00000000" w:rsidRDefault="00000000" w:rsidRPr="00000000" w14:paraId="000000BB">
                <w:pPr>
                  <w:rPr>
                    <w:b w:val="1"/>
                    <w:bCs w:val="1"/>
                    <w:smallCaps w:val="1"/>
                    <w:sz w:val="28"/>
                    <w:szCs w:val="28"/>
                  </w:rPr>
                </w:pPr>
                <w:r w:rsidDel="00000000" w:rsidR="00000000" w:rsidRPr="00000000">
                  <w:rPr>
                    <w:sz w:val="16"/>
                    <w:szCs w:val="16"/>
                    <w:rtl w:val="0"/>
                  </w:rPr>
                  <w:t xml:space="preserve">Invoice Processing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C">
                <w:pPr>
                  <w:rPr>
                    <w:sz w:val="16"/>
                    <w:szCs w:val="16"/>
                  </w:rPr>
                </w:pPr>
                <w:r w:rsidDel="00000000" w:rsidR="00000000" w:rsidRPr="00000000">
                  <w:rPr>
                    <w:sz w:val="16"/>
                    <w:szCs w:val="16"/>
                    <w:rtl w:val="0"/>
                  </w:rPr>
                  <w:t xml:space="preserve">Posting or Parking Invoice</w:t>
                </w:r>
              </w:p>
            </w:tc>
            <w:tc>
              <w:tcPr>
                <w:tcMar>
                  <w:top w:w="100.0" w:type="dxa"/>
                  <w:left w:w="100.0" w:type="dxa"/>
                  <w:bottom w:w="100.0" w:type="dxa"/>
                  <w:right w:w="100.0" w:type="dxa"/>
                </w:tcMar>
              </w:tcPr>
              <w:p w:rsidR="00000000" w:rsidDel="00000000" w:rsidP="00000000" w:rsidRDefault="00000000" w:rsidRPr="00000000" w14:paraId="000000BD">
                <w:pPr>
                  <w:rPr>
                    <w:b w:val="1"/>
                    <w:bCs w:val="1"/>
                    <w:smallCaps w:val="1"/>
                    <w:sz w:val="28"/>
                    <w:szCs w:val="28"/>
                  </w:rPr>
                </w:pPr>
                <w:r w:rsidDel="00000000" w:rsidR="00000000" w:rsidRPr="00000000">
                  <w:rPr>
                    <w:sz w:val="16"/>
                    <w:szCs w:val="16"/>
                    <w:rtl w:val="0"/>
                  </w:rPr>
                  <w:t xml:space="preserve">MIRO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E">
                <w:pPr>
                  <w:rPr>
                    <w:b w:val="1"/>
                    <w:bCs w:val="1"/>
                    <w:smallCaps w:val="1"/>
                    <w:sz w:val="28"/>
                    <w:szCs w:val="28"/>
                  </w:rPr>
                </w:pPr>
                <w:r w:rsidDel="00000000" w:rsidR="00000000" w:rsidRPr="00000000">
                  <w:rPr>
                    <w:sz w:val="16"/>
                    <w:szCs w:val="16"/>
                    <w:rtl w:val="0"/>
                  </w:rPr>
                  <w:t xml:space="preserve">AP Clerk</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F">
                <w:pPr>
                  <w:rPr>
                    <w:sz w:val="16"/>
                    <w:szCs w:val="16"/>
                  </w:rPr>
                </w:pPr>
                <w:r w:rsidDel="00000000" w:rsidR="00000000" w:rsidRPr="00000000">
                  <w:rPr>
                    <w:sz w:val="16"/>
                    <w:szCs w:val="16"/>
                    <w:rtl w:val="0"/>
                  </w:rPr>
                  <w:t xml:space="preserve">XYZ_AP_CLERK</w:t>
                </w:r>
              </w:p>
              <w:p w:rsidR="00000000" w:rsidDel="00000000" w:rsidP="00000000" w:rsidRDefault="00000000" w:rsidRPr="00000000" w14:paraId="000000C0">
                <w:pPr>
                  <w:rPr>
                    <w:sz w:val="16"/>
                    <w:szCs w:val="16"/>
                  </w:rPr>
                </w:pPr>
                <w:r w:rsidDel="00000000" w:rsidR="00000000" w:rsidRPr="00000000">
                  <w:rPr>
                    <w:sz w:val="16"/>
                    <w:szCs w:val="16"/>
                    <w:rtl w:val="0"/>
                  </w:rPr>
                  <w:t xml:space="preserve">(SAP_MM_IV_CLERK_PARK)</w:t>
                </w:r>
              </w:p>
            </w:tc>
            <w:tc>
              <w:tcPr>
                <w:tcMar>
                  <w:top w:w="100.0" w:type="dxa"/>
                  <w:left w:w="100.0" w:type="dxa"/>
                  <w:bottom w:w="100.0" w:type="dxa"/>
                  <w:right w:w="100.0" w:type="dxa"/>
                </w:tcMar>
              </w:tcPr>
              <w:p w:rsidR="00000000" w:rsidDel="00000000" w:rsidP="00000000" w:rsidRDefault="00000000" w:rsidRPr="00000000" w14:paraId="000000C1">
                <w:pPr>
                  <w:rPr>
                    <w:sz w:val="16"/>
                    <w:szCs w:val="16"/>
                  </w:rPr>
                </w:pPr>
                <w:r w:rsidDel="00000000" w:rsidR="00000000" w:rsidRPr="00000000">
                  <w:rPr>
                    <w:sz w:val="16"/>
                    <w:szCs w:val="16"/>
                    <w:rtl w:val="0"/>
                  </w:rPr>
                  <w:t xml:space="preserve">M_RECH_WRK</w:t>
                </w:r>
              </w:p>
              <w:p w:rsidR="00000000" w:rsidDel="00000000" w:rsidP="00000000" w:rsidRDefault="00000000" w:rsidRPr="00000000" w14:paraId="000000C2">
                <w:pPr>
                  <w:rPr>
                    <w:sz w:val="16"/>
                    <w:szCs w:val="16"/>
                  </w:rPr>
                </w:pPr>
                <w:r w:rsidDel="00000000" w:rsidR="00000000" w:rsidRPr="00000000">
                  <w:rPr>
                    <w:sz w:val="16"/>
                    <w:szCs w:val="16"/>
                    <w:rtl w:val="0"/>
                  </w:rPr>
                  <w:t xml:space="preserve">M_RECH_AKZ</w:t>
                </w:r>
              </w:p>
            </w:tc>
            <w:tc>
              <w:tcPr>
                <w:tcMar>
                  <w:top w:w="100.0" w:type="dxa"/>
                  <w:left w:w="100.0" w:type="dxa"/>
                  <w:bottom w:w="100.0" w:type="dxa"/>
                  <w:right w:w="100.0" w:type="dxa"/>
                </w:tcMar>
              </w:tcPr>
              <w:p w:rsidR="00000000" w:rsidDel="00000000" w:rsidP="00000000" w:rsidRDefault="00000000" w:rsidRPr="00000000" w14:paraId="000000C3">
                <w:pPr>
                  <w:rPr>
                    <w:sz w:val="16"/>
                    <w:szCs w:val="16"/>
                  </w:rPr>
                </w:pPr>
                <w:r w:rsidDel="00000000" w:rsidR="00000000" w:rsidRPr="00000000">
                  <w:rPr>
                    <w:sz w:val="16"/>
                    <w:szCs w:val="16"/>
                    <w:rtl w:val="0"/>
                  </w:rPr>
                  <w:t xml:space="preserve">Can post or park invoices</w:t>
                </w:r>
              </w:p>
              <w:p w:rsidR="00000000" w:rsidDel="00000000" w:rsidP="00000000" w:rsidRDefault="00000000" w:rsidRPr="00000000" w14:paraId="000000C4">
                <w:pPr>
                  <w:rPr>
                    <w:sz w:val="16"/>
                    <w:szCs w:val="16"/>
                  </w:rPr>
                </w:pPr>
                <w:r w:rsidDel="00000000" w:rsidR="00000000" w:rsidRPr="00000000">
                  <w:rPr>
                    <w:sz w:val="16"/>
                    <w:szCs w:val="16"/>
                    <w:rtl w:val="0"/>
                  </w:rPr>
                  <w:t xml:space="preserve">Must not approve invoice for payment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5">
                <w:pPr>
                  <w:rPr>
                    <w:sz w:val="16"/>
                    <w:szCs w:val="16"/>
                  </w:rPr>
                </w:pPr>
                <w:r w:rsidDel="00000000" w:rsidR="00000000" w:rsidRPr="00000000">
                  <w:rPr>
                    <w:sz w:val="16"/>
                    <w:szCs w:val="16"/>
                    <w:rtl w:val="0"/>
                  </w:rPr>
                  <w:t xml:space="preserve">P2Y (Purchase 2 Pay)</w:t>
                </w:r>
              </w:p>
            </w:tc>
            <w:tc>
              <w:tcPr>
                <w:tcMar>
                  <w:top w:w="100.0" w:type="dxa"/>
                  <w:left w:w="100.0" w:type="dxa"/>
                  <w:bottom w:w="100.0" w:type="dxa"/>
                  <w:right w:w="100.0" w:type="dxa"/>
                </w:tcMar>
              </w:tcPr>
              <w:p w:rsidR="00000000" w:rsidDel="00000000" w:rsidP="00000000" w:rsidRDefault="00000000" w:rsidRPr="00000000" w14:paraId="000000C6">
                <w:pPr>
                  <w:rPr>
                    <w:b w:val="1"/>
                    <w:bCs w:val="1"/>
                    <w:smallCaps w:val="1"/>
                    <w:sz w:val="28"/>
                    <w:szCs w:val="28"/>
                  </w:rPr>
                </w:pPr>
                <w:r w:rsidDel="00000000" w:rsidR="00000000" w:rsidRPr="00000000">
                  <w:rPr>
                    <w:sz w:val="16"/>
                    <w:szCs w:val="16"/>
                    <w:rtl w:val="0"/>
                  </w:rPr>
                  <w:t xml:space="preserve">Invoice Processing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7">
                <w:pPr>
                  <w:rPr>
                    <w:sz w:val="16"/>
                    <w:szCs w:val="16"/>
                  </w:rPr>
                </w:pPr>
                <w:r w:rsidDel="00000000" w:rsidR="00000000" w:rsidRPr="00000000">
                  <w:rPr>
                    <w:sz w:val="16"/>
                    <w:szCs w:val="16"/>
                    <w:rtl w:val="0"/>
                  </w:rPr>
                  <w:t xml:space="preserve">Invoice Approval</w:t>
                </w:r>
              </w:p>
            </w:tc>
            <w:tc>
              <w:tcPr>
                <w:tcMar>
                  <w:top w:w="100.0" w:type="dxa"/>
                  <w:left w:w="100.0" w:type="dxa"/>
                  <w:bottom w:w="100.0" w:type="dxa"/>
                  <w:right w:w="100.0" w:type="dxa"/>
                </w:tcMar>
              </w:tcPr>
              <w:p w:rsidR="00000000" w:rsidDel="00000000" w:rsidP="00000000" w:rsidRDefault="00000000" w:rsidRPr="00000000" w14:paraId="000000C8">
                <w:pPr>
                  <w:rPr>
                    <w:sz w:val="16"/>
                    <w:szCs w:val="16"/>
                  </w:rPr>
                </w:pPr>
                <w:r w:rsidDel="00000000" w:rsidR="00000000" w:rsidRPr="00000000">
                  <w:rPr>
                    <w:sz w:val="16"/>
                    <w:szCs w:val="16"/>
                    <w:rtl w:val="0"/>
                  </w:rPr>
                  <w:t xml:space="preserve">Workflow Approval</w:t>
                </w:r>
              </w:p>
            </w:tc>
            <w:tc>
              <w:tcPr>
                <w:tcMar>
                  <w:top w:w="100.0" w:type="dxa"/>
                  <w:left w:w="100.0" w:type="dxa"/>
                  <w:bottom w:w="100.0" w:type="dxa"/>
                  <w:right w:w="100.0" w:type="dxa"/>
                </w:tcMar>
              </w:tcPr>
              <w:p w:rsidR="00000000" w:rsidDel="00000000" w:rsidP="00000000" w:rsidRDefault="00000000" w:rsidRPr="00000000" w14:paraId="000000C9">
                <w:pPr>
                  <w:rPr>
                    <w:sz w:val="16"/>
                    <w:szCs w:val="16"/>
                  </w:rPr>
                </w:pPr>
                <w:r w:rsidDel="00000000" w:rsidR="00000000" w:rsidRPr="00000000">
                  <w:rPr>
                    <w:sz w:val="16"/>
                    <w:szCs w:val="16"/>
                    <w:rtl w:val="0"/>
                  </w:rPr>
                  <w:t xml:space="preserve">Budget Approver</w:t>
                </w:r>
              </w:p>
            </w:tc>
            <w:tc>
              <w:tcPr>
                <w:tcMar>
                  <w:top w:w="100.0" w:type="dxa"/>
                  <w:left w:w="100.0" w:type="dxa"/>
                  <w:bottom w:w="100.0" w:type="dxa"/>
                  <w:right w:w="100.0" w:type="dxa"/>
                </w:tcMar>
              </w:tcPr>
              <w:p w:rsidR="00000000" w:rsidDel="00000000" w:rsidP="00000000" w:rsidRDefault="00000000" w:rsidRPr="00000000" w14:paraId="000000CA">
                <w:pPr>
                  <w:rPr>
                    <w:sz w:val="16"/>
                    <w:szCs w:val="16"/>
                  </w:rPr>
                </w:pPr>
                <w:r w:rsidDel="00000000" w:rsidR="00000000" w:rsidRPr="00000000">
                  <w:rPr>
                    <w:sz w:val="16"/>
                    <w:szCs w:val="16"/>
                    <w:rtl w:val="0"/>
                  </w:rPr>
                  <w:t xml:space="preserve">XYZ_BUDGET_APPROVER</w:t>
                </w:r>
              </w:p>
              <w:p w:rsidR="00000000" w:rsidDel="00000000" w:rsidP="00000000" w:rsidRDefault="00000000" w:rsidRPr="00000000" w14:paraId="000000CB">
                <w:pPr>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C">
                <w:pPr>
                  <w:rPr>
                    <w:sz w:val="16"/>
                    <w:szCs w:val="16"/>
                  </w:rPr>
                </w:pPr>
                <w:r w:rsidDel="00000000" w:rsidR="00000000" w:rsidRPr="00000000">
                  <w:rPr>
                    <w:sz w:val="16"/>
                    <w:szCs w:val="16"/>
                    <w:rtl w:val="0"/>
                  </w:rPr>
                  <w:t xml:space="preserve">M_RECH_EKG</w:t>
                </w:r>
              </w:p>
              <w:p w:rsidR="00000000" w:rsidDel="00000000" w:rsidP="00000000" w:rsidRDefault="00000000" w:rsidRPr="00000000" w14:paraId="000000CD">
                <w:pPr>
                  <w:rPr>
                    <w:sz w:val="16"/>
                    <w:szCs w:val="16"/>
                  </w:rPr>
                </w:pPr>
                <w:r w:rsidDel="00000000" w:rsidR="00000000" w:rsidRPr="00000000">
                  <w:rPr>
                    <w:sz w:val="16"/>
                    <w:szCs w:val="16"/>
                    <w:rtl w:val="0"/>
                  </w:rPr>
                  <w:t xml:space="preserve">M_RECH_SPG</w:t>
                </w:r>
              </w:p>
              <w:p w:rsidR="00000000" w:rsidDel="00000000" w:rsidP="00000000" w:rsidRDefault="00000000" w:rsidRPr="00000000" w14:paraId="000000CE">
                <w:pPr>
                  <w:rPr>
                    <w:sz w:val="16"/>
                    <w:szCs w:val="16"/>
                  </w:rPr>
                </w:pPr>
                <w:r w:rsidDel="00000000" w:rsidR="00000000" w:rsidRPr="00000000">
                  <w:rPr>
                    <w:sz w:val="16"/>
                    <w:szCs w:val="16"/>
                    <w:rtl w:val="0"/>
                  </w:rPr>
                  <w:t xml:space="preserve">M_RECH_WRK</w:t>
                </w:r>
              </w:p>
            </w:tc>
            <w:tc>
              <w:tcPr>
                <w:tcMar>
                  <w:top w:w="100.0" w:type="dxa"/>
                  <w:left w:w="100.0" w:type="dxa"/>
                  <w:bottom w:w="100.0" w:type="dxa"/>
                  <w:right w:w="100.0" w:type="dxa"/>
                </w:tcMar>
              </w:tcPr>
              <w:p w:rsidR="00000000" w:rsidDel="00000000" w:rsidP="00000000" w:rsidRDefault="00000000" w:rsidRPr="00000000" w14:paraId="000000CF">
                <w:pPr>
                  <w:rPr>
                    <w:sz w:val="16"/>
                    <w:szCs w:val="16"/>
                  </w:rPr>
                </w:pPr>
                <w:r w:rsidDel="00000000" w:rsidR="00000000" w:rsidRPr="00000000">
                  <w:rPr>
                    <w:sz w:val="16"/>
                    <w:szCs w:val="16"/>
                    <w:rtl w:val="0"/>
                  </w:rPr>
                  <w:t xml:space="preserve">Can approve Invoice</w:t>
                </w:r>
              </w:p>
              <w:p w:rsidR="00000000" w:rsidDel="00000000" w:rsidP="00000000" w:rsidRDefault="00000000" w:rsidRPr="00000000" w14:paraId="000000D0">
                <w:pPr>
                  <w:rPr>
                    <w:sz w:val="16"/>
                    <w:szCs w:val="16"/>
                  </w:rPr>
                </w:pPr>
                <w:r w:rsidDel="00000000" w:rsidR="00000000" w:rsidRPr="00000000">
                  <w:rPr>
                    <w:sz w:val="16"/>
                    <w:szCs w:val="16"/>
                    <w:rtl w:val="0"/>
                  </w:rPr>
                  <w:t xml:space="preserve">Cannot create PO</w:t>
                </w:r>
              </w:p>
              <w:p w:rsidR="00000000" w:rsidDel="00000000" w:rsidP="00000000" w:rsidRDefault="00000000" w:rsidRPr="00000000" w14:paraId="000000D1">
                <w:pPr>
                  <w:rPr>
                    <w:sz w:val="16"/>
                    <w:szCs w:val="16"/>
                  </w:rPr>
                </w:pPr>
                <w:r w:rsidDel="00000000" w:rsidR="00000000" w:rsidRPr="00000000">
                  <w:rPr>
                    <w:sz w:val="16"/>
                    <w:szCs w:val="16"/>
                    <w:rtl w:val="0"/>
                  </w:rPr>
                  <w:t xml:space="preserve">Cannot post GR</w:t>
                </w:r>
              </w:p>
              <w:p w:rsidR="00000000" w:rsidDel="00000000" w:rsidP="00000000" w:rsidRDefault="00000000" w:rsidRPr="00000000" w14:paraId="000000D2">
                <w:pPr>
                  <w:rPr>
                    <w:sz w:val="16"/>
                    <w:szCs w:val="16"/>
                  </w:rPr>
                </w:pPr>
                <w:r w:rsidDel="00000000" w:rsidR="00000000" w:rsidRPr="00000000">
                  <w:rPr>
                    <w:sz w:val="16"/>
                    <w:szCs w:val="16"/>
                    <w:rtl w:val="0"/>
                  </w:rPr>
                  <w:t xml:space="preserve">Cannot post Invoice</w:t>
                </w:r>
              </w:p>
            </w:tc>
          </w:tr>
        </w:tbl>
      </w:sdtContent>
    </w:sdt>
    <w:p w:rsidR="00000000" w:rsidDel="00000000" w:rsidP="00000000" w:rsidRDefault="00000000" w:rsidRPr="00000000" w14:paraId="000000D3">
      <w:pPr>
        <w:pStyle w:val="Heading1"/>
        <w:rPr>
          <w:b w:val="1"/>
          <w:bCs w:val="1"/>
          <w:sz w:val="40"/>
          <w:szCs w:val="40"/>
        </w:rPr>
      </w:pPr>
      <w:bookmarkStart w:colFirst="0" w:colLast="0" w:name="_heading=h.rhuo2e6mlkc6" w:id="9"/>
      <w:bookmarkEnd w:id="9"/>
      <w:r w:rsidDel="00000000" w:rsidR="00000000" w:rsidRPr="00000000">
        <w:rPr>
          <w:rtl w:val="0"/>
        </w:rPr>
      </w:r>
    </w:p>
    <w:p w:rsidR="00000000" w:rsidDel="00000000" w:rsidP="00000000" w:rsidRDefault="00000000" w:rsidRPr="00000000" w14:paraId="000000D4">
      <w:pPr>
        <w:pStyle w:val="Heading1"/>
        <w:rPr>
          <w:b w:val="1"/>
          <w:bCs w:val="1"/>
          <w:sz w:val="40"/>
          <w:szCs w:val="40"/>
        </w:rPr>
      </w:pPr>
      <w:bookmarkStart w:colFirst="0" w:colLast="0" w:name="_heading=h.cxj1utdk52c0" w:id="10"/>
      <w:bookmarkEnd w:id="10"/>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rPr>
          <w:b w:val="1"/>
          <w:bCs w:val="1"/>
          <w:sz w:val="40"/>
          <w:szCs w:val="40"/>
        </w:rPr>
      </w:pPr>
      <w:bookmarkStart w:colFirst="0" w:colLast="0" w:name="_heading=h.40sb2yx121ua" w:id="11"/>
      <w:bookmarkEnd w:id="11"/>
      <w:r w:rsidDel="00000000" w:rsidR="00000000" w:rsidRPr="00000000">
        <w:rPr>
          <w:b w:val="1"/>
          <w:bCs w:val="1"/>
          <w:sz w:val="40"/>
          <w:szCs w:val="40"/>
          <w:rtl w:val="0"/>
        </w:rPr>
        <w:t xml:space="preserve">SoD Rules</w:t>
      </w:r>
    </w:p>
    <w:sdt>
      <w:sdtPr>
        <w:lock w:val="contentLocked"/>
        <w:id w:val="1000648707"/>
        <w:tag w:val="goog_rdk_2"/>
      </w:sdtPr>
      <w:sdtContent>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
            <w:gridCol w:w="2256"/>
            <w:gridCol w:w="2257"/>
            <w:gridCol w:w="2257"/>
            <w:tblGridChange w:id="0">
              <w:tblGrid>
                <w:gridCol w:w="2256"/>
                <w:gridCol w:w="2256"/>
                <w:gridCol w:w="2257"/>
                <w:gridCol w:w="2257"/>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6">
                <w:pPr>
                  <w:widowControl w:val="0"/>
                  <w:spacing w:after="0" w:line="240" w:lineRule="auto"/>
                  <w:jc w:val="left"/>
                  <w:rPr>
                    <w:b w:val="1"/>
                    <w:bCs w:val="1"/>
                  </w:rPr>
                </w:pPr>
                <w:r w:rsidDel="00000000" w:rsidR="00000000" w:rsidRPr="00000000">
                  <w:rPr>
                    <w:b w:val="1"/>
                    <w:bCs w:val="1"/>
                    <w:rtl w:val="0"/>
                  </w:rPr>
                  <w:t xml:space="preserve">SoD Conflict Rule Number</w:t>
                </w:r>
              </w:p>
            </w:tc>
            <w:tc>
              <w:tcPr>
                <w:tcMar>
                  <w:top w:w="100.0" w:type="dxa"/>
                  <w:left w:w="100.0" w:type="dxa"/>
                  <w:bottom w:w="100.0" w:type="dxa"/>
                  <w:right w:w="100.0" w:type="dxa"/>
                </w:tcMar>
              </w:tcPr>
              <w:p w:rsidR="00000000" w:rsidDel="00000000" w:rsidP="00000000" w:rsidRDefault="00000000" w:rsidRPr="00000000" w14:paraId="000000D7">
                <w:pPr>
                  <w:widowControl w:val="0"/>
                  <w:spacing w:after="0" w:line="240" w:lineRule="auto"/>
                  <w:jc w:val="left"/>
                  <w:rPr>
                    <w:b w:val="1"/>
                    <w:bCs w:val="1"/>
                  </w:rPr>
                </w:pPr>
                <w:r w:rsidDel="00000000" w:rsidR="00000000" w:rsidRPr="00000000">
                  <w:rPr>
                    <w:b w:val="1"/>
                    <w:bCs w:val="1"/>
                    <w:rtl w:val="0"/>
                  </w:rPr>
                  <w:t xml:space="preserve">L3 Process (Functionality) #1</w:t>
                </w:r>
              </w:p>
            </w:tc>
            <w:tc>
              <w:tcPr>
                <w:tcMar>
                  <w:top w:w="100.0" w:type="dxa"/>
                  <w:left w:w="100.0" w:type="dxa"/>
                  <w:bottom w:w="100.0" w:type="dxa"/>
                  <w:right w:w="100.0" w:type="dxa"/>
                </w:tcMar>
              </w:tcPr>
              <w:p w:rsidR="00000000" w:rsidDel="00000000" w:rsidP="00000000" w:rsidRDefault="00000000" w:rsidRPr="00000000" w14:paraId="000000D8">
                <w:pPr>
                  <w:widowControl w:val="0"/>
                  <w:spacing w:after="0" w:line="240" w:lineRule="auto"/>
                  <w:jc w:val="left"/>
                  <w:rPr>
                    <w:b w:val="1"/>
                    <w:bCs w:val="1"/>
                  </w:rPr>
                </w:pPr>
                <w:r w:rsidDel="00000000" w:rsidR="00000000" w:rsidRPr="00000000">
                  <w:rPr>
                    <w:b w:val="1"/>
                    <w:bCs w:val="1"/>
                    <w:rtl w:val="0"/>
                  </w:rPr>
                  <w:t xml:space="preserve">L3 Process (Functionality) #2</w:t>
                </w:r>
              </w:p>
            </w:tc>
            <w:tc>
              <w:tcPr>
                <w:tcMar>
                  <w:top w:w="100.0" w:type="dxa"/>
                  <w:left w:w="100.0" w:type="dxa"/>
                  <w:bottom w:w="100.0" w:type="dxa"/>
                  <w:right w:w="100.0" w:type="dxa"/>
                </w:tcMar>
              </w:tcPr>
              <w:p w:rsidR="00000000" w:rsidDel="00000000" w:rsidP="00000000" w:rsidRDefault="00000000" w:rsidRPr="00000000" w14:paraId="000000D9">
                <w:pPr>
                  <w:widowControl w:val="0"/>
                  <w:spacing w:after="0" w:line="240" w:lineRule="auto"/>
                  <w:jc w:val="left"/>
                  <w:rPr>
                    <w:b w:val="1"/>
                    <w:bCs w:val="1"/>
                  </w:rPr>
                </w:pPr>
                <w:r w:rsidDel="00000000" w:rsidR="00000000" w:rsidRPr="00000000">
                  <w:rPr>
                    <w:b w:val="1"/>
                    <w:bCs w:val="1"/>
                    <w:rtl w:val="0"/>
                  </w:rPr>
                  <w:t xml:space="preserve">SoD Conflict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A">
                <w:pPr>
                  <w:rPr>
                    <w:sz w:val="16"/>
                    <w:szCs w:val="16"/>
                  </w:rPr>
                </w:pPr>
                <w:r w:rsidDel="00000000" w:rsidR="00000000" w:rsidRPr="00000000">
                  <w:rPr>
                    <w:sz w:val="16"/>
                    <w:szCs w:val="16"/>
                    <w:rtl w:val="0"/>
                  </w:rPr>
                  <w:t xml:space="preserve">0001</w:t>
                </w:r>
              </w:p>
            </w:tc>
            <w:tc>
              <w:tcPr>
                <w:tcMar>
                  <w:top w:w="100.0" w:type="dxa"/>
                  <w:left w:w="100.0" w:type="dxa"/>
                  <w:bottom w:w="100.0" w:type="dxa"/>
                  <w:right w:w="100.0" w:type="dxa"/>
                </w:tcMar>
              </w:tcPr>
              <w:p w:rsidR="00000000" w:rsidDel="00000000" w:rsidP="00000000" w:rsidRDefault="00000000" w:rsidRPr="00000000" w14:paraId="000000DB">
                <w:pPr>
                  <w:rPr/>
                </w:pPr>
                <w:r w:rsidDel="00000000" w:rsidR="00000000" w:rsidRPr="00000000">
                  <w:rPr>
                    <w:sz w:val="16"/>
                    <w:szCs w:val="16"/>
                    <w:rtl w:val="0"/>
                  </w:rPr>
                  <w:t xml:space="preserve">Purchase Order Creation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C">
                <w:pPr>
                  <w:rPr/>
                </w:pPr>
                <w:r w:rsidDel="00000000" w:rsidR="00000000" w:rsidRPr="00000000">
                  <w:rPr>
                    <w:sz w:val="16"/>
                    <w:szCs w:val="16"/>
                    <w:rtl w:val="0"/>
                  </w:rPr>
                  <w:t xml:space="preserve">Purchase Order Release / Approve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D">
                <w:pPr>
                  <w:widowControl w:val="0"/>
                  <w:spacing w:after="0" w:line="240" w:lineRule="auto"/>
                  <w:jc w:val="left"/>
                  <w:rPr/>
                </w:pPr>
                <w:r w:rsidDel="00000000" w:rsidR="00000000" w:rsidRPr="00000000">
                  <w:rPr>
                    <w:rtl w:val="0"/>
                  </w:rPr>
                  <w:t xml:space="preserve">Yes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E">
                <w:pPr>
                  <w:rPr>
                    <w:sz w:val="16"/>
                    <w:szCs w:val="16"/>
                  </w:rPr>
                </w:pPr>
                <w:r w:rsidDel="00000000" w:rsidR="00000000" w:rsidRPr="00000000">
                  <w:rPr>
                    <w:sz w:val="16"/>
                    <w:szCs w:val="16"/>
                    <w:rtl w:val="0"/>
                  </w:rPr>
                  <w:t xml:space="preserve">0002</w:t>
                </w:r>
              </w:p>
            </w:tc>
            <w:tc>
              <w:tcPr>
                <w:tcMar>
                  <w:top w:w="100.0" w:type="dxa"/>
                  <w:left w:w="100.0" w:type="dxa"/>
                  <w:bottom w:w="100.0" w:type="dxa"/>
                  <w:right w:w="100.0" w:type="dxa"/>
                </w:tcMar>
              </w:tcPr>
              <w:p w:rsidR="00000000" w:rsidDel="00000000" w:rsidP="00000000" w:rsidRDefault="00000000" w:rsidRPr="00000000" w14:paraId="000000DF">
                <w:pPr>
                  <w:rPr>
                    <w:sz w:val="16"/>
                    <w:szCs w:val="16"/>
                  </w:rPr>
                </w:pPr>
                <w:r w:rsidDel="00000000" w:rsidR="00000000" w:rsidRPr="00000000">
                  <w:rPr>
                    <w:sz w:val="16"/>
                    <w:szCs w:val="16"/>
                    <w:rtl w:val="0"/>
                  </w:rPr>
                  <w:t xml:space="preserve">Goods Receipt</w:t>
                </w:r>
              </w:p>
            </w:tc>
            <w:tc>
              <w:tcPr>
                <w:tcMar>
                  <w:top w:w="100.0" w:type="dxa"/>
                  <w:left w:w="100.0" w:type="dxa"/>
                  <w:bottom w:w="100.0" w:type="dxa"/>
                  <w:right w:w="100.0" w:type="dxa"/>
                </w:tcMar>
              </w:tcPr>
              <w:p w:rsidR="00000000" w:rsidDel="00000000" w:rsidP="00000000" w:rsidRDefault="00000000" w:rsidRPr="00000000" w14:paraId="000000E0">
                <w:pPr>
                  <w:rPr>
                    <w:sz w:val="16"/>
                    <w:szCs w:val="16"/>
                  </w:rPr>
                </w:pPr>
                <w:r w:rsidDel="00000000" w:rsidR="00000000" w:rsidRPr="00000000">
                  <w:rPr>
                    <w:sz w:val="16"/>
                    <w:szCs w:val="16"/>
                    <w:rtl w:val="0"/>
                  </w:rPr>
                  <w:t xml:space="preserve">Purchase Order Creation</w:t>
                </w:r>
              </w:p>
            </w:tc>
            <w:tc>
              <w:tcPr>
                <w:tcMar>
                  <w:top w:w="100.0" w:type="dxa"/>
                  <w:left w:w="100.0" w:type="dxa"/>
                  <w:bottom w:w="100.0" w:type="dxa"/>
                  <w:right w:w="100.0" w:type="dxa"/>
                </w:tcMar>
              </w:tcPr>
              <w:p w:rsidR="00000000" w:rsidDel="00000000" w:rsidP="00000000" w:rsidRDefault="00000000" w:rsidRPr="00000000" w14:paraId="000000E1">
                <w:pPr>
                  <w:widowControl w:val="0"/>
                  <w:spacing w:after="0" w:line="240" w:lineRule="auto"/>
                  <w:jc w:val="left"/>
                  <w:rPr/>
                </w:pPr>
                <w:r w:rsidDel="00000000" w:rsidR="00000000" w:rsidRPr="00000000">
                  <w:rPr>
                    <w:rtl w:val="0"/>
                  </w:rPr>
                  <w:t xml:space="preserve">Yes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2">
                <w:pPr>
                  <w:rPr>
                    <w:sz w:val="16"/>
                    <w:szCs w:val="16"/>
                  </w:rPr>
                </w:pPr>
                <w:r w:rsidDel="00000000" w:rsidR="00000000" w:rsidRPr="00000000">
                  <w:rPr>
                    <w:sz w:val="16"/>
                    <w:szCs w:val="16"/>
                    <w:rtl w:val="0"/>
                  </w:rPr>
                  <w:t xml:space="preserve">0003</w:t>
                </w:r>
              </w:p>
            </w:tc>
            <w:tc>
              <w:tcPr>
                <w:tcMar>
                  <w:top w:w="100.0" w:type="dxa"/>
                  <w:left w:w="100.0" w:type="dxa"/>
                  <w:bottom w:w="100.0" w:type="dxa"/>
                  <w:right w:w="100.0" w:type="dxa"/>
                </w:tcMar>
              </w:tcPr>
              <w:p w:rsidR="00000000" w:rsidDel="00000000" w:rsidP="00000000" w:rsidRDefault="00000000" w:rsidRPr="00000000" w14:paraId="000000E3">
                <w:pPr>
                  <w:rPr>
                    <w:sz w:val="16"/>
                    <w:szCs w:val="16"/>
                  </w:rPr>
                </w:pPr>
                <w:r w:rsidDel="00000000" w:rsidR="00000000" w:rsidRPr="00000000">
                  <w:rPr>
                    <w:sz w:val="16"/>
                    <w:szCs w:val="16"/>
                    <w:rtl w:val="0"/>
                  </w:rPr>
                  <w:t xml:space="preserve">Goods Receipt</w:t>
                </w:r>
              </w:p>
            </w:tc>
            <w:tc>
              <w:tcPr>
                <w:tcMar>
                  <w:top w:w="100.0" w:type="dxa"/>
                  <w:left w:w="100.0" w:type="dxa"/>
                  <w:bottom w:w="100.0" w:type="dxa"/>
                  <w:right w:w="100.0" w:type="dxa"/>
                </w:tcMar>
              </w:tcPr>
              <w:p w:rsidR="00000000" w:rsidDel="00000000" w:rsidP="00000000" w:rsidRDefault="00000000" w:rsidRPr="00000000" w14:paraId="000000E4">
                <w:pPr>
                  <w:rPr>
                    <w:sz w:val="16"/>
                    <w:szCs w:val="16"/>
                  </w:rPr>
                </w:pPr>
                <w:r w:rsidDel="00000000" w:rsidR="00000000" w:rsidRPr="00000000">
                  <w:rPr>
                    <w:sz w:val="16"/>
                    <w:szCs w:val="16"/>
                    <w:rtl w:val="0"/>
                  </w:rPr>
                  <w:t xml:space="preserve">Purchase Order Release / Approve</w:t>
                </w:r>
              </w:p>
            </w:tc>
            <w:tc>
              <w:tcPr>
                <w:tcMar>
                  <w:top w:w="100.0" w:type="dxa"/>
                  <w:left w:w="100.0" w:type="dxa"/>
                  <w:bottom w:w="100.0" w:type="dxa"/>
                  <w:right w:w="100.0" w:type="dxa"/>
                </w:tcMar>
              </w:tcPr>
              <w:p w:rsidR="00000000" w:rsidDel="00000000" w:rsidP="00000000" w:rsidRDefault="00000000" w:rsidRPr="00000000" w14:paraId="000000E5">
                <w:pPr>
                  <w:widowControl w:val="0"/>
                  <w:spacing w:after="0" w:line="240" w:lineRule="auto"/>
                  <w:jc w:val="left"/>
                  <w:rPr/>
                </w:pPr>
                <w:r w:rsidDel="00000000" w:rsidR="00000000" w:rsidRPr="00000000">
                  <w:rPr>
                    <w:rtl w:val="0"/>
                  </w:rPr>
                  <w:t xml:space="preserve">Yes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6">
                <w:pPr>
                  <w:rPr>
                    <w:sz w:val="16"/>
                    <w:szCs w:val="16"/>
                  </w:rPr>
                </w:pPr>
                <w:r w:rsidDel="00000000" w:rsidR="00000000" w:rsidRPr="00000000">
                  <w:rPr>
                    <w:sz w:val="16"/>
                    <w:szCs w:val="16"/>
                    <w:rtl w:val="0"/>
                  </w:rPr>
                  <w:t xml:space="preserve">0004</w:t>
                </w:r>
              </w:p>
            </w:tc>
            <w:tc>
              <w:tcPr>
                <w:tcMar>
                  <w:top w:w="100.0" w:type="dxa"/>
                  <w:left w:w="100.0" w:type="dxa"/>
                  <w:bottom w:w="100.0" w:type="dxa"/>
                  <w:right w:w="100.0" w:type="dxa"/>
                </w:tcMar>
              </w:tcPr>
              <w:p w:rsidR="00000000" w:rsidDel="00000000" w:rsidP="00000000" w:rsidRDefault="00000000" w:rsidRPr="00000000" w14:paraId="000000E7">
                <w:pPr>
                  <w:rPr>
                    <w:sz w:val="16"/>
                    <w:szCs w:val="16"/>
                  </w:rPr>
                </w:pPr>
                <w:r w:rsidDel="00000000" w:rsidR="00000000" w:rsidRPr="00000000">
                  <w:rPr>
                    <w:sz w:val="16"/>
                    <w:szCs w:val="16"/>
                    <w:rtl w:val="0"/>
                  </w:rPr>
                  <w:t xml:space="preserve">Goods Receipt</w:t>
                </w:r>
              </w:p>
            </w:tc>
            <w:tc>
              <w:tcPr>
                <w:tcMar>
                  <w:top w:w="100.0" w:type="dxa"/>
                  <w:left w:w="100.0" w:type="dxa"/>
                  <w:bottom w:w="100.0" w:type="dxa"/>
                  <w:right w:w="100.0" w:type="dxa"/>
                </w:tcMar>
              </w:tcPr>
              <w:p w:rsidR="00000000" w:rsidDel="00000000" w:rsidP="00000000" w:rsidRDefault="00000000" w:rsidRPr="00000000" w14:paraId="000000E8">
                <w:pPr>
                  <w:rPr>
                    <w:sz w:val="16"/>
                    <w:szCs w:val="16"/>
                  </w:rPr>
                </w:pPr>
                <w:r w:rsidDel="00000000" w:rsidR="00000000" w:rsidRPr="00000000">
                  <w:rPr>
                    <w:sz w:val="16"/>
                    <w:szCs w:val="16"/>
                    <w:rtl w:val="0"/>
                  </w:rPr>
                  <w:t xml:space="preserve">Invoice Approval</w:t>
                </w:r>
              </w:p>
            </w:tc>
            <w:tc>
              <w:tcPr>
                <w:tcMar>
                  <w:top w:w="100.0" w:type="dxa"/>
                  <w:left w:w="100.0" w:type="dxa"/>
                  <w:bottom w:w="100.0" w:type="dxa"/>
                  <w:right w:w="100.0" w:type="dxa"/>
                </w:tcMar>
              </w:tcPr>
              <w:p w:rsidR="00000000" w:rsidDel="00000000" w:rsidP="00000000" w:rsidRDefault="00000000" w:rsidRPr="00000000" w14:paraId="000000E9">
                <w:pPr>
                  <w:widowControl w:val="0"/>
                  <w:spacing w:after="0" w:line="240" w:lineRule="auto"/>
                  <w:jc w:val="left"/>
                  <w:rPr/>
                </w:pPr>
                <w:r w:rsidDel="00000000" w:rsidR="00000000" w:rsidRPr="00000000">
                  <w:rPr>
                    <w:rtl w:val="0"/>
                  </w:rPr>
                  <w:t xml:space="preserve">Yes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A">
                <w:pPr>
                  <w:rPr>
                    <w:sz w:val="16"/>
                    <w:szCs w:val="16"/>
                  </w:rPr>
                </w:pPr>
                <w:r w:rsidDel="00000000" w:rsidR="00000000" w:rsidRPr="00000000">
                  <w:rPr>
                    <w:sz w:val="16"/>
                    <w:szCs w:val="16"/>
                    <w:rtl w:val="0"/>
                  </w:rPr>
                  <w:t xml:space="preserve">0005</w:t>
                </w:r>
              </w:p>
            </w:tc>
            <w:tc>
              <w:tcPr>
                <w:tcMar>
                  <w:top w:w="100.0" w:type="dxa"/>
                  <w:left w:w="100.0" w:type="dxa"/>
                  <w:bottom w:w="100.0" w:type="dxa"/>
                  <w:right w:w="100.0" w:type="dxa"/>
                </w:tcMar>
              </w:tcPr>
              <w:p w:rsidR="00000000" w:rsidDel="00000000" w:rsidP="00000000" w:rsidRDefault="00000000" w:rsidRPr="00000000" w14:paraId="000000EB">
                <w:pPr>
                  <w:rPr>
                    <w:sz w:val="16"/>
                    <w:szCs w:val="16"/>
                  </w:rPr>
                </w:pPr>
                <w:r w:rsidDel="00000000" w:rsidR="00000000" w:rsidRPr="00000000">
                  <w:rPr>
                    <w:sz w:val="16"/>
                    <w:szCs w:val="16"/>
                    <w:rtl w:val="0"/>
                  </w:rPr>
                  <w:t xml:space="preserve">Posting or Parking Invoice</w:t>
                </w:r>
              </w:p>
            </w:tc>
            <w:tc>
              <w:tcPr>
                <w:tcMar>
                  <w:top w:w="100.0" w:type="dxa"/>
                  <w:left w:w="100.0" w:type="dxa"/>
                  <w:bottom w:w="100.0" w:type="dxa"/>
                  <w:right w:w="100.0" w:type="dxa"/>
                </w:tcMar>
              </w:tcPr>
              <w:p w:rsidR="00000000" w:rsidDel="00000000" w:rsidP="00000000" w:rsidRDefault="00000000" w:rsidRPr="00000000" w14:paraId="000000EC">
                <w:pPr>
                  <w:rPr>
                    <w:sz w:val="16"/>
                    <w:szCs w:val="16"/>
                  </w:rPr>
                </w:pPr>
                <w:r w:rsidDel="00000000" w:rsidR="00000000" w:rsidRPr="00000000">
                  <w:rPr>
                    <w:sz w:val="16"/>
                    <w:szCs w:val="16"/>
                    <w:rtl w:val="0"/>
                  </w:rPr>
                  <w:t xml:space="preserve">Invoice Approval</w:t>
                </w:r>
              </w:p>
            </w:tc>
            <w:tc>
              <w:tcPr>
                <w:tcMar>
                  <w:top w:w="100.0" w:type="dxa"/>
                  <w:left w:w="100.0" w:type="dxa"/>
                  <w:bottom w:w="100.0" w:type="dxa"/>
                  <w:right w:w="100.0" w:type="dxa"/>
                </w:tcMar>
              </w:tcPr>
              <w:p w:rsidR="00000000" w:rsidDel="00000000" w:rsidP="00000000" w:rsidRDefault="00000000" w:rsidRPr="00000000" w14:paraId="000000ED">
                <w:pPr>
                  <w:widowControl w:val="0"/>
                  <w:spacing w:after="0" w:line="240" w:lineRule="auto"/>
                  <w:jc w:val="left"/>
                  <w:rPr/>
                </w:pPr>
                <w:r w:rsidDel="00000000" w:rsidR="00000000" w:rsidRPr="00000000">
                  <w:rPr>
                    <w:rtl w:val="0"/>
                  </w:rPr>
                  <w:t xml:space="preserve">Yes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E">
                <w:pPr>
                  <w:rPr>
                    <w:sz w:val="16"/>
                    <w:szCs w:val="16"/>
                  </w:rPr>
                </w:pPr>
                <w:r w:rsidDel="00000000" w:rsidR="00000000" w:rsidRPr="00000000">
                  <w:rPr>
                    <w:sz w:val="16"/>
                    <w:szCs w:val="16"/>
                    <w:rtl w:val="0"/>
                  </w:rPr>
                  <w:t xml:space="preserve">0006</w:t>
                </w:r>
              </w:p>
            </w:tc>
            <w:tc>
              <w:tcPr>
                <w:tcMar>
                  <w:top w:w="100.0" w:type="dxa"/>
                  <w:left w:w="100.0" w:type="dxa"/>
                  <w:bottom w:w="100.0" w:type="dxa"/>
                  <w:right w:w="100.0" w:type="dxa"/>
                </w:tcMar>
              </w:tcPr>
              <w:p w:rsidR="00000000" w:rsidDel="00000000" w:rsidP="00000000" w:rsidRDefault="00000000" w:rsidRPr="00000000" w14:paraId="000000EF">
                <w:pPr>
                  <w:rPr>
                    <w:sz w:val="16"/>
                    <w:szCs w:val="16"/>
                  </w:rPr>
                </w:pPr>
                <w:r w:rsidDel="00000000" w:rsidR="00000000" w:rsidRPr="00000000">
                  <w:rPr>
                    <w:sz w:val="16"/>
                    <w:szCs w:val="16"/>
                    <w:rtl w:val="0"/>
                  </w:rPr>
                  <w:t xml:space="preserve">Invoice Approval</w:t>
                </w:r>
              </w:p>
            </w:tc>
            <w:tc>
              <w:tcPr>
                <w:tcMar>
                  <w:top w:w="100.0" w:type="dxa"/>
                  <w:left w:w="100.0" w:type="dxa"/>
                  <w:bottom w:w="100.0" w:type="dxa"/>
                  <w:right w:w="100.0" w:type="dxa"/>
                </w:tcMar>
              </w:tcPr>
              <w:p w:rsidR="00000000" w:rsidDel="00000000" w:rsidP="00000000" w:rsidRDefault="00000000" w:rsidRPr="00000000" w14:paraId="000000F0">
                <w:pPr>
                  <w:rPr>
                    <w:sz w:val="16"/>
                    <w:szCs w:val="16"/>
                  </w:rPr>
                </w:pPr>
                <w:r w:rsidDel="00000000" w:rsidR="00000000" w:rsidRPr="00000000">
                  <w:rPr>
                    <w:sz w:val="16"/>
                    <w:szCs w:val="16"/>
                    <w:rtl w:val="0"/>
                  </w:rPr>
                  <w:t xml:space="preserve">Purchase Order Creation</w:t>
                </w:r>
              </w:p>
            </w:tc>
            <w:tc>
              <w:tcPr>
                <w:tcMar>
                  <w:top w:w="100.0" w:type="dxa"/>
                  <w:left w:w="100.0" w:type="dxa"/>
                  <w:bottom w:w="100.0" w:type="dxa"/>
                  <w:right w:w="100.0" w:type="dxa"/>
                </w:tcMar>
              </w:tcPr>
              <w:p w:rsidR="00000000" w:rsidDel="00000000" w:rsidP="00000000" w:rsidRDefault="00000000" w:rsidRPr="00000000" w14:paraId="000000F1">
                <w:pPr>
                  <w:widowControl w:val="0"/>
                  <w:spacing w:after="0" w:line="240" w:lineRule="auto"/>
                  <w:jc w:val="left"/>
                  <w:rPr/>
                </w:pPr>
                <w:r w:rsidDel="00000000" w:rsidR="00000000" w:rsidRPr="00000000">
                  <w:rPr>
                    <w:rtl w:val="0"/>
                  </w:rPr>
                  <w:t xml:space="preserve">Yes</w:t>
                </w:r>
              </w:p>
            </w:tc>
          </w:tr>
        </w:tbl>
      </w:sdtContent>
    </w:sdt>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1"/>
        <w:rPr>
          <w:b w:val="1"/>
          <w:bCs w:val="1"/>
        </w:rPr>
      </w:pPr>
      <w:bookmarkStart w:colFirst="0" w:colLast="0" w:name="_heading=h.vhsilukze42f" w:id="12"/>
      <w:bookmarkEnd w:id="12"/>
      <w:r w:rsidDel="00000000" w:rsidR="00000000" w:rsidRPr="00000000">
        <w:rPr>
          <w:b w:val="1"/>
          <w:bCs w:val="1"/>
          <w:rtl w:val="0"/>
        </w:rPr>
        <w:t xml:space="preserve">Conceptual EKG Data Model</w:t>
      </w:r>
    </w:p>
    <w:p w:rsidR="00000000" w:rsidDel="00000000" w:rsidP="00000000" w:rsidRDefault="00000000" w:rsidRPr="00000000" w14:paraId="000000F4">
      <w:pPr>
        <w:rPr>
          <w:sz w:val="24"/>
          <w:szCs w:val="24"/>
        </w:rPr>
      </w:pPr>
      <w:r w:rsidDel="00000000" w:rsidR="00000000" w:rsidRPr="00000000">
        <w:rPr>
          <w:b w:val="1"/>
          <w:bCs w:val="1"/>
          <w:sz w:val="24"/>
          <w:szCs w:val="24"/>
          <w:rtl w:val="0"/>
        </w:rPr>
        <w:t xml:space="preserve">Node Types</w:t>
      </w:r>
      <w:r w:rsidDel="00000000" w:rsidR="00000000" w:rsidRPr="00000000">
        <w:rPr>
          <w:sz w:val="24"/>
          <w:szCs w:val="24"/>
          <w:rtl w:val="0"/>
        </w:rPr>
        <w:t xml:space="preserve">:</w:t>
      </w:r>
    </w:p>
    <w:sdt>
      <w:sdtPr>
        <w:lock w:val="contentLocked"/>
        <w:id w:val="-950512467"/>
        <w:tag w:val="goog_rdk_3"/>
      </w:sdtPr>
      <w:sdtContent>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
            <w:gridCol w:w="3009"/>
            <w:gridCol w:w="3009"/>
            <w:tblGridChange w:id="0">
              <w:tblGrid>
                <w:gridCol w:w="3008"/>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5">
                <w:pPr>
                  <w:widowControl w:val="0"/>
                  <w:spacing w:after="0" w:line="240" w:lineRule="auto"/>
                  <w:jc w:val="left"/>
                  <w:rPr>
                    <w:sz w:val="24"/>
                    <w:szCs w:val="24"/>
                  </w:rPr>
                </w:pPr>
                <w:r w:rsidDel="00000000" w:rsidR="00000000" w:rsidRPr="00000000">
                  <w:rPr>
                    <w:sz w:val="24"/>
                    <w:szCs w:val="24"/>
                    <w:rtl w:val="0"/>
                  </w:rPr>
                  <w:t xml:space="preserve">Node Type</w:t>
                </w:r>
              </w:p>
            </w:tc>
            <w:tc>
              <w:tcPr>
                <w:tcMar>
                  <w:top w:w="100.0" w:type="dxa"/>
                  <w:left w:w="100.0" w:type="dxa"/>
                  <w:bottom w:w="100.0" w:type="dxa"/>
                  <w:right w:w="100.0" w:type="dxa"/>
                </w:tcMar>
              </w:tcPr>
              <w:p w:rsidR="00000000" w:rsidDel="00000000" w:rsidP="00000000" w:rsidRDefault="00000000" w:rsidRPr="00000000" w14:paraId="000000F6">
                <w:pPr>
                  <w:widowControl w:val="0"/>
                  <w:spacing w:after="0" w:line="240" w:lineRule="auto"/>
                  <w:jc w:val="left"/>
                  <w:rPr>
                    <w:sz w:val="24"/>
                    <w:szCs w:val="24"/>
                  </w:rPr>
                </w:pPr>
                <w:r w:rsidDel="00000000" w:rsidR="00000000" w:rsidRPr="00000000">
                  <w:rPr>
                    <w:sz w:val="24"/>
                    <w:szCs w:val="24"/>
                    <w:rtl w:val="0"/>
                  </w:rPr>
                  <w:t xml:space="preserve">Example</w:t>
                </w:r>
              </w:p>
            </w:tc>
            <w:tc>
              <w:tcPr>
                <w:tcMar>
                  <w:top w:w="100.0" w:type="dxa"/>
                  <w:left w:w="100.0" w:type="dxa"/>
                  <w:bottom w:w="100.0" w:type="dxa"/>
                  <w:right w:w="100.0" w:type="dxa"/>
                </w:tcMar>
              </w:tcPr>
              <w:p w:rsidR="00000000" w:rsidDel="00000000" w:rsidP="00000000" w:rsidRDefault="00000000" w:rsidRPr="00000000" w14:paraId="000000F7">
                <w:pPr>
                  <w:widowControl w:val="0"/>
                  <w:spacing w:after="0" w:line="240" w:lineRule="auto"/>
                  <w:jc w:val="left"/>
                  <w:rPr>
                    <w:sz w:val="24"/>
                    <w:szCs w:val="24"/>
                  </w:rPr>
                </w:pPr>
                <w:r w:rsidDel="00000000" w:rsidR="00000000" w:rsidRPr="00000000">
                  <w:rPr>
                    <w:sz w:val="24"/>
                    <w:szCs w:val="24"/>
                    <w:rtl w:val="0"/>
                  </w:rPr>
                  <w:t xml:space="preserve">Key Attributes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8">
                <w:pPr>
                  <w:widowControl w:val="0"/>
                  <w:spacing w:after="0" w:line="240" w:lineRule="auto"/>
                  <w:jc w:val="left"/>
                  <w:rPr>
                    <w:sz w:val="24"/>
                    <w:szCs w:val="24"/>
                  </w:rPr>
                </w:pPr>
                <w:r w:rsidDel="00000000" w:rsidR="00000000" w:rsidRPr="00000000">
                  <w:rPr>
                    <w:sz w:val="24"/>
                    <w:szCs w:val="24"/>
                    <w:rtl w:val="0"/>
                  </w:rPr>
                  <w:t xml:space="preserve">L1_Process</w:t>
                </w:r>
              </w:p>
            </w:tc>
            <w:tc>
              <w:tcPr>
                <w:tcMar>
                  <w:top w:w="100.0" w:type="dxa"/>
                  <w:left w:w="100.0" w:type="dxa"/>
                  <w:bottom w:w="100.0" w:type="dxa"/>
                  <w:right w:w="100.0" w:type="dxa"/>
                </w:tcMar>
              </w:tcPr>
              <w:p w:rsidR="00000000" w:rsidDel="00000000" w:rsidP="00000000" w:rsidRDefault="00000000" w:rsidRPr="00000000" w14:paraId="000000F9">
                <w:pPr>
                  <w:rPr>
                    <w:sz w:val="24"/>
                    <w:szCs w:val="24"/>
                  </w:rPr>
                </w:pPr>
                <w:r w:rsidDel="00000000" w:rsidR="00000000" w:rsidRPr="00000000">
                  <w:rPr>
                    <w:sz w:val="24"/>
                    <w:szCs w:val="24"/>
                    <w:rtl w:val="0"/>
                  </w:rPr>
                  <w:t xml:space="preserve">P2Y (Purchase 2 Pay)</w:t>
                </w:r>
              </w:p>
            </w:tc>
            <w:tc>
              <w:tcPr>
                <w:tcMar>
                  <w:top w:w="100.0" w:type="dxa"/>
                  <w:left w:w="100.0" w:type="dxa"/>
                  <w:bottom w:w="100.0" w:type="dxa"/>
                  <w:right w:w="100.0" w:type="dxa"/>
                </w:tcMar>
              </w:tcPr>
              <w:p w:rsidR="00000000" w:rsidDel="00000000" w:rsidP="00000000" w:rsidRDefault="00000000" w:rsidRPr="00000000" w14:paraId="000000FA">
                <w:pPr>
                  <w:widowControl w:val="0"/>
                  <w:spacing w:after="0" w:line="240" w:lineRule="auto"/>
                  <w:jc w:val="left"/>
                  <w:rPr>
                    <w:sz w:val="24"/>
                    <w:szCs w:val="24"/>
                  </w:rPr>
                </w:pPr>
                <w:r w:rsidDel="00000000" w:rsidR="00000000" w:rsidRPr="00000000">
                  <w:rPr>
                    <w:sz w:val="24"/>
                    <w:szCs w:val="24"/>
                    <w:rtl w:val="0"/>
                  </w:rPr>
                  <w:t xml:space="preserve">ID, name, description, owner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B">
                <w:pPr>
                  <w:widowControl w:val="0"/>
                  <w:spacing w:after="0" w:line="240" w:lineRule="auto"/>
                  <w:jc w:val="left"/>
                  <w:rPr>
                    <w:sz w:val="24"/>
                    <w:szCs w:val="24"/>
                  </w:rPr>
                </w:pPr>
                <w:r w:rsidDel="00000000" w:rsidR="00000000" w:rsidRPr="00000000">
                  <w:rPr>
                    <w:sz w:val="24"/>
                    <w:szCs w:val="24"/>
                    <w:rtl w:val="0"/>
                  </w:rPr>
                  <w:t xml:space="preserve">L2_Process</w:t>
                </w:r>
              </w:p>
            </w:tc>
            <w:tc>
              <w:tcPr>
                <w:tcMar>
                  <w:top w:w="100.0" w:type="dxa"/>
                  <w:left w:w="100.0" w:type="dxa"/>
                  <w:bottom w:w="100.0" w:type="dxa"/>
                  <w:right w:w="100.0" w:type="dxa"/>
                </w:tcMar>
              </w:tcPr>
              <w:p w:rsidR="00000000" w:rsidDel="00000000" w:rsidP="00000000" w:rsidRDefault="00000000" w:rsidRPr="00000000" w14:paraId="000000FC">
                <w:pPr>
                  <w:rPr>
                    <w:sz w:val="24"/>
                    <w:szCs w:val="24"/>
                  </w:rPr>
                </w:pPr>
                <w:r w:rsidDel="00000000" w:rsidR="00000000" w:rsidRPr="00000000">
                  <w:rPr>
                    <w:sz w:val="24"/>
                    <w:szCs w:val="24"/>
                    <w:rtl w:val="0"/>
                  </w:rPr>
                  <w:t xml:space="preserve">Purchase Order Creation and Release </w:t>
                </w:r>
              </w:p>
            </w:tc>
            <w:tc>
              <w:tcPr>
                <w:tcMar>
                  <w:top w:w="100.0" w:type="dxa"/>
                  <w:left w:w="100.0" w:type="dxa"/>
                  <w:bottom w:w="100.0" w:type="dxa"/>
                  <w:right w:w="100.0" w:type="dxa"/>
                </w:tcMar>
              </w:tcPr>
              <w:p w:rsidR="00000000" w:rsidDel="00000000" w:rsidP="00000000" w:rsidRDefault="00000000" w:rsidRPr="00000000" w14:paraId="000000FD">
                <w:pPr>
                  <w:widowControl w:val="0"/>
                  <w:spacing w:after="0" w:line="240" w:lineRule="auto"/>
                  <w:jc w:val="left"/>
                  <w:rPr>
                    <w:sz w:val="24"/>
                    <w:szCs w:val="24"/>
                  </w:rPr>
                </w:pPr>
                <w:r w:rsidDel="00000000" w:rsidR="00000000" w:rsidRPr="00000000">
                  <w:rPr>
                    <w:sz w:val="24"/>
                    <w:szCs w:val="24"/>
                    <w:rtl w:val="0"/>
                  </w:rPr>
                  <w:t xml:space="preserve">ID, name, description, parent L1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E">
                <w:pPr>
                  <w:widowControl w:val="0"/>
                  <w:spacing w:after="0" w:line="240" w:lineRule="auto"/>
                  <w:jc w:val="left"/>
                  <w:rPr>
                    <w:sz w:val="24"/>
                    <w:szCs w:val="24"/>
                  </w:rPr>
                </w:pPr>
                <w:r w:rsidDel="00000000" w:rsidR="00000000" w:rsidRPr="00000000">
                  <w:rPr>
                    <w:sz w:val="24"/>
                    <w:szCs w:val="24"/>
                    <w:rtl w:val="0"/>
                  </w:rPr>
                  <w:t xml:space="preserve">L3_Functionality</w:t>
                </w:r>
              </w:p>
            </w:tc>
            <w:tc>
              <w:tcPr>
                <w:tcMar>
                  <w:top w:w="100.0" w:type="dxa"/>
                  <w:left w:w="100.0" w:type="dxa"/>
                  <w:bottom w:w="100.0" w:type="dxa"/>
                  <w:right w:w="100.0" w:type="dxa"/>
                </w:tcMar>
              </w:tcPr>
              <w:p w:rsidR="00000000" w:rsidDel="00000000" w:rsidP="00000000" w:rsidRDefault="00000000" w:rsidRPr="00000000" w14:paraId="000000FF">
                <w:pPr>
                  <w:widowControl w:val="0"/>
                  <w:spacing w:after="0" w:line="240" w:lineRule="auto"/>
                  <w:jc w:val="left"/>
                  <w:rPr>
                    <w:sz w:val="24"/>
                    <w:szCs w:val="24"/>
                  </w:rPr>
                </w:pPr>
                <w:r w:rsidDel="00000000" w:rsidR="00000000" w:rsidRPr="00000000">
                  <w:rPr>
                    <w:sz w:val="24"/>
                    <w:szCs w:val="24"/>
                    <w:rtl w:val="0"/>
                  </w:rPr>
                  <w:t xml:space="preserve">Purchase Order Creation</w:t>
                </w:r>
              </w:p>
            </w:tc>
            <w:tc>
              <w:tcPr>
                <w:tcMar>
                  <w:top w:w="100.0" w:type="dxa"/>
                  <w:left w:w="100.0" w:type="dxa"/>
                  <w:bottom w:w="100.0" w:type="dxa"/>
                  <w:right w:w="100.0" w:type="dxa"/>
                </w:tcMar>
              </w:tcPr>
              <w:p w:rsidR="00000000" w:rsidDel="00000000" w:rsidP="00000000" w:rsidRDefault="00000000" w:rsidRPr="00000000" w14:paraId="00000100">
                <w:pPr>
                  <w:widowControl w:val="0"/>
                  <w:spacing w:after="0" w:line="240" w:lineRule="auto"/>
                  <w:jc w:val="left"/>
                  <w:rPr>
                    <w:sz w:val="24"/>
                    <w:szCs w:val="24"/>
                  </w:rPr>
                </w:pPr>
                <w:r w:rsidDel="00000000" w:rsidR="00000000" w:rsidRPr="00000000">
                  <w:rPr>
                    <w:sz w:val="24"/>
                    <w:szCs w:val="24"/>
                    <w:rtl w:val="0"/>
                  </w:rPr>
                  <w:t xml:space="preserve">ID, name, 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1">
                <w:pPr>
                  <w:widowControl w:val="0"/>
                  <w:spacing w:after="0" w:line="240" w:lineRule="auto"/>
                  <w:jc w:val="left"/>
                  <w:rPr>
                    <w:sz w:val="24"/>
                    <w:szCs w:val="24"/>
                  </w:rPr>
                </w:pPr>
                <w:r w:rsidDel="00000000" w:rsidR="00000000" w:rsidRPr="00000000">
                  <w:rPr>
                    <w:sz w:val="24"/>
                    <w:szCs w:val="24"/>
                    <w:rtl w:val="0"/>
                  </w:rPr>
                  <w:t xml:space="preserve">Persona</w:t>
                </w:r>
              </w:p>
            </w:tc>
            <w:tc>
              <w:tcPr>
                <w:tcMar>
                  <w:top w:w="100.0" w:type="dxa"/>
                  <w:left w:w="100.0" w:type="dxa"/>
                  <w:bottom w:w="100.0" w:type="dxa"/>
                  <w:right w:w="100.0" w:type="dxa"/>
                </w:tcMar>
              </w:tcPr>
              <w:p w:rsidR="00000000" w:rsidDel="00000000" w:rsidP="00000000" w:rsidRDefault="00000000" w:rsidRPr="00000000" w14:paraId="00000102">
                <w:pPr>
                  <w:widowControl w:val="0"/>
                  <w:spacing w:after="0" w:line="240" w:lineRule="auto"/>
                  <w:jc w:val="left"/>
                  <w:rPr>
                    <w:sz w:val="24"/>
                    <w:szCs w:val="24"/>
                  </w:rPr>
                </w:pPr>
                <w:r w:rsidDel="00000000" w:rsidR="00000000" w:rsidRPr="00000000">
                  <w:rPr>
                    <w:sz w:val="24"/>
                    <w:szCs w:val="24"/>
                    <w:rtl w:val="0"/>
                  </w:rPr>
                  <w:t xml:space="preserve">Procurement Agent</w:t>
                </w:r>
              </w:p>
            </w:tc>
            <w:tc>
              <w:tcPr>
                <w:tcMar>
                  <w:top w:w="100.0" w:type="dxa"/>
                  <w:left w:w="100.0" w:type="dxa"/>
                  <w:bottom w:w="100.0" w:type="dxa"/>
                  <w:right w:w="100.0" w:type="dxa"/>
                </w:tcMar>
              </w:tcPr>
              <w:p w:rsidR="00000000" w:rsidDel="00000000" w:rsidP="00000000" w:rsidRDefault="00000000" w:rsidRPr="00000000" w14:paraId="00000103">
                <w:pPr>
                  <w:widowControl w:val="0"/>
                  <w:spacing w:after="0" w:line="240" w:lineRule="auto"/>
                  <w:jc w:val="left"/>
                  <w:rPr>
                    <w:sz w:val="24"/>
                    <w:szCs w:val="24"/>
                  </w:rPr>
                </w:pPr>
                <w:r w:rsidDel="00000000" w:rsidR="00000000" w:rsidRPr="00000000">
                  <w:rPr>
                    <w:sz w:val="24"/>
                    <w:szCs w:val="24"/>
                    <w:rtl w:val="0"/>
                  </w:rPr>
                  <w:t xml:space="preserve">ID, name, description, department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4">
                <w:pPr>
                  <w:widowControl w:val="0"/>
                  <w:spacing w:after="0" w:line="240" w:lineRule="auto"/>
                  <w:jc w:val="left"/>
                  <w:rPr>
                    <w:sz w:val="24"/>
                    <w:szCs w:val="24"/>
                  </w:rPr>
                </w:pPr>
                <w:r w:rsidDel="00000000" w:rsidR="00000000" w:rsidRPr="00000000">
                  <w:rPr>
                    <w:sz w:val="24"/>
                    <w:szCs w:val="24"/>
                    <w:rtl w:val="0"/>
                  </w:rPr>
                  <w:t xml:space="preserve">Role</w:t>
                </w:r>
              </w:p>
            </w:tc>
            <w:tc>
              <w:tcPr>
                <w:tcMar>
                  <w:top w:w="100.0" w:type="dxa"/>
                  <w:left w:w="100.0" w:type="dxa"/>
                  <w:bottom w:w="100.0" w:type="dxa"/>
                  <w:right w:w="100.0" w:type="dxa"/>
                </w:tcMar>
              </w:tcPr>
              <w:p w:rsidR="00000000" w:rsidDel="00000000" w:rsidP="00000000" w:rsidRDefault="00000000" w:rsidRPr="00000000" w14:paraId="00000105">
                <w:pPr>
                  <w:rPr>
                    <w:sz w:val="24"/>
                    <w:szCs w:val="24"/>
                  </w:rPr>
                </w:pPr>
                <w:r w:rsidDel="00000000" w:rsidR="00000000" w:rsidRPr="00000000">
                  <w:rPr>
                    <w:sz w:val="24"/>
                    <w:szCs w:val="24"/>
                    <w:rtl w:val="0"/>
                  </w:rPr>
                  <w:t xml:space="preserve">XYZ_PO_CREATOR</w:t>
                </w:r>
              </w:p>
            </w:tc>
            <w:tc>
              <w:tcPr>
                <w:tcMar>
                  <w:top w:w="100.0" w:type="dxa"/>
                  <w:left w:w="100.0" w:type="dxa"/>
                  <w:bottom w:w="100.0" w:type="dxa"/>
                  <w:right w:w="100.0" w:type="dxa"/>
                </w:tcMar>
              </w:tcPr>
              <w:p w:rsidR="00000000" w:rsidDel="00000000" w:rsidP="00000000" w:rsidRDefault="00000000" w:rsidRPr="00000000" w14:paraId="00000106">
                <w:pPr>
                  <w:widowControl w:val="0"/>
                  <w:spacing w:after="0" w:line="240" w:lineRule="auto"/>
                  <w:jc w:val="left"/>
                  <w:rPr>
                    <w:sz w:val="24"/>
                    <w:szCs w:val="24"/>
                  </w:rPr>
                </w:pPr>
                <w:r w:rsidDel="00000000" w:rsidR="00000000" w:rsidRPr="00000000">
                  <w:rPr>
                    <w:sz w:val="24"/>
                    <w:szCs w:val="24"/>
                    <w:rtl w:val="0"/>
                  </w:rPr>
                  <w:t xml:space="preserve">ID, name, system, criticality, SoD group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7">
                <w:pPr>
                  <w:widowControl w:val="0"/>
                  <w:spacing w:after="0" w:line="240" w:lineRule="auto"/>
                  <w:jc w:val="left"/>
                  <w:rPr>
                    <w:sz w:val="24"/>
                    <w:szCs w:val="24"/>
                  </w:rPr>
                </w:pPr>
                <w:r w:rsidDel="00000000" w:rsidR="00000000" w:rsidRPr="00000000">
                  <w:rPr>
                    <w:sz w:val="24"/>
                    <w:szCs w:val="24"/>
                    <w:rtl w:val="0"/>
                  </w:rPr>
                  <w:t xml:space="preserve">Authorization_Object</w:t>
                </w:r>
              </w:p>
            </w:tc>
            <w:tc>
              <w:tcPr>
                <w:tcMar>
                  <w:top w:w="100.0" w:type="dxa"/>
                  <w:left w:w="100.0" w:type="dxa"/>
                  <w:bottom w:w="100.0" w:type="dxa"/>
                  <w:right w:w="100.0" w:type="dxa"/>
                </w:tcMar>
              </w:tcPr>
              <w:p w:rsidR="00000000" w:rsidDel="00000000" w:rsidP="00000000" w:rsidRDefault="00000000" w:rsidRPr="00000000" w14:paraId="00000108">
                <w:pPr>
                  <w:rPr>
                    <w:sz w:val="24"/>
                    <w:szCs w:val="24"/>
                  </w:rPr>
                </w:pPr>
                <w:r w:rsidDel="00000000" w:rsidR="00000000" w:rsidRPr="00000000">
                  <w:rPr>
                    <w:sz w:val="24"/>
                    <w:szCs w:val="24"/>
                    <w:rtl w:val="0"/>
                  </w:rPr>
                  <w:t xml:space="preserve">M_BEST_EKG</w:t>
                </w:r>
              </w:p>
            </w:tc>
            <w:tc>
              <w:tcPr>
                <w:tcMar>
                  <w:top w:w="100.0" w:type="dxa"/>
                  <w:left w:w="100.0" w:type="dxa"/>
                  <w:bottom w:w="100.0" w:type="dxa"/>
                  <w:right w:w="100.0" w:type="dxa"/>
                </w:tcMar>
              </w:tcPr>
              <w:p w:rsidR="00000000" w:rsidDel="00000000" w:rsidP="00000000" w:rsidRDefault="00000000" w:rsidRPr="00000000" w14:paraId="00000109">
                <w:pPr>
                  <w:widowControl w:val="0"/>
                  <w:spacing w:after="0" w:line="240" w:lineRule="auto"/>
                  <w:jc w:val="left"/>
                  <w:rPr>
                    <w:sz w:val="24"/>
                    <w:szCs w:val="24"/>
                  </w:rPr>
                </w:pPr>
                <w:r w:rsidDel="00000000" w:rsidR="00000000" w:rsidRPr="00000000">
                  <w:rPr>
                    <w:sz w:val="24"/>
                    <w:szCs w:val="24"/>
                    <w:rtl w:val="0"/>
                  </w:rPr>
                  <w:t xml:space="preserve">ID, name, system, fields, values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A">
                <w:pPr>
                  <w:widowControl w:val="0"/>
                  <w:spacing w:after="0" w:line="240" w:lineRule="auto"/>
                  <w:jc w:val="left"/>
                  <w:rPr>
                    <w:sz w:val="24"/>
                    <w:szCs w:val="24"/>
                  </w:rPr>
                </w:pPr>
                <w:r w:rsidDel="00000000" w:rsidR="00000000" w:rsidRPr="00000000">
                  <w:rPr>
                    <w:sz w:val="24"/>
                    <w:szCs w:val="24"/>
                    <w:rtl w:val="0"/>
                  </w:rPr>
                  <w:t xml:space="preserve">Conflict</w:t>
                </w:r>
              </w:p>
            </w:tc>
            <w:tc>
              <w:tcPr>
                <w:tcMar>
                  <w:top w:w="100.0" w:type="dxa"/>
                  <w:left w:w="100.0" w:type="dxa"/>
                  <w:bottom w:w="100.0" w:type="dxa"/>
                  <w:right w:w="100.0" w:type="dxa"/>
                </w:tcMar>
              </w:tcPr>
              <w:p w:rsidR="00000000" w:rsidDel="00000000" w:rsidP="00000000" w:rsidRDefault="00000000" w:rsidRPr="00000000" w14:paraId="0000010B">
                <w:pPr>
                  <w:widowControl w:val="0"/>
                  <w:spacing w:after="0" w:line="240" w:lineRule="auto"/>
                  <w:jc w:val="left"/>
                  <w:rPr>
                    <w:sz w:val="24"/>
                    <w:szCs w:val="24"/>
                  </w:rPr>
                </w:pPr>
                <w:r w:rsidDel="00000000" w:rsidR="00000000" w:rsidRPr="00000000">
                  <w:rPr>
                    <w:sz w:val="24"/>
                    <w:szCs w:val="24"/>
                    <w:rtl w:val="0"/>
                  </w:rPr>
                  <w:t xml:space="preserve">SoD_P2Y_PO_Create_vs_Approve</w:t>
                </w:r>
              </w:p>
            </w:tc>
            <w:tc>
              <w:tcPr>
                <w:tcMar>
                  <w:top w:w="100.0" w:type="dxa"/>
                  <w:left w:w="100.0" w:type="dxa"/>
                  <w:bottom w:w="100.0" w:type="dxa"/>
                  <w:right w:w="100.0" w:type="dxa"/>
                </w:tcMar>
              </w:tcPr>
              <w:p w:rsidR="00000000" w:rsidDel="00000000" w:rsidP="00000000" w:rsidRDefault="00000000" w:rsidRPr="00000000" w14:paraId="0000010C">
                <w:pPr>
                  <w:widowControl w:val="0"/>
                  <w:spacing w:after="0" w:line="240" w:lineRule="auto"/>
                  <w:jc w:val="left"/>
                  <w:rPr>
                    <w:sz w:val="24"/>
                    <w:szCs w:val="24"/>
                  </w:rPr>
                </w:pPr>
                <w:r w:rsidDel="00000000" w:rsidR="00000000" w:rsidRPr="00000000">
                  <w:rPr>
                    <w:sz w:val="24"/>
                    <w:szCs w:val="24"/>
                    <w:rtl w:val="0"/>
                  </w:rPr>
                  <w:t xml:space="preserve">ID, name, description, risk level</w:t>
                </w:r>
              </w:p>
            </w:tc>
          </w:tr>
        </w:tbl>
      </w:sdtContent>
    </w:sdt>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b w:val="1"/>
          <w:bCs w:val="1"/>
          <w:sz w:val="24"/>
          <w:szCs w:val="24"/>
        </w:rPr>
      </w:pPr>
      <w:r w:rsidDel="00000000" w:rsidR="00000000" w:rsidRPr="00000000">
        <w:rPr>
          <w:b w:val="1"/>
          <w:bCs w:val="1"/>
          <w:sz w:val="24"/>
          <w:szCs w:val="24"/>
          <w:rtl w:val="0"/>
        </w:rPr>
        <w:t xml:space="preserve">Relationships:</w:t>
      </w:r>
    </w:p>
    <w:p w:rsidR="00000000" w:rsidDel="00000000" w:rsidP="00000000" w:rsidRDefault="00000000" w:rsidRPr="00000000" w14:paraId="0000010F">
      <w:pPr>
        <w:numPr>
          <w:ilvl w:val="0"/>
          <w:numId w:val="1"/>
        </w:numPr>
        <w:spacing w:after="0" w:lineRule="auto"/>
        <w:ind w:left="720" w:hanging="360"/>
        <w:rPr>
          <w:sz w:val="24"/>
          <w:szCs w:val="24"/>
        </w:rPr>
      </w:pPr>
      <w:r w:rsidDel="00000000" w:rsidR="00000000" w:rsidRPr="00000000">
        <w:rPr>
          <w:sz w:val="24"/>
          <w:szCs w:val="24"/>
          <w:rtl w:val="0"/>
        </w:rPr>
        <w:t xml:space="preserve">Process Hierarchy:</w:t>
      </w:r>
    </w:p>
    <w:p w:rsidR="00000000" w:rsidDel="00000000" w:rsidP="00000000" w:rsidRDefault="00000000" w:rsidRPr="00000000" w14:paraId="00000110">
      <w:pPr>
        <w:numPr>
          <w:ilvl w:val="1"/>
          <w:numId w:val="1"/>
        </w:numPr>
        <w:spacing w:after="0" w:lineRule="auto"/>
        <w:ind w:left="1440" w:hanging="360"/>
        <w:rPr>
          <w:sz w:val="24"/>
          <w:szCs w:val="24"/>
        </w:rPr>
      </w:pPr>
      <w:r w:rsidDel="00000000" w:rsidR="00000000" w:rsidRPr="00000000">
        <w:rPr>
          <w:sz w:val="24"/>
          <w:szCs w:val="24"/>
          <w:rtl w:val="0"/>
        </w:rPr>
        <w:t xml:space="preserve">L1_Process -&gt; L2_Process: HAS_CHILD_PROCESS</w:t>
      </w:r>
    </w:p>
    <w:p w:rsidR="00000000" w:rsidDel="00000000" w:rsidP="00000000" w:rsidRDefault="00000000" w:rsidRPr="00000000" w14:paraId="00000111">
      <w:pPr>
        <w:numPr>
          <w:ilvl w:val="1"/>
          <w:numId w:val="1"/>
        </w:numPr>
        <w:spacing w:after="0" w:lineRule="auto"/>
        <w:ind w:left="1440" w:hanging="360"/>
        <w:rPr>
          <w:sz w:val="24"/>
          <w:szCs w:val="24"/>
        </w:rPr>
      </w:pPr>
      <w:r w:rsidDel="00000000" w:rsidR="00000000" w:rsidRPr="00000000">
        <w:rPr>
          <w:sz w:val="24"/>
          <w:szCs w:val="24"/>
          <w:rtl w:val="0"/>
        </w:rPr>
        <w:t xml:space="preserve">L2_Process -&gt; L3_Functionality: HAS_FUNCTIONALITY</w:t>
      </w:r>
    </w:p>
    <w:p w:rsidR="00000000" w:rsidDel="00000000" w:rsidP="00000000" w:rsidRDefault="00000000" w:rsidRPr="00000000" w14:paraId="00000112">
      <w:pPr>
        <w:numPr>
          <w:ilvl w:val="0"/>
          <w:numId w:val="1"/>
        </w:numPr>
        <w:spacing w:after="0" w:lineRule="auto"/>
        <w:ind w:left="720" w:hanging="360"/>
        <w:rPr>
          <w:sz w:val="24"/>
          <w:szCs w:val="24"/>
        </w:rPr>
      </w:pPr>
      <w:r w:rsidDel="00000000" w:rsidR="00000000" w:rsidRPr="00000000">
        <w:rPr>
          <w:sz w:val="24"/>
          <w:szCs w:val="24"/>
          <w:rtl w:val="0"/>
        </w:rPr>
        <w:t xml:space="preserve">Functionality to Persona:</w:t>
      </w:r>
    </w:p>
    <w:p w:rsidR="00000000" w:rsidDel="00000000" w:rsidP="00000000" w:rsidRDefault="00000000" w:rsidRPr="00000000" w14:paraId="00000113">
      <w:pPr>
        <w:numPr>
          <w:ilvl w:val="1"/>
          <w:numId w:val="1"/>
        </w:numPr>
        <w:spacing w:after="0" w:lineRule="auto"/>
        <w:ind w:left="1440" w:hanging="360"/>
        <w:rPr>
          <w:sz w:val="24"/>
          <w:szCs w:val="24"/>
        </w:rPr>
      </w:pPr>
      <w:r w:rsidDel="00000000" w:rsidR="00000000" w:rsidRPr="00000000">
        <w:rPr>
          <w:sz w:val="24"/>
          <w:szCs w:val="24"/>
          <w:rtl w:val="0"/>
        </w:rPr>
        <w:t xml:space="preserve">L3_Functionality -&gt; Pesona: IS_PERFORMED_BY</w:t>
      </w:r>
    </w:p>
    <w:p w:rsidR="00000000" w:rsidDel="00000000" w:rsidP="00000000" w:rsidRDefault="00000000" w:rsidRPr="00000000" w14:paraId="00000114">
      <w:pPr>
        <w:numPr>
          <w:ilvl w:val="0"/>
          <w:numId w:val="1"/>
        </w:numPr>
        <w:spacing w:after="0" w:lineRule="auto"/>
        <w:ind w:left="720" w:hanging="360"/>
        <w:rPr>
          <w:sz w:val="24"/>
          <w:szCs w:val="24"/>
        </w:rPr>
      </w:pPr>
      <w:r w:rsidDel="00000000" w:rsidR="00000000" w:rsidRPr="00000000">
        <w:rPr>
          <w:sz w:val="24"/>
          <w:szCs w:val="24"/>
          <w:rtl w:val="0"/>
        </w:rPr>
        <w:t xml:space="preserve">Persona to Role:</w:t>
      </w:r>
    </w:p>
    <w:p w:rsidR="00000000" w:rsidDel="00000000" w:rsidP="00000000" w:rsidRDefault="00000000" w:rsidRPr="00000000" w14:paraId="00000115">
      <w:pPr>
        <w:numPr>
          <w:ilvl w:val="1"/>
          <w:numId w:val="1"/>
        </w:numPr>
        <w:spacing w:after="0" w:lineRule="auto"/>
        <w:ind w:left="1440" w:hanging="360"/>
        <w:rPr>
          <w:sz w:val="24"/>
          <w:szCs w:val="24"/>
        </w:rPr>
      </w:pPr>
      <w:r w:rsidDel="00000000" w:rsidR="00000000" w:rsidRPr="00000000">
        <w:rPr>
          <w:sz w:val="24"/>
          <w:szCs w:val="24"/>
          <w:rtl w:val="0"/>
        </w:rPr>
        <w:t xml:space="preserve">Persona -&gt; Role: IS_SUPPORTED_BY_ROLE</w:t>
      </w:r>
    </w:p>
    <w:p w:rsidR="00000000" w:rsidDel="00000000" w:rsidP="00000000" w:rsidRDefault="00000000" w:rsidRPr="00000000" w14:paraId="00000116">
      <w:pPr>
        <w:numPr>
          <w:ilvl w:val="1"/>
          <w:numId w:val="1"/>
        </w:numPr>
        <w:spacing w:after="0" w:lineRule="auto"/>
        <w:ind w:left="1440" w:hanging="360"/>
        <w:rPr>
          <w:sz w:val="24"/>
          <w:szCs w:val="24"/>
        </w:rPr>
      </w:pPr>
      <w:r w:rsidDel="00000000" w:rsidR="00000000" w:rsidRPr="00000000">
        <w:rPr>
          <w:sz w:val="24"/>
          <w:szCs w:val="24"/>
          <w:rtl w:val="0"/>
        </w:rPr>
        <w:t xml:space="preserve">Role -&gt; Persona: IS_DESIGNED_FOR</w:t>
      </w:r>
    </w:p>
    <w:p w:rsidR="00000000" w:rsidDel="00000000" w:rsidP="00000000" w:rsidRDefault="00000000" w:rsidRPr="00000000" w14:paraId="00000117">
      <w:pPr>
        <w:numPr>
          <w:ilvl w:val="0"/>
          <w:numId w:val="1"/>
        </w:numPr>
        <w:spacing w:after="0" w:lineRule="auto"/>
        <w:ind w:left="720" w:hanging="360"/>
        <w:rPr>
          <w:sz w:val="24"/>
          <w:szCs w:val="24"/>
        </w:rPr>
      </w:pPr>
      <w:r w:rsidDel="00000000" w:rsidR="00000000" w:rsidRPr="00000000">
        <w:rPr>
          <w:sz w:val="24"/>
          <w:szCs w:val="24"/>
          <w:rtl w:val="0"/>
        </w:rPr>
        <w:t xml:space="preserve">Role to Authorization Objects:</w:t>
      </w:r>
    </w:p>
    <w:p w:rsidR="00000000" w:rsidDel="00000000" w:rsidP="00000000" w:rsidRDefault="00000000" w:rsidRPr="00000000" w14:paraId="00000118">
      <w:pPr>
        <w:numPr>
          <w:ilvl w:val="1"/>
          <w:numId w:val="1"/>
        </w:numPr>
        <w:spacing w:after="0" w:lineRule="auto"/>
        <w:ind w:left="1440" w:hanging="360"/>
        <w:rPr>
          <w:sz w:val="24"/>
          <w:szCs w:val="24"/>
        </w:rPr>
      </w:pPr>
      <w:r w:rsidDel="00000000" w:rsidR="00000000" w:rsidRPr="00000000">
        <w:rPr>
          <w:sz w:val="24"/>
          <w:szCs w:val="24"/>
          <w:rtl w:val="0"/>
        </w:rPr>
        <w:t xml:space="preserve">Role -&gt; Authorization Objects: GRANTS_AUTH</w:t>
      </w:r>
    </w:p>
    <w:p w:rsidR="00000000" w:rsidDel="00000000" w:rsidP="00000000" w:rsidRDefault="00000000" w:rsidRPr="00000000" w14:paraId="00000119">
      <w:pPr>
        <w:numPr>
          <w:ilvl w:val="0"/>
          <w:numId w:val="1"/>
        </w:numPr>
        <w:spacing w:after="0" w:lineRule="auto"/>
        <w:ind w:left="720" w:hanging="360"/>
        <w:rPr>
          <w:sz w:val="24"/>
          <w:szCs w:val="24"/>
        </w:rPr>
      </w:pPr>
      <w:r w:rsidDel="00000000" w:rsidR="00000000" w:rsidRPr="00000000">
        <w:rPr>
          <w:sz w:val="24"/>
          <w:szCs w:val="24"/>
          <w:rtl w:val="0"/>
        </w:rPr>
        <w:t xml:space="preserve">Role Conflicts (SoD):</w:t>
      </w:r>
    </w:p>
    <w:p w:rsidR="00000000" w:rsidDel="00000000" w:rsidP="00000000" w:rsidRDefault="00000000" w:rsidRPr="00000000" w14:paraId="0000011A">
      <w:pPr>
        <w:numPr>
          <w:ilvl w:val="1"/>
          <w:numId w:val="1"/>
        </w:numPr>
        <w:spacing w:after="0" w:lineRule="auto"/>
        <w:ind w:left="1440" w:hanging="360"/>
        <w:rPr>
          <w:sz w:val="24"/>
          <w:szCs w:val="24"/>
        </w:rPr>
      </w:pPr>
      <w:r w:rsidDel="00000000" w:rsidR="00000000" w:rsidRPr="00000000">
        <w:rPr>
          <w:sz w:val="24"/>
          <w:szCs w:val="24"/>
          <w:rtl w:val="0"/>
        </w:rPr>
        <w:t xml:space="preserve">Role -&gt; Role: CONFLICTS_WITH</w:t>
      </w:r>
    </w:p>
    <w:p w:rsidR="00000000" w:rsidDel="00000000" w:rsidP="00000000" w:rsidRDefault="00000000" w:rsidRPr="00000000" w14:paraId="0000011B">
      <w:pPr>
        <w:numPr>
          <w:ilvl w:val="2"/>
          <w:numId w:val="1"/>
        </w:numPr>
        <w:spacing w:after="0" w:lineRule="auto"/>
        <w:ind w:left="2160" w:hanging="360"/>
        <w:rPr>
          <w:sz w:val="24"/>
          <w:szCs w:val="24"/>
        </w:rPr>
      </w:pPr>
      <w:r w:rsidDel="00000000" w:rsidR="00000000" w:rsidRPr="00000000">
        <w:rPr>
          <w:sz w:val="24"/>
          <w:szCs w:val="24"/>
          <w:rtl w:val="0"/>
        </w:rPr>
        <w:t xml:space="preserve">Edge attributes: conflict_id, risk_level, conflict_type (e.g., “Create vs Approve”)</w:t>
      </w:r>
    </w:p>
    <w:p w:rsidR="00000000" w:rsidDel="00000000" w:rsidP="00000000" w:rsidRDefault="00000000" w:rsidRPr="00000000" w14:paraId="0000011C">
      <w:pPr>
        <w:numPr>
          <w:ilvl w:val="1"/>
          <w:numId w:val="1"/>
        </w:numPr>
        <w:spacing w:after="0" w:lineRule="auto"/>
        <w:ind w:left="1440" w:hanging="360"/>
        <w:rPr>
          <w:sz w:val="24"/>
          <w:szCs w:val="24"/>
        </w:rPr>
      </w:pPr>
      <w:r w:rsidDel="00000000" w:rsidR="00000000" w:rsidRPr="00000000">
        <w:rPr>
          <w:sz w:val="24"/>
          <w:szCs w:val="24"/>
          <w:rtl w:val="0"/>
        </w:rPr>
        <w:t xml:space="preserve">Conflict-&gt;L3_Functionality:INVOLVES_FUNCTIONALITY</w:t>
      </w:r>
    </w:p>
    <w:p w:rsidR="00000000" w:rsidDel="00000000" w:rsidP="00000000" w:rsidRDefault="00000000" w:rsidRPr="00000000" w14:paraId="0000011D">
      <w:pPr>
        <w:numPr>
          <w:ilvl w:val="1"/>
          <w:numId w:val="1"/>
        </w:numPr>
        <w:ind w:left="1440" w:hanging="360"/>
        <w:rPr>
          <w:sz w:val="24"/>
          <w:szCs w:val="24"/>
        </w:rPr>
      </w:pPr>
      <w:r w:rsidDel="00000000" w:rsidR="00000000" w:rsidRPr="00000000">
        <w:rPr>
          <w:sz w:val="24"/>
          <w:szCs w:val="24"/>
          <w:rtl w:val="0"/>
        </w:rPr>
        <w:t xml:space="preserve">Conflict-&gt;L2_Process: IMPACTS_PROCESS (optional)</w:t>
      </w:r>
    </w:p>
    <w:p w:rsidR="00000000" w:rsidDel="00000000" w:rsidP="00000000" w:rsidRDefault="00000000" w:rsidRPr="00000000" w14:paraId="0000011E">
      <w:pPr>
        <w:rPr>
          <w:b w:val="1"/>
          <w:bCs w:val="1"/>
          <w:sz w:val="24"/>
          <w:szCs w:val="24"/>
        </w:rPr>
      </w:pPr>
      <w:r w:rsidDel="00000000" w:rsidR="00000000" w:rsidRPr="00000000">
        <w:rPr>
          <w:b w:val="1"/>
          <w:bCs w:val="1"/>
          <w:sz w:val="24"/>
          <w:szCs w:val="24"/>
          <w:rtl w:val="0"/>
        </w:rPr>
        <w:t xml:space="preserve">Conceptual Knowledge Graph:</w:t>
      </w:r>
    </w:p>
    <w:p w:rsidR="00000000" w:rsidDel="00000000" w:rsidP="00000000" w:rsidRDefault="00000000" w:rsidRPr="00000000" w14:paraId="0000011F">
      <w:pPr>
        <w:rPr>
          <w:sz w:val="22"/>
          <w:szCs w:val="22"/>
        </w:rPr>
      </w:pPr>
      <w:r w:rsidDel="00000000" w:rsidR="00000000" w:rsidRPr="00000000">
        <w:rPr>
          <w:sz w:val="22"/>
          <w:szCs w:val="22"/>
          <w:rtl w:val="0"/>
        </w:rPr>
        <w:t xml:space="preserve">(L1) Purchase-to-Pay</w:t>
      </w:r>
    </w:p>
    <w:p w:rsidR="00000000" w:rsidDel="00000000" w:rsidP="00000000" w:rsidRDefault="00000000" w:rsidRPr="00000000" w14:paraId="00000120">
      <w:pPr>
        <w:rPr>
          <w:sz w:val="22"/>
          <w:szCs w:val="22"/>
        </w:rPr>
      </w:pPr>
      <w:r w:rsidDel="00000000" w:rsidR="00000000" w:rsidRPr="00000000">
        <w:rPr>
          <w:sz w:val="22"/>
          <w:szCs w:val="22"/>
          <w:rtl w:val="0"/>
        </w:rPr>
        <w:t xml:space="preserve"> </w:t>
        <w:tab/>
        <w:t xml:space="preserve">(L2) Purchase Order Creation &amp; Release </w:t>
      </w:r>
    </w:p>
    <w:p w:rsidR="00000000" w:rsidDel="00000000" w:rsidP="00000000" w:rsidRDefault="00000000" w:rsidRPr="00000000" w14:paraId="00000121">
      <w:pPr>
        <w:rPr>
          <w:sz w:val="22"/>
          <w:szCs w:val="22"/>
        </w:rPr>
      </w:pPr>
      <w:r w:rsidDel="00000000" w:rsidR="00000000" w:rsidRPr="00000000">
        <w:rPr>
          <w:sz w:val="22"/>
          <w:szCs w:val="22"/>
          <w:rtl w:val="0"/>
        </w:rPr>
        <w:t xml:space="preserve">         </w:t>
        <w:tab/>
        <w:tab/>
        <w:t xml:space="preserve">(L3) Create Purchase Order</w:t>
      </w:r>
    </w:p>
    <w:p w:rsidR="00000000" w:rsidDel="00000000" w:rsidP="00000000" w:rsidRDefault="00000000" w:rsidRPr="00000000" w14:paraId="00000122">
      <w:pPr>
        <w:rPr>
          <w:sz w:val="22"/>
          <w:szCs w:val="22"/>
        </w:rPr>
      </w:pPr>
      <w:r w:rsidDel="00000000" w:rsidR="00000000" w:rsidRPr="00000000">
        <w:rPr>
          <w:sz w:val="22"/>
          <w:szCs w:val="22"/>
          <w:rtl w:val="0"/>
        </w:rPr>
        <w:t xml:space="preserve">               </w:t>
        <w:tab/>
        <w:tab/>
        <w:t xml:space="preserve">Persona: Procurement Agent</w:t>
      </w:r>
    </w:p>
    <w:p w:rsidR="00000000" w:rsidDel="00000000" w:rsidP="00000000" w:rsidRDefault="00000000" w:rsidRPr="00000000" w14:paraId="00000123">
      <w:pPr>
        <w:rPr>
          <w:sz w:val="22"/>
          <w:szCs w:val="22"/>
        </w:rPr>
      </w:pPr>
      <w:r w:rsidDel="00000000" w:rsidR="00000000" w:rsidRPr="00000000">
        <w:rPr>
          <w:sz w:val="22"/>
          <w:szCs w:val="22"/>
          <w:rtl w:val="0"/>
        </w:rPr>
        <w:t xml:space="preserve">                     </w:t>
        <w:tab/>
        <w:tab/>
        <w:tab/>
        <w:t xml:space="preserve">Role: XYZ_PO_CREATOR</w:t>
      </w:r>
    </w:p>
    <w:p w:rsidR="00000000" w:rsidDel="00000000" w:rsidP="00000000" w:rsidRDefault="00000000" w:rsidRPr="00000000" w14:paraId="00000124">
      <w:pPr>
        <w:rPr>
          <w:sz w:val="22"/>
          <w:szCs w:val="22"/>
        </w:rPr>
      </w:pPr>
      <w:r w:rsidDel="00000000" w:rsidR="00000000" w:rsidRPr="00000000">
        <w:rPr>
          <w:sz w:val="22"/>
          <w:szCs w:val="22"/>
          <w:rtl w:val="0"/>
        </w:rPr>
        <w:t xml:space="preserve">                           </w:t>
        <w:tab/>
        <w:tab/>
        <w:tab/>
        <w:t xml:space="preserve">Auth: ME21N, M_BEST_*</w:t>
      </w:r>
    </w:p>
    <w:p w:rsidR="00000000" w:rsidDel="00000000" w:rsidP="00000000" w:rsidRDefault="00000000" w:rsidRPr="00000000" w14:paraId="00000125">
      <w:pPr>
        <w:rPr>
          <w:sz w:val="22"/>
          <w:szCs w:val="22"/>
        </w:rPr>
      </w:pPr>
      <w:r w:rsidDel="00000000" w:rsidR="00000000" w:rsidRPr="00000000">
        <w:rPr>
          <w:sz w:val="22"/>
          <w:szCs w:val="22"/>
          <w:rtl w:val="0"/>
        </w:rPr>
        <w:t xml:space="preserve">   </w:t>
        <w:tab/>
        <w:t xml:space="preserve">(L2) Purchase Order Creation &amp; Release </w:t>
      </w:r>
    </w:p>
    <w:p w:rsidR="00000000" w:rsidDel="00000000" w:rsidP="00000000" w:rsidRDefault="00000000" w:rsidRPr="00000000" w14:paraId="00000126">
      <w:pPr>
        <w:rPr>
          <w:sz w:val="22"/>
          <w:szCs w:val="22"/>
        </w:rPr>
      </w:pPr>
      <w:r w:rsidDel="00000000" w:rsidR="00000000" w:rsidRPr="00000000">
        <w:rPr>
          <w:sz w:val="22"/>
          <w:szCs w:val="22"/>
          <w:rtl w:val="0"/>
        </w:rPr>
        <w:t xml:space="preserve">         </w:t>
        <w:tab/>
        <w:tab/>
        <w:t xml:space="preserve">(L3) Release Purchase Order</w:t>
      </w:r>
    </w:p>
    <w:p w:rsidR="00000000" w:rsidDel="00000000" w:rsidP="00000000" w:rsidRDefault="00000000" w:rsidRPr="00000000" w14:paraId="00000127">
      <w:pPr>
        <w:rPr>
          <w:sz w:val="22"/>
          <w:szCs w:val="22"/>
        </w:rPr>
      </w:pPr>
      <w:r w:rsidDel="00000000" w:rsidR="00000000" w:rsidRPr="00000000">
        <w:rPr>
          <w:sz w:val="22"/>
          <w:szCs w:val="22"/>
          <w:rtl w:val="0"/>
        </w:rPr>
        <w:t xml:space="preserve">               </w:t>
        <w:tab/>
        <w:tab/>
        <w:t xml:space="preserve">Persona: PO Approver</w:t>
      </w:r>
    </w:p>
    <w:p w:rsidR="00000000" w:rsidDel="00000000" w:rsidP="00000000" w:rsidRDefault="00000000" w:rsidRPr="00000000" w14:paraId="00000128">
      <w:pPr>
        <w:rPr>
          <w:sz w:val="28"/>
          <w:szCs w:val="28"/>
        </w:rPr>
      </w:pPr>
      <w:r w:rsidDel="00000000" w:rsidR="00000000" w:rsidRPr="00000000">
        <w:rPr>
          <w:sz w:val="22"/>
          <w:szCs w:val="22"/>
          <w:rtl w:val="0"/>
        </w:rPr>
        <w:t xml:space="preserve">                     </w:t>
        <w:tab/>
        <w:tab/>
        <w:tab/>
        <w:t xml:space="preserve">Role: </w:t>
      </w:r>
      <w:r w:rsidDel="00000000" w:rsidR="00000000" w:rsidRPr="00000000">
        <w:rPr>
          <w:rtl w:val="0"/>
        </w:rPr>
        <w:t xml:space="preserve">XYZ_PO_RELEASER</w:t>
      </w:r>
      <w:r w:rsidDel="00000000" w:rsidR="00000000" w:rsidRPr="00000000">
        <w:rPr>
          <w:rtl w:val="0"/>
        </w:rPr>
      </w:r>
    </w:p>
    <w:p w:rsidR="00000000" w:rsidDel="00000000" w:rsidP="00000000" w:rsidRDefault="00000000" w:rsidRPr="00000000" w14:paraId="00000129">
      <w:pPr>
        <w:rPr>
          <w:sz w:val="22"/>
          <w:szCs w:val="22"/>
        </w:rPr>
      </w:pPr>
      <w:r w:rsidDel="00000000" w:rsidR="00000000" w:rsidRPr="00000000">
        <w:rPr>
          <w:sz w:val="22"/>
          <w:szCs w:val="22"/>
          <w:rtl w:val="0"/>
        </w:rPr>
        <w:t xml:space="preserve">                           </w:t>
        <w:tab/>
        <w:tab/>
        <w:tab/>
        <w:t xml:space="preserve">Auth: ME28, M_EINK_FRG</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b w:val="1"/>
          <w:bCs w:val="1"/>
          <w:sz w:val="24"/>
          <w:szCs w:val="24"/>
        </w:rPr>
      </w:pPr>
      <w:r w:rsidDel="00000000" w:rsidR="00000000" w:rsidRPr="00000000">
        <w:rPr>
          <w:b w:val="1"/>
          <w:bCs w:val="1"/>
          <w:sz w:val="24"/>
          <w:szCs w:val="24"/>
          <w:rtl w:val="0"/>
        </w:rPr>
        <w:t xml:space="preserve">Role Conflict:</w:t>
      </w:r>
    </w:p>
    <w:p w:rsidR="00000000" w:rsidDel="00000000" w:rsidP="00000000" w:rsidRDefault="00000000" w:rsidRPr="00000000" w14:paraId="0000012C">
      <w:pPr>
        <w:rPr>
          <w:sz w:val="24"/>
          <w:szCs w:val="24"/>
        </w:rPr>
      </w:pPr>
      <w:r w:rsidDel="00000000" w:rsidR="00000000" w:rsidRPr="00000000">
        <w:rPr>
          <w:sz w:val="24"/>
          <w:szCs w:val="24"/>
          <w:rtl w:val="0"/>
        </w:rPr>
        <w:t xml:space="preserve">   XYZ_PO_CREATOR  &lt;- CONFLICTS_WITH -&gt; XYZ_PO_APPROVER</w:t>
      </w:r>
    </w:p>
    <w:p w:rsidR="00000000" w:rsidDel="00000000" w:rsidP="00000000" w:rsidRDefault="00000000" w:rsidRPr="00000000" w14:paraId="0000012D">
      <w:pPr>
        <w:pStyle w:val="Heading1"/>
        <w:rPr>
          <w:b w:val="1"/>
          <w:bCs w:val="1"/>
        </w:rPr>
      </w:pPr>
      <w:bookmarkStart w:colFirst="0" w:colLast="0" w:name="_heading=h.gpqc6mj28hhy" w:id="13"/>
      <w:bookmarkEnd w:id="13"/>
      <w:r w:rsidDel="00000000" w:rsidR="00000000" w:rsidRPr="00000000">
        <w:rPr>
          <w:rtl w:val="0"/>
        </w:rPr>
      </w:r>
    </w:p>
    <w:p w:rsidR="00000000" w:rsidDel="00000000" w:rsidP="00000000" w:rsidRDefault="00000000" w:rsidRPr="00000000" w14:paraId="0000012E">
      <w:pPr>
        <w:pStyle w:val="Heading1"/>
        <w:rPr>
          <w:b w:val="1"/>
          <w:bCs w:val="1"/>
        </w:rPr>
      </w:pPr>
      <w:bookmarkStart w:colFirst="0" w:colLast="0" w:name="_heading=h.o35xxqomcq5l" w:id="14"/>
      <w:bookmarkEnd w:id="14"/>
      <w:r w:rsidDel="00000000" w:rsidR="00000000" w:rsidRPr="00000000">
        <w:rPr>
          <w:rtl w:val="0"/>
        </w:rPr>
      </w:r>
    </w:p>
    <w:p w:rsidR="00000000" w:rsidDel="00000000" w:rsidP="00000000" w:rsidRDefault="00000000" w:rsidRPr="00000000" w14:paraId="0000012F">
      <w:pPr>
        <w:pStyle w:val="Heading1"/>
        <w:rPr>
          <w:b w:val="1"/>
          <w:bCs w:val="1"/>
        </w:rPr>
      </w:pPr>
      <w:bookmarkStart w:colFirst="0" w:colLast="0" w:name="_heading=h.m2tdi7oj7cia" w:id="15"/>
      <w:bookmarkEnd w:id="15"/>
      <w:r w:rsidDel="00000000" w:rsidR="00000000" w:rsidRPr="00000000">
        <w:rPr>
          <w:b w:val="1"/>
          <w:bCs w:val="1"/>
          <w:rtl w:val="0"/>
        </w:rPr>
        <w:t xml:space="preserve">Appendix 1</w:t>
      </w:r>
    </w:p>
    <w:tbl>
      <w:tblPr>
        <w:tblStyle w:val="Table6"/>
        <w:tblW w:w="94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992"/>
        <w:gridCol w:w="1271"/>
        <w:gridCol w:w="1985"/>
        <w:gridCol w:w="2981"/>
        <w:gridCol w:w="988"/>
        <w:tblGridChange w:id="0">
          <w:tblGrid>
            <w:gridCol w:w="1271"/>
            <w:gridCol w:w="992"/>
            <w:gridCol w:w="1271"/>
            <w:gridCol w:w="1985"/>
            <w:gridCol w:w="2981"/>
            <w:gridCol w:w="988"/>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0">
            <w:pPr>
              <w:spacing w:line="240" w:lineRule="auto"/>
              <w:jc w:val="center"/>
              <w:rPr>
                <w:b w:val="1"/>
                <w:bCs w:val="1"/>
                <w:sz w:val="16"/>
                <w:szCs w:val="16"/>
              </w:rPr>
            </w:pPr>
            <w:r w:rsidDel="00000000" w:rsidR="00000000" w:rsidRPr="00000000">
              <w:rPr>
                <w:b w:val="1"/>
                <w:bCs w:val="1"/>
                <w:sz w:val="16"/>
                <w:szCs w:val="16"/>
                <w:rtl w:val="0"/>
              </w:rPr>
              <w:t xml:space="preserve">Functionality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1">
            <w:pPr>
              <w:spacing w:line="240" w:lineRule="auto"/>
              <w:jc w:val="center"/>
              <w:rPr>
                <w:b w:val="1"/>
                <w:bCs w:val="1"/>
                <w:sz w:val="16"/>
                <w:szCs w:val="16"/>
              </w:rPr>
            </w:pPr>
            <w:r w:rsidDel="00000000" w:rsidR="00000000" w:rsidRPr="00000000">
              <w:rPr>
                <w:b w:val="1"/>
                <w:bCs w:val="1"/>
                <w:sz w:val="16"/>
                <w:szCs w:val="16"/>
                <w:rtl w:val="0"/>
              </w:rPr>
              <w:t xml:space="preserve">Category</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2">
            <w:pPr>
              <w:spacing w:line="240" w:lineRule="auto"/>
              <w:jc w:val="center"/>
              <w:rPr>
                <w:b w:val="1"/>
                <w:bCs w:val="1"/>
                <w:sz w:val="16"/>
                <w:szCs w:val="16"/>
              </w:rPr>
            </w:pPr>
            <w:r w:rsidDel="00000000" w:rsidR="00000000" w:rsidRPr="00000000">
              <w:rPr>
                <w:b w:val="1"/>
                <w:bCs w:val="1"/>
                <w:sz w:val="16"/>
                <w:szCs w:val="16"/>
                <w:rtl w:val="0"/>
              </w:rPr>
              <w:t xml:space="preserve">Use Case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3">
            <w:pPr>
              <w:spacing w:line="240" w:lineRule="auto"/>
              <w:jc w:val="center"/>
              <w:rPr>
                <w:b w:val="1"/>
                <w:bCs w:val="1"/>
                <w:sz w:val="16"/>
                <w:szCs w:val="16"/>
              </w:rPr>
            </w:pPr>
            <w:r w:rsidDel="00000000" w:rsidR="00000000" w:rsidRPr="00000000">
              <w:rPr>
                <w:b w:val="1"/>
                <w:bCs w:val="1"/>
                <w:sz w:val="16"/>
                <w:szCs w:val="16"/>
                <w:rtl w:val="0"/>
              </w:rPr>
              <w:t xml:space="preserve">Data Sources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4">
            <w:pPr>
              <w:spacing w:line="240" w:lineRule="auto"/>
              <w:jc w:val="center"/>
              <w:rPr>
                <w:b w:val="1"/>
                <w:bCs w:val="1"/>
                <w:sz w:val="16"/>
                <w:szCs w:val="16"/>
              </w:rPr>
            </w:pPr>
            <w:r w:rsidDel="00000000" w:rsidR="00000000" w:rsidRPr="00000000">
              <w:rPr>
                <w:b w:val="1"/>
                <w:bCs w:val="1"/>
                <w:sz w:val="16"/>
                <w:szCs w:val="16"/>
                <w:rtl w:val="0"/>
              </w:rPr>
              <w:t xml:space="preserve">Description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5">
            <w:pPr>
              <w:spacing w:line="240" w:lineRule="auto"/>
              <w:jc w:val="center"/>
              <w:rPr>
                <w:b w:val="1"/>
                <w:bCs w:val="1"/>
                <w:sz w:val="16"/>
                <w:szCs w:val="16"/>
              </w:rPr>
            </w:pPr>
            <w:r w:rsidDel="00000000" w:rsidR="00000000" w:rsidRPr="00000000">
              <w:rPr>
                <w:b w:val="1"/>
                <w:bCs w:val="1"/>
                <w:sz w:val="16"/>
                <w:szCs w:val="16"/>
                <w:rtl w:val="0"/>
              </w:rPr>
              <w:t xml:space="preserve">Personas </w:t>
            </w:r>
          </w:p>
        </w:tc>
      </w:tr>
      <w:tr>
        <w:trPr>
          <w:cantSplit w:val="0"/>
          <w:trHeight w:val="340" w:hRule="atLeast"/>
          <w:tblHeader w:val="0"/>
        </w:trPr>
        <w:tc>
          <w:tcPr>
            <w:vMerge w:val="restart"/>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6">
            <w:pPr>
              <w:spacing w:line="240" w:lineRule="auto"/>
              <w:rPr>
                <w:sz w:val="16"/>
                <w:szCs w:val="16"/>
              </w:rPr>
            </w:pPr>
            <w:r w:rsidDel="00000000" w:rsidR="00000000" w:rsidRPr="00000000">
              <w:rPr>
                <w:sz w:val="16"/>
                <w:szCs w:val="16"/>
                <w:rtl w:val="0"/>
              </w:rPr>
              <w:t xml:space="preserve">Process, Identity and Role Mapping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7">
            <w:pPr>
              <w:spacing w:line="240" w:lineRule="auto"/>
              <w:jc w:val="center"/>
              <w:rPr>
                <w:sz w:val="16"/>
                <w:szCs w:val="16"/>
              </w:rPr>
            </w:pPr>
            <w:r w:rsidDel="00000000" w:rsidR="00000000" w:rsidRPr="00000000">
              <w:rPr>
                <w:sz w:val="16"/>
                <w:szCs w:val="16"/>
                <w:rtl w:val="0"/>
              </w:rPr>
              <w:t xml:space="preserve">1.1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8">
            <w:pPr>
              <w:spacing w:line="240" w:lineRule="auto"/>
              <w:rPr>
                <w:sz w:val="16"/>
                <w:szCs w:val="16"/>
              </w:rPr>
            </w:pPr>
            <w:r w:rsidDel="00000000" w:rsidR="00000000" w:rsidRPr="00000000">
              <w:rPr>
                <w:sz w:val="16"/>
                <w:szCs w:val="16"/>
                <w:rtl w:val="0"/>
              </w:rPr>
              <w:t xml:space="preserve">Mapping Process Inventory &amp; Ownership (Foundational layer)</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9">
            <w:pPr>
              <w:spacing w:line="240" w:lineRule="auto"/>
              <w:rPr>
                <w:sz w:val="16"/>
                <w:szCs w:val="16"/>
              </w:rPr>
            </w:pPr>
            <w:r w:rsidDel="00000000" w:rsidR="00000000" w:rsidRPr="00000000">
              <w:rPr>
                <w:sz w:val="16"/>
                <w:szCs w:val="16"/>
                <w:rtl w:val="0"/>
              </w:rPr>
              <w:t xml:space="preserve">BPM (lean IX), Organisation Chart, Job Catalog (SuccessFactors), AD, AAD</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A">
            <w:pPr>
              <w:spacing w:line="240" w:lineRule="auto"/>
              <w:rPr>
                <w:sz w:val="16"/>
                <w:szCs w:val="16"/>
              </w:rPr>
            </w:pPr>
            <w:r w:rsidDel="00000000" w:rsidR="00000000" w:rsidRPr="00000000">
              <w:rPr>
                <w:sz w:val="16"/>
                <w:szCs w:val="16"/>
                <w:rtl w:val="0"/>
              </w:rPr>
              <w:t xml:space="preserve">Mapping processes to business units/cost centers and other relevant identity attributes to access profiles (AD/AAD security groups)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B">
            <w:pPr>
              <w:spacing w:line="240" w:lineRule="auto"/>
              <w:rPr>
                <w:sz w:val="16"/>
                <w:szCs w:val="16"/>
              </w:rPr>
            </w:pPr>
            <w:r w:rsidDel="00000000" w:rsidR="00000000" w:rsidRPr="00000000">
              <w:rPr>
                <w:sz w:val="16"/>
                <w:szCs w:val="16"/>
                <w:rtl w:val="0"/>
              </w:rPr>
              <w:t xml:space="preserve">All</w:t>
            </w:r>
          </w:p>
        </w:tc>
      </w:tr>
      <w:tr>
        <w:trPr>
          <w:cantSplit w:val="0"/>
          <w:trHeight w:val="680" w:hRule="atLeast"/>
          <w:tblHeader w:val="0"/>
        </w:trPr>
        <w:tc>
          <w:tcPr>
            <w:vMerge w:val="continue"/>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D">
            <w:pPr>
              <w:spacing w:line="240" w:lineRule="auto"/>
              <w:jc w:val="center"/>
              <w:rPr>
                <w:sz w:val="16"/>
                <w:szCs w:val="16"/>
              </w:rPr>
            </w:pPr>
            <w:r w:rsidDel="00000000" w:rsidR="00000000" w:rsidRPr="00000000">
              <w:rPr>
                <w:sz w:val="16"/>
                <w:szCs w:val="16"/>
                <w:rtl w:val="0"/>
              </w:rPr>
              <w:t xml:space="preserve">1.2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E">
            <w:pPr>
              <w:spacing w:line="240" w:lineRule="auto"/>
              <w:rPr>
                <w:sz w:val="16"/>
                <w:szCs w:val="16"/>
              </w:rPr>
            </w:pPr>
            <w:r w:rsidDel="00000000" w:rsidR="00000000" w:rsidRPr="00000000">
              <w:rPr>
                <w:sz w:val="16"/>
                <w:szCs w:val="16"/>
                <w:rtl w:val="0"/>
              </w:rPr>
              <w:t xml:space="preserve">Identity attributes to role mapping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F">
            <w:pPr>
              <w:spacing w:line="240" w:lineRule="auto"/>
              <w:rPr>
                <w:sz w:val="16"/>
                <w:szCs w:val="16"/>
              </w:rPr>
            </w:pPr>
            <w:r w:rsidDel="00000000" w:rsidR="00000000" w:rsidRPr="00000000">
              <w:rPr>
                <w:sz w:val="16"/>
                <w:szCs w:val="16"/>
                <w:rtl w:val="0"/>
              </w:rPr>
              <w:t xml:space="preserve">SAP Tables (PFCG, AGR and USOBT)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40">
            <w:pPr>
              <w:spacing w:line="240" w:lineRule="auto"/>
              <w:rPr>
                <w:sz w:val="16"/>
                <w:szCs w:val="16"/>
              </w:rPr>
            </w:pPr>
            <w:r w:rsidDel="00000000" w:rsidR="00000000" w:rsidRPr="00000000">
              <w:rPr>
                <w:sz w:val="16"/>
                <w:szCs w:val="16"/>
                <w:rtl w:val="0"/>
              </w:rPr>
              <w:t xml:space="preserve">Discovering process lineage to business roles and t-codes, their ownership,  with corresponding mapping to 1.1 to generate confidence levels in predictive access profiles. Match with actuals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41">
            <w:pPr>
              <w:spacing w:line="240" w:lineRule="auto"/>
              <w:rPr>
                <w:sz w:val="16"/>
                <w:szCs w:val="16"/>
              </w:rPr>
            </w:pPr>
            <w:r w:rsidDel="00000000" w:rsidR="00000000" w:rsidRPr="00000000">
              <w:rPr>
                <w:sz w:val="16"/>
                <w:szCs w:val="16"/>
                <w:rtl w:val="0"/>
              </w:rPr>
              <w:t xml:space="preserve">All</w:t>
            </w:r>
          </w:p>
        </w:tc>
      </w:tr>
      <w:tr>
        <w:trPr>
          <w:cantSplit w:val="0"/>
          <w:trHeight w:val="680" w:hRule="atLeast"/>
          <w:tblHeader w:val="0"/>
        </w:trPr>
        <w:tc>
          <w:tcPr>
            <w:vMerge w:val="continue"/>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43">
            <w:pPr>
              <w:spacing w:line="240" w:lineRule="auto"/>
              <w:jc w:val="center"/>
              <w:rPr>
                <w:sz w:val="16"/>
                <w:szCs w:val="16"/>
              </w:rPr>
            </w:pPr>
            <w:r w:rsidDel="00000000" w:rsidR="00000000" w:rsidRPr="00000000">
              <w:rPr>
                <w:sz w:val="16"/>
                <w:szCs w:val="16"/>
                <w:rtl w:val="0"/>
              </w:rPr>
              <w:t xml:space="preserve">1.3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44">
            <w:pPr>
              <w:spacing w:line="240" w:lineRule="auto"/>
              <w:rPr>
                <w:sz w:val="16"/>
                <w:szCs w:val="16"/>
              </w:rPr>
            </w:pPr>
            <w:r w:rsidDel="00000000" w:rsidR="00000000" w:rsidRPr="00000000">
              <w:rPr>
                <w:sz w:val="16"/>
                <w:szCs w:val="16"/>
                <w:rtl w:val="0"/>
              </w:rPr>
              <w:t xml:space="preserve">Assessing Critical, Sensitive Access and SoD access risks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45">
            <w:pPr>
              <w:spacing w:line="240" w:lineRule="auto"/>
              <w:rPr>
                <w:sz w:val="16"/>
                <w:szCs w:val="16"/>
              </w:rPr>
            </w:pPr>
            <w:r w:rsidDel="00000000" w:rsidR="00000000" w:rsidRPr="00000000">
              <w:rPr>
                <w:sz w:val="16"/>
                <w:szCs w:val="16"/>
                <w:rtl w:val="0"/>
              </w:rPr>
              <w:t xml:space="preserve">SAP GRC/ARC, SAP Tables (PFCG, AGR and USOBT)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46">
            <w:pPr>
              <w:spacing w:line="240" w:lineRule="auto"/>
              <w:rPr>
                <w:sz w:val="16"/>
                <w:szCs w:val="16"/>
              </w:rPr>
            </w:pPr>
            <w:r w:rsidDel="00000000" w:rsidR="00000000" w:rsidRPr="00000000">
              <w:rPr>
                <w:sz w:val="16"/>
                <w:szCs w:val="16"/>
                <w:rtl w:val="0"/>
              </w:rPr>
              <w:t xml:space="preserve">Reading rulesets, sensitive/critical access configurations to organisation cost codes with conflicting entitlements (or nearest neighbors and influential labels) to generate risk scores at the point of access.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47">
            <w:pPr>
              <w:spacing w:line="240" w:lineRule="auto"/>
              <w:rPr>
                <w:sz w:val="16"/>
                <w:szCs w:val="16"/>
              </w:rPr>
            </w:pPr>
            <w:r w:rsidDel="00000000" w:rsidR="00000000" w:rsidRPr="00000000">
              <w:rPr>
                <w:sz w:val="16"/>
                <w:szCs w:val="16"/>
                <w:rtl w:val="0"/>
              </w:rPr>
              <w:t xml:space="preserve">All</w:t>
            </w:r>
          </w:p>
        </w:tc>
      </w:tr>
      <w:tr>
        <w:trPr>
          <w:cantSplit w:val="0"/>
          <w:trHeight w:val="680" w:hRule="atLeast"/>
          <w:tblHeader w:val="0"/>
        </w:trPr>
        <w:tc>
          <w:tcPr>
            <w:vMerge w:val="restart"/>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48">
            <w:pPr>
              <w:spacing w:line="240" w:lineRule="auto"/>
              <w:rPr>
                <w:sz w:val="16"/>
                <w:szCs w:val="16"/>
              </w:rPr>
            </w:pPr>
            <w:r w:rsidDel="00000000" w:rsidR="00000000" w:rsidRPr="00000000">
              <w:rPr>
                <w:sz w:val="16"/>
                <w:szCs w:val="16"/>
                <w:rtl w:val="0"/>
              </w:rPr>
              <w:t xml:space="preserve">Querying,  Enriching and reporting on Access Profiles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49">
            <w:pPr>
              <w:spacing w:line="240" w:lineRule="auto"/>
              <w:jc w:val="center"/>
              <w:rPr>
                <w:sz w:val="16"/>
                <w:szCs w:val="16"/>
              </w:rPr>
            </w:pPr>
            <w:r w:rsidDel="00000000" w:rsidR="00000000" w:rsidRPr="00000000">
              <w:rPr>
                <w:sz w:val="16"/>
                <w:szCs w:val="16"/>
                <w:rtl w:val="0"/>
              </w:rPr>
              <w:t xml:space="preserve">2.1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4A">
            <w:pPr>
              <w:spacing w:line="240" w:lineRule="auto"/>
              <w:rPr>
                <w:sz w:val="16"/>
                <w:szCs w:val="16"/>
              </w:rPr>
            </w:pPr>
            <w:r w:rsidDel="00000000" w:rsidR="00000000" w:rsidRPr="00000000">
              <w:rPr>
                <w:sz w:val="16"/>
                <w:szCs w:val="16"/>
                <w:rtl w:val="0"/>
              </w:rPr>
              <w:t xml:space="preserve">System of Engagement: NLP interface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4B">
            <w:pPr>
              <w:spacing w:line="240" w:lineRule="auto"/>
              <w:rPr>
                <w:sz w:val="16"/>
                <w:szCs w:val="16"/>
              </w:rPr>
            </w:pPr>
            <w:r w:rsidDel="00000000" w:rsidR="00000000" w:rsidRPr="00000000">
              <w:rPr>
                <w:sz w:val="16"/>
                <w:szCs w:val="16"/>
                <w:rtl w:val="0"/>
              </w:rPr>
              <w:t xml:space="preserve">Relevant data dictionaries and other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4C">
            <w:pPr>
              <w:spacing w:line="240" w:lineRule="auto"/>
              <w:rPr>
                <w:sz w:val="16"/>
                <w:szCs w:val="16"/>
              </w:rPr>
            </w:pPr>
            <w:r w:rsidDel="00000000" w:rsidR="00000000" w:rsidRPr="00000000">
              <w:rPr>
                <w:sz w:val="16"/>
                <w:szCs w:val="16"/>
                <w:rtl w:val="0"/>
              </w:rPr>
              <w:t xml:space="preserve">MS Teams integrated chat interface that allows users to initiate permissible queries and CRUD activities related to process, role ownership, approval workflows and role composition.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4D">
            <w:pPr>
              <w:spacing w:line="240" w:lineRule="auto"/>
              <w:rPr>
                <w:sz w:val="16"/>
                <w:szCs w:val="16"/>
              </w:rPr>
            </w:pPr>
            <w:r w:rsidDel="00000000" w:rsidR="00000000" w:rsidRPr="00000000">
              <w:rPr>
                <w:sz w:val="16"/>
                <w:szCs w:val="16"/>
                <w:rtl w:val="0"/>
              </w:rPr>
              <w:t xml:space="preserve">All </w:t>
            </w:r>
          </w:p>
        </w:tc>
      </w:tr>
      <w:tr>
        <w:trPr>
          <w:cantSplit w:val="0"/>
          <w:trHeight w:val="340" w:hRule="atLeast"/>
          <w:tblHeader w:val="0"/>
        </w:trPr>
        <w:tc>
          <w:tcPr>
            <w:vMerge w:val="continue"/>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4F">
            <w:pPr>
              <w:spacing w:line="240" w:lineRule="auto"/>
              <w:jc w:val="center"/>
              <w:rPr>
                <w:sz w:val="16"/>
                <w:szCs w:val="16"/>
              </w:rPr>
            </w:pPr>
            <w:r w:rsidDel="00000000" w:rsidR="00000000" w:rsidRPr="00000000">
              <w:rPr>
                <w:sz w:val="16"/>
                <w:szCs w:val="16"/>
                <w:rtl w:val="0"/>
              </w:rPr>
              <w:t xml:space="preserve">2.2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50">
            <w:pPr>
              <w:spacing w:line="240" w:lineRule="auto"/>
              <w:rPr>
                <w:sz w:val="16"/>
                <w:szCs w:val="16"/>
              </w:rPr>
            </w:pPr>
            <w:r w:rsidDel="00000000" w:rsidR="00000000" w:rsidRPr="00000000">
              <w:rPr>
                <w:sz w:val="16"/>
                <w:szCs w:val="16"/>
                <w:rtl w:val="0"/>
              </w:rPr>
              <w:t xml:space="preserve">Generate incidence scores for access profile ownership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51">
            <w:pPr>
              <w:spacing w:line="240" w:lineRule="auto"/>
              <w:rPr>
                <w:sz w:val="16"/>
                <w:szCs w:val="16"/>
              </w:rPr>
            </w:pPr>
            <w:r w:rsidDel="00000000" w:rsidR="00000000" w:rsidRPr="00000000">
              <w:rPr>
                <w:sz w:val="16"/>
                <w:szCs w:val="16"/>
                <w:rtl w:val="0"/>
              </w:rPr>
              <w:t xml:space="preserve">SAP user logs, Foundational process data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52">
            <w:pPr>
              <w:spacing w:line="240" w:lineRule="auto"/>
              <w:rPr>
                <w:sz w:val="16"/>
                <w:szCs w:val="16"/>
              </w:rPr>
            </w:pPr>
            <w:r w:rsidDel="00000000" w:rsidR="00000000" w:rsidRPr="00000000">
              <w:rPr>
                <w:sz w:val="16"/>
                <w:szCs w:val="16"/>
                <w:rtl w:val="0"/>
              </w:rPr>
              <w:t xml:space="preserve">Generate incidence scores and allow for initiation of remedial measures for users to role/access profile combinations.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53">
            <w:pPr>
              <w:spacing w:line="240" w:lineRule="auto"/>
              <w:rPr>
                <w:sz w:val="16"/>
                <w:szCs w:val="16"/>
              </w:rPr>
            </w:pPr>
            <w:r w:rsidDel="00000000" w:rsidR="00000000" w:rsidRPr="00000000">
              <w:rPr>
                <w:sz w:val="16"/>
                <w:szCs w:val="16"/>
                <w:rtl w:val="0"/>
              </w:rPr>
              <w:t xml:space="preserve">Data owner/app owner/auditor</w:t>
            </w:r>
          </w:p>
        </w:tc>
      </w:tr>
      <w:tr>
        <w:trPr>
          <w:cantSplit w:val="0"/>
          <w:trHeight w:val="680" w:hRule="atLeast"/>
          <w:tblHeader w:val="0"/>
        </w:trPr>
        <w:tc>
          <w:tcPr>
            <w:vMerge w:val="continue"/>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55">
            <w:pPr>
              <w:spacing w:line="240" w:lineRule="auto"/>
              <w:jc w:val="center"/>
              <w:rPr>
                <w:sz w:val="16"/>
                <w:szCs w:val="16"/>
              </w:rPr>
            </w:pPr>
            <w:r w:rsidDel="00000000" w:rsidR="00000000" w:rsidRPr="00000000">
              <w:rPr>
                <w:sz w:val="16"/>
                <w:szCs w:val="16"/>
                <w:rtl w:val="0"/>
              </w:rPr>
              <w:t xml:space="preserve">2.4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56">
            <w:pPr>
              <w:spacing w:line="240" w:lineRule="auto"/>
              <w:rPr>
                <w:sz w:val="16"/>
                <w:szCs w:val="16"/>
              </w:rPr>
            </w:pPr>
            <w:r w:rsidDel="00000000" w:rsidR="00000000" w:rsidRPr="00000000">
              <w:rPr>
                <w:sz w:val="16"/>
                <w:szCs w:val="16"/>
                <w:rtl w:val="0"/>
              </w:rPr>
              <w:t xml:space="preserve">Update Asset Ownership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57">
            <w:pPr>
              <w:spacing w:line="240" w:lineRule="auto"/>
              <w:rPr>
                <w:sz w:val="16"/>
                <w:szCs w:val="16"/>
              </w:rPr>
            </w:pPr>
            <w:r w:rsidDel="00000000" w:rsidR="00000000" w:rsidRPr="00000000">
              <w:rPr>
                <w:sz w:val="16"/>
                <w:szCs w:val="16"/>
                <w:rtl w:val="0"/>
              </w:rPr>
              <w:t xml:space="preserve">2.2, Org chart, 1.4** and Job catalog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58">
            <w:pPr>
              <w:spacing w:line="240" w:lineRule="auto"/>
              <w:rPr>
                <w:sz w:val="16"/>
                <w:szCs w:val="16"/>
              </w:rPr>
            </w:pPr>
            <w:r w:rsidDel="00000000" w:rsidR="00000000" w:rsidRPr="00000000">
              <w:rPr>
                <w:sz w:val="16"/>
                <w:szCs w:val="16"/>
                <w:rtl w:val="0"/>
              </w:rPr>
              <w:t xml:space="preserve">Assign asset ownership levels Application Owner, System Owner based on incidence to processes and org chart/job catalog  data. Allowing for update centrally to be propagated to authoritative sources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59">
            <w:pPr>
              <w:spacing w:line="240" w:lineRule="auto"/>
              <w:rPr>
                <w:sz w:val="16"/>
                <w:szCs w:val="16"/>
              </w:rPr>
            </w:pPr>
            <w:r w:rsidDel="00000000" w:rsidR="00000000" w:rsidRPr="00000000">
              <w:rPr>
                <w:sz w:val="16"/>
                <w:szCs w:val="16"/>
                <w:rtl w:val="0"/>
              </w:rPr>
              <w:t xml:space="preserve"> </w:t>
            </w:r>
          </w:p>
        </w:tc>
      </w:tr>
      <w:tr>
        <w:trPr>
          <w:cantSplit w:val="0"/>
          <w:trHeight w:val="1020" w:hRule="atLeast"/>
          <w:tblHeader w:val="0"/>
        </w:trPr>
        <w:tc>
          <w:tcPr>
            <w:vMerge w:val="continue"/>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bottom"/>
          </w:tcPr>
          <w:p w:rsidR="00000000" w:rsidDel="00000000" w:rsidP="00000000" w:rsidRDefault="00000000" w:rsidRPr="00000000" w14:paraId="0000015B">
            <w:pPr>
              <w:spacing w:line="240" w:lineRule="auto"/>
              <w:jc w:val="center"/>
              <w:rPr>
                <w:sz w:val="16"/>
                <w:szCs w:val="16"/>
              </w:rPr>
            </w:pPr>
            <w:r w:rsidDel="00000000" w:rsidR="00000000" w:rsidRPr="00000000">
              <w:rPr>
                <w:sz w:val="16"/>
                <w:szCs w:val="16"/>
                <w:rtl w:val="0"/>
              </w:rPr>
              <w:t xml:space="preserve">2.6</w:t>
            </w:r>
          </w:p>
        </w:tc>
        <w:tc>
          <w:tcPr>
            <w:tcBorders>
              <w:top w:color="000000" w:space="0" w:sz="4" w:val="single"/>
              <w:left w:color="000000" w:space="0" w:sz="4" w:val="single"/>
              <w:right w:color="000000" w:space="0" w:sz="4" w:val="single"/>
            </w:tcBorders>
            <w:vAlign w:val="bottom"/>
          </w:tcPr>
          <w:p w:rsidR="00000000" w:rsidDel="00000000" w:rsidP="00000000" w:rsidRDefault="00000000" w:rsidRPr="00000000" w14:paraId="0000015C">
            <w:pPr>
              <w:spacing w:line="240" w:lineRule="auto"/>
              <w:rPr>
                <w:sz w:val="16"/>
                <w:szCs w:val="16"/>
              </w:rPr>
            </w:pPr>
            <w:r w:rsidDel="00000000" w:rsidR="00000000" w:rsidRPr="00000000">
              <w:rPr>
                <w:sz w:val="16"/>
                <w:szCs w:val="16"/>
                <w:rtl w:val="0"/>
              </w:rPr>
              <w:t xml:space="preserve">Reporting </w:t>
            </w:r>
          </w:p>
        </w:tc>
        <w:tc>
          <w:tcPr>
            <w:tcBorders>
              <w:top w:color="000000" w:space="0" w:sz="4" w:val="single"/>
              <w:left w:color="000000" w:space="0" w:sz="4" w:val="single"/>
              <w:right w:color="000000" w:space="0" w:sz="4" w:val="single"/>
            </w:tcBorders>
            <w:vAlign w:val="bottom"/>
          </w:tcPr>
          <w:p w:rsidR="00000000" w:rsidDel="00000000" w:rsidP="00000000" w:rsidRDefault="00000000" w:rsidRPr="00000000" w14:paraId="0000015D">
            <w:pPr>
              <w:spacing w:line="240" w:lineRule="auto"/>
              <w:rPr>
                <w:sz w:val="16"/>
                <w:szCs w:val="16"/>
              </w:rPr>
            </w:pPr>
            <w:r w:rsidDel="00000000" w:rsidR="00000000" w:rsidRPr="00000000">
              <w:rPr>
                <w:sz w:val="16"/>
                <w:szCs w:val="16"/>
                <w:rtl w:val="0"/>
              </w:rPr>
              <w:t xml:space="preserve">1.1 and 1.2 </w:t>
            </w:r>
          </w:p>
        </w:tc>
        <w:tc>
          <w:tcPr>
            <w:tcBorders>
              <w:top w:color="000000" w:space="0" w:sz="4" w:val="single"/>
              <w:left w:color="000000" w:space="0" w:sz="4" w:val="single"/>
              <w:right w:color="000000" w:space="0" w:sz="4" w:val="single"/>
            </w:tcBorders>
            <w:vAlign w:val="bottom"/>
          </w:tcPr>
          <w:p w:rsidR="00000000" w:rsidDel="00000000" w:rsidP="00000000" w:rsidRDefault="00000000" w:rsidRPr="00000000" w14:paraId="0000015E">
            <w:pPr>
              <w:spacing w:line="240" w:lineRule="auto"/>
              <w:rPr>
                <w:sz w:val="16"/>
                <w:szCs w:val="16"/>
              </w:rPr>
            </w:pPr>
            <w:r w:rsidDel="00000000" w:rsidR="00000000" w:rsidRPr="00000000">
              <w:rPr>
                <w:sz w:val="16"/>
                <w:szCs w:val="16"/>
                <w:rtl w:val="0"/>
              </w:rPr>
              <w:t xml:space="preserve">Provides embedded reporting functionality to query via a chat interface and conversion  of such commands to executable machine logic. Reports would cover a range of queries like "Which roles or transactions that I do not require access to?", "Who has accessed sensitive transactions in the last 24 hours" etc.</w:t>
            </w:r>
          </w:p>
        </w:tc>
        <w:tc>
          <w:tcPr>
            <w:tcBorders>
              <w:top w:color="000000" w:space="0" w:sz="4" w:val="single"/>
              <w:left w:color="000000" w:space="0" w:sz="4" w:val="single"/>
              <w:right w:color="000000" w:space="0" w:sz="4" w:val="single"/>
            </w:tcBorders>
            <w:vAlign w:val="bottom"/>
          </w:tcPr>
          <w:p w:rsidR="00000000" w:rsidDel="00000000" w:rsidP="00000000" w:rsidRDefault="00000000" w:rsidRPr="00000000" w14:paraId="0000015F">
            <w:pPr>
              <w:spacing w:line="240" w:lineRule="auto"/>
              <w:rPr>
                <w:sz w:val="16"/>
                <w:szCs w:val="16"/>
              </w:rPr>
            </w:pPr>
            <w:r w:rsidDel="00000000" w:rsidR="00000000" w:rsidRPr="00000000">
              <w:rPr>
                <w:sz w:val="16"/>
                <w:szCs w:val="16"/>
                <w:rtl w:val="0"/>
              </w:rPr>
              <w:t xml:space="preserve">Data owners/Auditors </w:t>
            </w:r>
          </w:p>
        </w:tc>
      </w:tr>
      <w:tr>
        <w:trPr>
          <w:cantSplit w:val="0"/>
          <w:trHeight w:val="680" w:hRule="atLeast"/>
          <w:tblHeader w:val="0"/>
        </w:trPr>
        <w:tc>
          <w:tcPr>
            <w:vMerge w:val="restart"/>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60">
            <w:pPr>
              <w:spacing w:line="240" w:lineRule="auto"/>
              <w:rPr>
                <w:sz w:val="16"/>
                <w:szCs w:val="16"/>
              </w:rPr>
            </w:pPr>
            <w:r w:rsidDel="00000000" w:rsidR="00000000" w:rsidRPr="00000000">
              <w:rPr>
                <w:sz w:val="16"/>
                <w:szCs w:val="16"/>
                <w:rtl w:val="0"/>
              </w:rPr>
              <w:t xml:space="preserve">Data Classification </w:t>
            </w:r>
          </w:p>
        </w:tc>
        <w:tc>
          <w:tcPr>
            <w:tcBorders>
              <w:left w:color="000000" w:space="0" w:sz="4" w:val="single"/>
              <w:bottom w:color="000000" w:space="0" w:sz="4" w:val="single"/>
              <w:right w:color="000000" w:space="0" w:sz="4" w:val="single"/>
            </w:tcBorders>
            <w:vAlign w:val="bottom"/>
          </w:tcPr>
          <w:p w:rsidR="00000000" w:rsidDel="00000000" w:rsidP="00000000" w:rsidRDefault="00000000" w:rsidRPr="00000000" w14:paraId="00000161">
            <w:pPr>
              <w:spacing w:line="240" w:lineRule="auto"/>
              <w:jc w:val="center"/>
              <w:rPr>
                <w:sz w:val="16"/>
                <w:szCs w:val="16"/>
              </w:rPr>
            </w:pPr>
            <w:r w:rsidDel="00000000" w:rsidR="00000000" w:rsidRPr="00000000">
              <w:rPr>
                <w:sz w:val="16"/>
                <w:szCs w:val="16"/>
                <w:rtl w:val="0"/>
              </w:rPr>
              <w:t xml:space="preserve">3.1</w:t>
            </w:r>
          </w:p>
        </w:tc>
        <w:tc>
          <w:tcPr>
            <w:tcBorders>
              <w:left w:color="000000" w:space="0" w:sz="4" w:val="single"/>
              <w:bottom w:color="000000" w:space="0" w:sz="4" w:val="single"/>
              <w:right w:color="000000" w:space="0" w:sz="4" w:val="single"/>
            </w:tcBorders>
            <w:vAlign w:val="bottom"/>
          </w:tcPr>
          <w:p w:rsidR="00000000" w:rsidDel="00000000" w:rsidP="00000000" w:rsidRDefault="00000000" w:rsidRPr="00000000" w14:paraId="00000162">
            <w:pPr>
              <w:spacing w:line="240" w:lineRule="auto"/>
              <w:rPr>
                <w:sz w:val="16"/>
                <w:szCs w:val="16"/>
              </w:rPr>
            </w:pPr>
            <w:r w:rsidDel="00000000" w:rsidR="00000000" w:rsidRPr="00000000">
              <w:rPr>
                <w:sz w:val="16"/>
                <w:szCs w:val="16"/>
                <w:rtl w:val="0"/>
              </w:rPr>
              <w:t xml:space="preserve">Create a visual knowledge graph of access at a process level down to transaction code </w:t>
            </w:r>
          </w:p>
        </w:tc>
        <w:tc>
          <w:tcPr>
            <w:tcBorders>
              <w:left w:color="000000" w:space="0" w:sz="4" w:val="single"/>
              <w:bottom w:color="000000" w:space="0" w:sz="4" w:val="single"/>
              <w:right w:color="000000" w:space="0" w:sz="4" w:val="single"/>
            </w:tcBorders>
            <w:vAlign w:val="bottom"/>
          </w:tcPr>
          <w:p w:rsidR="00000000" w:rsidDel="00000000" w:rsidP="00000000" w:rsidRDefault="00000000" w:rsidRPr="00000000" w14:paraId="00000163">
            <w:pPr>
              <w:spacing w:line="240" w:lineRule="auto"/>
              <w:rPr>
                <w:sz w:val="16"/>
                <w:szCs w:val="16"/>
              </w:rPr>
            </w:pPr>
            <w:r w:rsidDel="00000000" w:rsidR="00000000" w:rsidRPr="00000000">
              <w:rPr>
                <w:sz w:val="16"/>
                <w:szCs w:val="16"/>
                <w:rtl w:val="0"/>
              </w:rPr>
              <w:t xml:space="preserve">1.1 and 1.2 </w:t>
            </w:r>
          </w:p>
        </w:tc>
        <w:tc>
          <w:tcPr>
            <w:tcBorders>
              <w:left w:color="000000" w:space="0" w:sz="4" w:val="single"/>
              <w:bottom w:color="000000" w:space="0" w:sz="4" w:val="single"/>
              <w:right w:color="000000" w:space="0" w:sz="4" w:val="single"/>
            </w:tcBorders>
            <w:vAlign w:val="bottom"/>
          </w:tcPr>
          <w:p w:rsidR="00000000" w:rsidDel="00000000" w:rsidP="00000000" w:rsidRDefault="00000000" w:rsidRPr="00000000" w14:paraId="00000164">
            <w:pPr>
              <w:spacing w:line="240" w:lineRule="auto"/>
              <w:rPr>
                <w:sz w:val="16"/>
                <w:szCs w:val="16"/>
              </w:rPr>
            </w:pPr>
            <w:r w:rsidDel="00000000" w:rsidR="00000000" w:rsidRPr="00000000">
              <w:rPr>
                <w:sz w:val="16"/>
                <w:szCs w:val="16"/>
                <w:rtl w:val="0"/>
              </w:rPr>
              <w:t xml:space="preserve">Enumeration of the access model in an expressive visual form with the data lineage clearly mapped together with ownership and recommend classification (Critical/sensitive/non-sensitive)</w:t>
            </w:r>
          </w:p>
        </w:tc>
        <w:tc>
          <w:tcPr>
            <w:tcBorders>
              <w:left w:color="000000" w:space="0" w:sz="4" w:val="single"/>
              <w:bottom w:color="000000" w:space="0" w:sz="4" w:val="single"/>
              <w:right w:color="000000" w:space="0" w:sz="4" w:val="single"/>
            </w:tcBorders>
            <w:vAlign w:val="bottom"/>
          </w:tcPr>
          <w:p w:rsidR="00000000" w:rsidDel="00000000" w:rsidP="00000000" w:rsidRDefault="00000000" w:rsidRPr="00000000" w14:paraId="00000165">
            <w:pPr>
              <w:spacing w:line="240" w:lineRule="auto"/>
              <w:rPr>
                <w:sz w:val="16"/>
                <w:szCs w:val="16"/>
              </w:rPr>
            </w:pPr>
            <w:r w:rsidDel="00000000" w:rsidR="00000000" w:rsidRPr="00000000">
              <w:rPr>
                <w:sz w:val="16"/>
                <w:szCs w:val="16"/>
                <w:rtl w:val="0"/>
              </w:rPr>
              <w:t xml:space="preserve">Data owners/Process Owners </w:t>
            </w:r>
          </w:p>
        </w:tc>
      </w:tr>
      <w:tr>
        <w:trPr>
          <w:cantSplit w:val="0"/>
          <w:trHeight w:val="680" w:hRule="atLeast"/>
          <w:tblHeader w:val="0"/>
        </w:trPr>
        <w:tc>
          <w:tcPr>
            <w:vMerge w:val="continue"/>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67">
            <w:pPr>
              <w:spacing w:line="240" w:lineRule="auto"/>
              <w:jc w:val="center"/>
              <w:rPr>
                <w:sz w:val="16"/>
                <w:szCs w:val="16"/>
              </w:rPr>
            </w:pPr>
            <w:r w:rsidDel="00000000" w:rsidR="00000000" w:rsidRPr="00000000">
              <w:rPr>
                <w:sz w:val="16"/>
                <w:szCs w:val="16"/>
                <w:rtl w:val="0"/>
              </w:rPr>
              <w:t xml:space="preserve">3.2*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68">
            <w:pPr>
              <w:spacing w:line="240" w:lineRule="auto"/>
              <w:rPr>
                <w:sz w:val="16"/>
                <w:szCs w:val="16"/>
              </w:rPr>
            </w:pPr>
            <w:r w:rsidDel="00000000" w:rsidR="00000000" w:rsidRPr="00000000">
              <w:rPr>
                <w:sz w:val="16"/>
                <w:szCs w:val="16"/>
                <w:rtl w:val="0"/>
              </w:rPr>
              <w:t xml:space="preserve">Remediation through visual knowledge graph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69">
            <w:pPr>
              <w:spacing w:line="240" w:lineRule="auto"/>
              <w:rPr>
                <w:sz w:val="16"/>
                <w:szCs w:val="16"/>
              </w:rPr>
            </w:pPr>
            <w:r w:rsidDel="00000000" w:rsidR="00000000" w:rsidRPr="00000000">
              <w:rPr>
                <w:sz w:val="16"/>
                <w:szCs w:val="16"/>
                <w:rtl w:val="0"/>
              </w:rPr>
              <w:t xml:space="preserve">3.1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6A">
            <w:pPr>
              <w:spacing w:line="240" w:lineRule="auto"/>
              <w:rPr>
                <w:sz w:val="16"/>
                <w:szCs w:val="16"/>
              </w:rPr>
            </w:pPr>
            <w:r w:rsidDel="00000000" w:rsidR="00000000" w:rsidRPr="00000000">
              <w:rPr>
                <w:sz w:val="16"/>
                <w:szCs w:val="16"/>
                <w:rtl w:val="0"/>
              </w:rPr>
              <w:t xml:space="preserve">Initiate remediation through the visual graph interface by first allowing for a representation of where data quality or configuration gaps exist and then double clicking on them to find out what these gaps are and initiate remedial measures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6B">
            <w:pPr>
              <w:spacing w:line="240" w:lineRule="auto"/>
              <w:rPr>
                <w:sz w:val="16"/>
                <w:szCs w:val="16"/>
              </w:rPr>
            </w:pPr>
            <w:r w:rsidDel="00000000" w:rsidR="00000000" w:rsidRPr="00000000">
              <w:rPr>
                <w:sz w:val="16"/>
                <w:szCs w:val="16"/>
                <w:rtl w:val="0"/>
              </w:rPr>
              <w:t xml:space="preserve">Data owners </w:t>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tabs>
          <w:tab w:val="left" w:leader="none" w:pos="3660"/>
        </w:tabs>
        <w:rPr>
          <w:sz w:val="40"/>
          <w:szCs w:val="40"/>
        </w:rPr>
      </w:pPr>
      <w:r w:rsidDel="00000000" w:rsidR="00000000" w:rsidRPr="00000000">
        <w:rPr>
          <w:rtl w:val="0"/>
        </w:rPr>
      </w:r>
    </w:p>
    <w:p w:rsidR="00000000" w:rsidDel="00000000" w:rsidP="00000000" w:rsidRDefault="00000000" w:rsidRPr="00000000" w14:paraId="0000016E">
      <w:pPr>
        <w:tabs>
          <w:tab w:val="left" w:leader="none" w:pos="3660"/>
        </w:tabs>
        <w:rPr>
          <w:sz w:val="40"/>
          <w:szCs w:val="40"/>
        </w:rPr>
      </w:pPr>
      <w:r w:rsidDel="00000000" w:rsidR="00000000" w:rsidRPr="00000000">
        <w:rPr>
          <w:rtl w:val="0"/>
        </w:rPr>
      </w:r>
    </w:p>
    <w:p w:rsidR="00000000" w:rsidDel="00000000" w:rsidP="00000000" w:rsidRDefault="00000000" w:rsidRPr="00000000" w14:paraId="0000016F">
      <w:pPr>
        <w:tabs>
          <w:tab w:val="left" w:leader="none" w:pos="3660"/>
        </w:tabs>
        <w:rPr>
          <w:sz w:val="40"/>
          <w:szCs w:val="40"/>
        </w:rPr>
      </w:pPr>
      <w:r w:rsidDel="00000000" w:rsidR="00000000" w:rsidRPr="00000000">
        <w:rPr>
          <w:rtl w:val="0"/>
        </w:rPr>
      </w:r>
    </w:p>
    <w:sectPr>
      <w:headerReference r:id="rId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rPr>
      <w:drawing>
        <wp:inline distB="0" distT="0" distL="0" distR="0">
          <wp:extent cx="1800000" cy="399222"/>
          <wp:effectExtent b="0" l="0" r="0" t="0"/>
          <wp:docPr descr="A blue and green logo&#10;&#10;AI-generated content may be incorrect." id="2082196554" name="image1.png"/>
          <a:graphic>
            <a:graphicData uri="http://schemas.openxmlformats.org/drawingml/2006/picture">
              <pic:pic>
                <pic:nvPicPr>
                  <pic:cNvPr descr="A blue and green logo&#10;&#10;AI-generated content may be incorrect." id="0" name="image1.png"/>
                  <pic:cNvPicPr preferRelativeResize="0"/>
                </pic:nvPicPr>
                <pic:blipFill>
                  <a:blip r:embed="rId1"/>
                  <a:srcRect b="0" l="0" r="0" t="0"/>
                  <a:stretch>
                    <a:fillRect/>
                  </a:stretch>
                </pic:blipFill>
                <pic:spPr>
                  <a:xfrm>
                    <a:off x="0" y="0"/>
                    <a:ext cx="1800000" cy="39922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_GB"/>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0" w:before="300" w:lineRule="auto"/>
      <w:jc w:val="left"/>
    </w:pPr>
    <w:rPr>
      <w:smallCaps w:val="1"/>
      <w:sz w:val="32"/>
      <w:szCs w:val="32"/>
    </w:rPr>
  </w:style>
  <w:style w:type="paragraph" w:styleId="Heading2">
    <w:name w:val="heading 2"/>
    <w:basedOn w:val="Normal"/>
    <w:next w:val="Normal"/>
    <w:pPr>
      <w:spacing w:after="80" w:before="240" w:lineRule="auto"/>
      <w:jc w:val="left"/>
    </w:pPr>
    <w:rPr>
      <w:smallCaps w:val="1"/>
      <w:sz w:val="28"/>
      <w:szCs w:val="28"/>
    </w:rPr>
  </w:style>
  <w:style w:type="paragraph" w:styleId="Heading3">
    <w:name w:val="heading 3"/>
    <w:basedOn w:val="Normal"/>
    <w:next w:val="Normal"/>
    <w:pPr>
      <w:spacing w:after="0" w:lineRule="auto"/>
      <w:jc w:val="left"/>
    </w:pPr>
    <w:rPr>
      <w:smallCaps w:val="1"/>
      <w:sz w:val="24"/>
      <w:szCs w:val="24"/>
    </w:rPr>
  </w:style>
  <w:style w:type="paragraph" w:styleId="Heading4">
    <w:name w:val="heading 4"/>
    <w:basedOn w:val="Normal"/>
    <w:next w:val="Normal"/>
    <w:pPr>
      <w:spacing w:after="0" w:before="240" w:lineRule="auto"/>
      <w:jc w:val="left"/>
    </w:pPr>
    <w:rPr>
      <w:smallCaps w:val="1"/>
      <w:sz w:val="22"/>
      <w:szCs w:val="22"/>
    </w:rPr>
  </w:style>
  <w:style w:type="paragraph" w:styleId="Heading5">
    <w:name w:val="heading 5"/>
    <w:basedOn w:val="Normal"/>
    <w:next w:val="Normal"/>
    <w:pPr>
      <w:spacing w:after="0" w:before="200" w:lineRule="auto"/>
      <w:jc w:val="left"/>
    </w:pPr>
    <w:rPr>
      <w:smallCaps w:val="1"/>
      <w:color w:val="bf4f14"/>
      <w:sz w:val="22"/>
      <w:szCs w:val="22"/>
    </w:rPr>
  </w:style>
  <w:style w:type="paragraph" w:styleId="Heading6">
    <w:name w:val="heading 6"/>
    <w:basedOn w:val="Normal"/>
    <w:next w:val="Normal"/>
    <w:pPr>
      <w:spacing w:after="0" w:lineRule="auto"/>
      <w:jc w:val="left"/>
    </w:pPr>
    <w:rPr>
      <w:smallCaps w:val="1"/>
      <w:color w:val="e97132"/>
      <w:sz w:val="22"/>
      <w:szCs w:val="22"/>
    </w:rPr>
  </w:style>
  <w:style w:type="paragraph" w:styleId="Title">
    <w:name w:val="Title"/>
    <w:basedOn w:val="Normal"/>
    <w:next w:val="Normal"/>
    <w:pPr>
      <w:pBdr>
        <w:top w:color="e97132" w:space="1" w:sz="12" w:val="single"/>
      </w:pBdr>
      <w:spacing w:line="240" w:lineRule="auto"/>
      <w:jc w:val="right"/>
    </w:pPr>
    <w:rPr>
      <w:smallCaps w:val="1"/>
      <w:sz w:val="48"/>
      <w:szCs w:val="48"/>
    </w:rPr>
  </w:style>
  <w:style w:type="paragraph" w:styleId="Heading7">
    <w:name w:val="heading 7"/>
    <w:basedOn w:val="Normal"/>
    <w:next w:val="Normal"/>
    <w:link w:val="Heading7Char"/>
    <w:uiPriority w:val="9"/>
    <w:semiHidden w:val="1"/>
    <w:unhideWhenUsed w:val="1"/>
    <w:qFormat w:val="1"/>
    <w:rsid w:val="00F36A90"/>
    <w:pPr>
      <w:spacing w:after="0"/>
      <w:jc w:val="left"/>
      <w:outlineLvl w:val="6"/>
    </w:pPr>
    <w:rPr>
      <w:b w:val="1"/>
      <w:smallCaps w:val="1"/>
      <w:color w:val="e97132" w:themeColor="accent2"/>
      <w:spacing w:val="10"/>
    </w:rPr>
  </w:style>
  <w:style w:type="paragraph" w:styleId="Heading8">
    <w:name w:val="heading 8"/>
    <w:basedOn w:val="Normal"/>
    <w:next w:val="Normal"/>
    <w:link w:val="Heading8Char"/>
    <w:uiPriority w:val="9"/>
    <w:semiHidden w:val="1"/>
    <w:unhideWhenUsed w:val="1"/>
    <w:qFormat w:val="1"/>
    <w:rsid w:val="00F36A90"/>
    <w:pPr>
      <w:spacing w:after="0"/>
      <w:jc w:val="left"/>
      <w:outlineLvl w:val="7"/>
    </w:pPr>
    <w:rPr>
      <w:b w:val="1"/>
      <w:i w:val="1"/>
      <w:smallCaps w:val="1"/>
      <w:color w:val="bf4e14" w:themeColor="accent2" w:themeShade="0000BF"/>
    </w:rPr>
  </w:style>
  <w:style w:type="paragraph" w:styleId="Heading9">
    <w:name w:val="heading 9"/>
    <w:basedOn w:val="Normal"/>
    <w:next w:val="Normal"/>
    <w:link w:val="Heading9Char"/>
    <w:uiPriority w:val="9"/>
    <w:semiHidden w:val="1"/>
    <w:unhideWhenUsed w:val="1"/>
    <w:qFormat w:val="1"/>
    <w:rsid w:val="00F36A90"/>
    <w:pPr>
      <w:spacing w:after="0"/>
      <w:jc w:val="left"/>
      <w:outlineLvl w:val="8"/>
    </w:pPr>
    <w:rPr>
      <w:b w:val="1"/>
      <w:i w:val="1"/>
      <w:smallCaps w:val="1"/>
      <w:color w:val="7f340d" w:themeColor="accent2"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F36A90"/>
    <w:rPr>
      <w:smallCaps w:val="1"/>
      <w:spacing w:val="5"/>
      <w:sz w:val="32"/>
      <w:szCs w:val="32"/>
    </w:rPr>
  </w:style>
  <w:style w:type="character" w:styleId="Heading2Char" w:customStyle="1">
    <w:name w:val="Heading 2 Char"/>
    <w:basedOn w:val="DefaultParagraphFont"/>
    <w:link w:val="Heading2"/>
    <w:uiPriority w:val="9"/>
    <w:semiHidden w:val="1"/>
    <w:rsid w:val="00F36A90"/>
    <w:rPr>
      <w:smallCaps w:val="1"/>
      <w:spacing w:val="5"/>
      <w:sz w:val="28"/>
      <w:szCs w:val="28"/>
    </w:rPr>
  </w:style>
  <w:style w:type="character" w:styleId="Heading3Char" w:customStyle="1">
    <w:name w:val="Heading 3 Char"/>
    <w:basedOn w:val="DefaultParagraphFont"/>
    <w:link w:val="Heading3"/>
    <w:uiPriority w:val="9"/>
    <w:semiHidden w:val="1"/>
    <w:rsid w:val="00F36A90"/>
    <w:rPr>
      <w:smallCaps w:val="1"/>
      <w:spacing w:val="5"/>
      <w:sz w:val="24"/>
      <w:szCs w:val="24"/>
    </w:rPr>
  </w:style>
  <w:style w:type="character" w:styleId="Heading4Char" w:customStyle="1">
    <w:name w:val="Heading 4 Char"/>
    <w:basedOn w:val="DefaultParagraphFont"/>
    <w:link w:val="Heading4"/>
    <w:uiPriority w:val="9"/>
    <w:semiHidden w:val="1"/>
    <w:rsid w:val="00F36A90"/>
    <w:rPr>
      <w:smallCaps w:val="1"/>
      <w:spacing w:val="10"/>
      <w:sz w:val="22"/>
      <w:szCs w:val="22"/>
    </w:rPr>
  </w:style>
  <w:style w:type="character" w:styleId="Heading5Char" w:customStyle="1">
    <w:name w:val="Heading 5 Char"/>
    <w:basedOn w:val="DefaultParagraphFont"/>
    <w:link w:val="Heading5"/>
    <w:uiPriority w:val="9"/>
    <w:semiHidden w:val="1"/>
    <w:rsid w:val="00F36A90"/>
    <w:rPr>
      <w:smallCaps w:val="1"/>
      <w:color w:val="bf4e14" w:themeColor="accent2" w:themeShade="0000BF"/>
      <w:spacing w:val="10"/>
      <w:sz w:val="22"/>
      <w:szCs w:val="26"/>
    </w:rPr>
  </w:style>
  <w:style w:type="character" w:styleId="Heading6Char" w:customStyle="1">
    <w:name w:val="Heading 6 Char"/>
    <w:basedOn w:val="DefaultParagraphFont"/>
    <w:link w:val="Heading6"/>
    <w:uiPriority w:val="9"/>
    <w:semiHidden w:val="1"/>
    <w:rsid w:val="00F36A90"/>
    <w:rPr>
      <w:smallCaps w:val="1"/>
      <w:color w:val="e97132" w:themeColor="accent2"/>
      <w:spacing w:val="5"/>
      <w:sz w:val="22"/>
    </w:rPr>
  </w:style>
  <w:style w:type="character" w:styleId="Heading7Char" w:customStyle="1">
    <w:name w:val="Heading 7 Char"/>
    <w:basedOn w:val="DefaultParagraphFont"/>
    <w:link w:val="Heading7"/>
    <w:uiPriority w:val="9"/>
    <w:semiHidden w:val="1"/>
    <w:rsid w:val="00F36A90"/>
    <w:rPr>
      <w:b w:val="1"/>
      <w:smallCaps w:val="1"/>
      <w:color w:val="e97132" w:themeColor="accent2"/>
      <w:spacing w:val="10"/>
    </w:rPr>
  </w:style>
  <w:style w:type="character" w:styleId="Heading8Char" w:customStyle="1">
    <w:name w:val="Heading 8 Char"/>
    <w:basedOn w:val="DefaultParagraphFont"/>
    <w:link w:val="Heading8"/>
    <w:uiPriority w:val="9"/>
    <w:semiHidden w:val="1"/>
    <w:rsid w:val="00F36A90"/>
    <w:rPr>
      <w:b w:val="1"/>
      <w:i w:val="1"/>
      <w:smallCaps w:val="1"/>
      <w:color w:val="bf4e14" w:themeColor="accent2" w:themeShade="0000BF"/>
    </w:rPr>
  </w:style>
  <w:style w:type="character" w:styleId="Heading9Char" w:customStyle="1">
    <w:name w:val="Heading 9 Char"/>
    <w:basedOn w:val="DefaultParagraphFont"/>
    <w:link w:val="Heading9"/>
    <w:uiPriority w:val="9"/>
    <w:semiHidden w:val="1"/>
    <w:rsid w:val="00F36A90"/>
    <w:rPr>
      <w:b w:val="1"/>
      <w:i w:val="1"/>
      <w:smallCaps w:val="1"/>
      <w:color w:val="7f340d" w:themeColor="accent2" w:themeShade="00007F"/>
    </w:rPr>
  </w:style>
  <w:style w:type="character" w:styleId="TitleChar" w:customStyle="1">
    <w:name w:val="Title Char"/>
    <w:basedOn w:val="DefaultParagraphFont"/>
    <w:link w:val="Title"/>
    <w:uiPriority w:val="10"/>
    <w:rsid w:val="00F36A90"/>
    <w:rPr>
      <w:smallCaps w:val="1"/>
      <w:sz w:val="48"/>
      <w:szCs w:val="48"/>
    </w:rPr>
  </w:style>
  <w:style w:type="character" w:styleId="SubtitleChar" w:customStyle="1">
    <w:name w:val="Subtitle Char"/>
    <w:basedOn w:val="DefaultParagraphFont"/>
    <w:link w:val="Subtitle"/>
    <w:uiPriority w:val="11"/>
    <w:rsid w:val="00F36A90"/>
    <w:rPr>
      <w:rFonts w:asciiTheme="majorHAnsi" w:cstheme="majorBidi" w:eastAsiaTheme="majorEastAsia" w:hAnsiTheme="majorHAnsi"/>
      <w:szCs w:val="22"/>
    </w:rPr>
  </w:style>
  <w:style w:type="paragraph" w:styleId="Quote">
    <w:name w:val="Quote"/>
    <w:basedOn w:val="Normal"/>
    <w:next w:val="Normal"/>
    <w:link w:val="QuoteChar"/>
    <w:uiPriority w:val="29"/>
    <w:qFormat w:val="1"/>
    <w:rsid w:val="00F36A90"/>
    <w:rPr>
      <w:i w:val="1"/>
    </w:rPr>
  </w:style>
  <w:style w:type="character" w:styleId="QuoteChar" w:customStyle="1">
    <w:name w:val="Quote Char"/>
    <w:basedOn w:val="DefaultParagraphFont"/>
    <w:link w:val="Quote"/>
    <w:uiPriority w:val="29"/>
    <w:rsid w:val="00F36A90"/>
    <w:rPr>
      <w:i w:val="1"/>
    </w:rPr>
  </w:style>
  <w:style w:type="paragraph" w:styleId="ListParagraph">
    <w:name w:val="List Paragraph"/>
    <w:basedOn w:val="Normal"/>
    <w:uiPriority w:val="34"/>
    <w:qFormat w:val="1"/>
    <w:rsid w:val="00F36A90"/>
    <w:pPr>
      <w:ind w:left="720"/>
      <w:contextualSpacing w:val="1"/>
    </w:pPr>
  </w:style>
  <w:style w:type="character" w:styleId="IntenseEmphasis">
    <w:name w:val="Intense Emphasis"/>
    <w:uiPriority w:val="21"/>
    <w:qFormat w:val="1"/>
    <w:rsid w:val="00F36A90"/>
    <w:rPr>
      <w:b w:val="1"/>
      <w:i w:val="1"/>
      <w:color w:val="e97132" w:themeColor="accent2"/>
      <w:spacing w:val="10"/>
    </w:rPr>
  </w:style>
  <w:style w:type="paragraph" w:styleId="IntenseQuote">
    <w:name w:val="Intense Quote"/>
    <w:basedOn w:val="Normal"/>
    <w:next w:val="Normal"/>
    <w:link w:val="IntenseQuoteChar"/>
    <w:uiPriority w:val="30"/>
    <w:qFormat w:val="1"/>
    <w:rsid w:val="00F36A90"/>
    <w:pPr>
      <w:pBdr>
        <w:top w:color="bf4e14" w:space="10" w:sz="8" w:themeColor="accent2" w:themeShade="0000BF" w:val="single"/>
        <w:left w:color="bf4e14" w:space="10" w:sz="8" w:themeColor="accent2" w:themeShade="0000BF" w:val="single"/>
        <w:bottom w:color="bf4e14" w:space="10" w:sz="8" w:themeColor="accent2" w:themeShade="0000BF" w:val="single"/>
        <w:right w:color="bf4e14" w:space="10" w:sz="8" w:themeColor="accent2" w:themeShade="0000BF" w:val="single"/>
      </w:pBdr>
      <w:shd w:color="auto" w:fill="e97132" w:themeFill="accent2" w:val="clear"/>
      <w:spacing w:after="140" w:before="140"/>
      <w:ind w:left="1440" w:right="1440"/>
    </w:pPr>
    <w:rPr>
      <w:b w:val="1"/>
      <w:i w:val="1"/>
      <w:color w:val="ffffff" w:themeColor="background1"/>
    </w:rPr>
  </w:style>
  <w:style w:type="character" w:styleId="IntenseQuoteChar" w:customStyle="1">
    <w:name w:val="Intense Quote Char"/>
    <w:basedOn w:val="DefaultParagraphFont"/>
    <w:link w:val="IntenseQuote"/>
    <w:uiPriority w:val="30"/>
    <w:rsid w:val="00F36A90"/>
    <w:rPr>
      <w:b w:val="1"/>
      <w:i w:val="1"/>
      <w:color w:val="ffffff" w:themeColor="background1"/>
      <w:shd w:color="auto" w:fill="e97132" w:themeFill="accent2" w:val="clear"/>
    </w:rPr>
  </w:style>
  <w:style w:type="character" w:styleId="IntenseReference">
    <w:name w:val="Intense Reference"/>
    <w:uiPriority w:val="32"/>
    <w:qFormat w:val="1"/>
    <w:rsid w:val="00F36A90"/>
    <w:rPr>
      <w:b w:val="1"/>
      <w:bCs w:val="1"/>
      <w:smallCaps w:val="1"/>
      <w:spacing w:val="5"/>
      <w:sz w:val="22"/>
      <w:szCs w:val="22"/>
      <w:u w:val="single"/>
    </w:rPr>
  </w:style>
  <w:style w:type="table" w:styleId="TableGrid">
    <w:name w:val="Table Grid"/>
    <w:basedOn w:val="TableNormal"/>
    <w:uiPriority w:val="39"/>
    <w:rsid w:val="00E34B0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Heading">
    <w:name w:val="TOC Heading"/>
    <w:basedOn w:val="Heading1"/>
    <w:next w:val="Normal"/>
    <w:uiPriority w:val="39"/>
    <w:unhideWhenUsed w:val="1"/>
    <w:qFormat w:val="1"/>
    <w:rsid w:val="00F36A90"/>
    <w:pPr>
      <w:outlineLvl w:val="9"/>
    </w:pPr>
  </w:style>
  <w:style w:type="paragraph" w:styleId="TOC1">
    <w:name w:val="toc 1"/>
    <w:basedOn w:val="Normal"/>
    <w:next w:val="Normal"/>
    <w:autoRedefine w:val="1"/>
    <w:uiPriority w:val="39"/>
    <w:unhideWhenUsed w:val="1"/>
    <w:rsid w:val="00F36A90"/>
    <w:pPr>
      <w:spacing w:after="0" w:before="120"/>
      <w:jc w:val="left"/>
    </w:pPr>
    <w:rPr>
      <w:b w:val="1"/>
      <w:bCs w:val="1"/>
      <w:i w:val="1"/>
      <w:iCs w:val="1"/>
      <w:sz w:val="24"/>
      <w:szCs w:val="24"/>
    </w:rPr>
  </w:style>
  <w:style w:type="paragraph" w:styleId="TOC2">
    <w:name w:val="toc 2"/>
    <w:basedOn w:val="Normal"/>
    <w:next w:val="Normal"/>
    <w:autoRedefine w:val="1"/>
    <w:uiPriority w:val="39"/>
    <w:unhideWhenUsed w:val="1"/>
    <w:rsid w:val="00F36A90"/>
    <w:pPr>
      <w:spacing w:after="0" w:before="120"/>
      <w:ind w:left="200"/>
      <w:jc w:val="left"/>
    </w:pPr>
    <w:rPr>
      <w:b w:val="1"/>
      <w:bCs w:val="1"/>
      <w:sz w:val="22"/>
      <w:szCs w:val="22"/>
    </w:rPr>
  </w:style>
  <w:style w:type="paragraph" w:styleId="TOC3">
    <w:name w:val="toc 3"/>
    <w:basedOn w:val="Normal"/>
    <w:next w:val="Normal"/>
    <w:autoRedefine w:val="1"/>
    <w:uiPriority w:val="39"/>
    <w:semiHidden w:val="1"/>
    <w:unhideWhenUsed w:val="1"/>
    <w:rsid w:val="00F36A90"/>
    <w:pPr>
      <w:spacing w:after="0"/>
      <w:ind w:left="400"/>
      <w:jc w:val="left"/>
    </w:pPr>
  </w:style>
  <w:style w:type="paragraph" w:styleId="TOC4">
    <w:name w:val="toc 4"/>
    <w:basedOn w:val="Normal"/>
    <w:next w:val="Normal"/>
    <w:autoRedefine w:val="1"/>
    <w:uiPriority w:val="39"/>
    <w:semiHidden w:val="1"/>
    <w:unhideWhenUsed w:val="1"/>
    <w:rsid w:val="00F36A90"/>
    <w:pPr>
      <w:spacing w:after="0"/>
      <w:ind w:left="600"/>
      <w:jc w:val="left"/>
    </w:pPr>
  </w:style>
  <w:style w:type="paragraph" w:styleId="TOC5">
    <w:name w:val="toc 5"/>
    <w:basedOn w:val="Normal"/>
    <w:next w:val="Normal"/>
    <w:autoRedefine w:val="1"/>
    <w:uiPriority w:val="39"/>
    <w:semiHidden w:val="1"/>
    <w:unhideWhenUsed w:val="1"/>
    <w:rsid w:val="00F36A90"/>
    <w:pPr>
      <w:spacing w:after="0"/>
      <w:ind w:left="800"/>
      <w:jc w:val="left"/>
    </w:pPr>
  </w:style>
  <w:style w:type="paragraph" w:styleId="TOC6">
    <w:name w:val="toc 6"/>
    <w:basedOn w:val="Normal"/>
    <w:next w:val="Normal"/>
    <w:autoRedefine w:val="1"/>
    <w:uiPriority w:val="39"/>
    <w:semiHidden w:val="1"/>
    <w:unhideWhenUsed w:val="1"/>
    <w:rsid w:val="00F36A90"/>
    <w:pPr>
      <w:spacing w:after="0"/>
      <w:ind w:left="1000"/>
      <w:jc w:val="left"/>
    </w:pPr>
  </w:style>
  <w:style w:type="paragraph" w:styleId="TOC7">
    <w:name w:val="toc 7"/>
    <w:basedOn w:val="Normal"/>
    <w:next w:val="Normal"/>
    <w:autoRedefine w:val="1"/>
    <w:uiPriority w:val="39"/>
    <w:semiHidden w:val="1"/>
    <w:unhideWhenUsed w:val="1"/>
    <w:rsid w:val="00F36A90"/>
    <w:pPr>
      <w:spacing w:after="0"/>
      <w:ind w:left="1200"/>
      <w:jc w:val="left"/>
    </w:pPr>
  </w:style>
  <w:style w:type="paragraph" w:styleId="TOC8">
    <w:name w:val="toc 8"/>
    <w:basedOn w:val="Normal"/>
    <w:next w:val="Normal"/>
    <w:autoRedefine w:val="1"/>
    <w:uiPriority w:val="39"/>
    <w:semiHidden w:val="1"/>
    <w:unhideWhenUsed w:val="1"/>
    <w:rsid w:val="00F36A90"/>
    <w:pPr>
      <w:spacing w:after="0"/>
      <w:ind w:left="1400"/>
      <w:jc w:val="left"/>
    </w:pPr>
  </w:style>
  <w:style w:type="paragraph" w:styleId="TOC9">
    <w:name w:val="toc 9"/>
    <w:basedOn w:val="Normal"/>
    <w:next w:val="Normal"/>
    <w:autoRedefine w:val="1"/>
    <w:uiPriority w:val="39"/>
    <w:semiHidden w:val="1"/>
    <w:unhideWhenUsed w:val="1"/>
    <w:rsid w:val="00F36A90"/>
    <w:pPr>
      <w:spacing w:after="0"/>
      <w:ind w:left="1600"/>
      <w:jc w:val="left"/>
    </w:pPr>
  </w:style>
  <w:style w:type="paragraph" w:styleId="Caption">
    <w:name w:val="caption"/>
    <w:basedOn w:val="Normal"/>
    <w:next w:val="Normal"/>
    <w:uiPriority w:val="35"/>
    <w:semiHidden w:val="1"/>
    <w:unhideWhenUsed w:val="1"/>
    <w:qFormat w:val="1"/>
    <w:rsid w:val="00F36A90"/>
    <w:rPr>
      <w:b w:val="1"/>
      <w:bCs w:val="1"/>
      <w:caps w:val="1"/>
      <w:sz w:val="16"/>
      <w:szCs w:val="18"/>
    </w:rPr>
  </w:style>
  <w:style w:type="character" w:styleId="Strong">
    <w:name w:val="Strong"/>
    <w:uiPriority w:val="22"/>
    <w:qFormat w:val="1"/>
    <w:rsid w:val="00F36A90"/>
    <w:rPr>
      <w:b w:val="1"/>
      <w:color w:val="e97132" w:themeColor="accent2"/>
    </w:rPr>
  </w:style>
  <w:style w:type="character" w:styleId="Emphasis">
    <w:name w:val="Emphasis"/>
    <w:uiPriority w:val="20"/>
    <w:qFormat w:val="1"/>
    <w:rsid w:val="00F36A90"/>
    <w:rPr>
      <w:b w:val="1"/>
      <w:i w:val="1"/>
      <w:spacing w:val="10"/>
    </w:rPr>
  </w:style>
  <w:style w:type="paragraph" w:styleId="NoSpacing">
    <w:name w:val="No Spacing"/>
    <w:basedOn w:val="Normal"/>
    <w:link w:val="NoSpacingChar"/>
    <w:uiPriority w:val="1"/>
    <w:qFormat w:val="1"/>
    <w:rsid w:val="00F36A90"/>
    <w:pPr>
      <w:spacing w:after="0" w:line="240" w:lineRule="auto"/>
    </w:pPr>
  </w:style>
  <w:style w:type="character" w:styleId="NoSpacingChar" w:customStyle="1">
    <w:name w:val="No Spacing Char"/>
    <w:basedOn w:val="DefaultParagraphFont"/>
    <w:link w:val="NoSpacing"/>
    <w:uiPriority w:val="1"/>
    <w:rsid w:val="00F36A90"/>
  </w:style>
  <w:style w:type="character" w:styleId="SubtleEmphasis">
    <w:name w:val="Subtle Emphasis"/>
    <w:uiPriority w:val="19"/>
    <w:qFormat w:val="1"/>
    <w:rsid w:val="00F36A90"/>
    <w:rPr>
      <w:i w:val="1"/>
    </w:rPr>
  </w:style>
  <w:style w:type="character" w:styleId="SubtleReference">
    <w:name w:val="Subtle Reference"/>
    <w:uiPriority w:val="31"/>
    <w:qFormat w:val="1"/>
    <w:rsid w:val="00F36A90"/>
    <w:rPr>
      <w:b w:val="1"/>
    </w:rPr>
  </w:style>
  <w:style w:type="character" w:styleId="BookTitle">
    <w:name w:val="Book Title"/>
    <w:uiPriority w:val="33"/>
    <w:qFormat w:val="1"/>
    <w:rsid w:val="00F36A90"/>
    <w:rPr>
      <w:rFonts w:asciiTheme="majorHAnsi" w:cstheme="majorBidi" w:eastAsiaTheme="majorEastAsia" w:hAnsiTheme="majorHAnsi"/>
      <w:i w:val="1"/>
      <w:iCs w:val="1"/>
      <w:sz w:val="20"/>
      <w:szCs w:val="20"/>
    </w:rPr>
  </w:style>
  <w:style w:type="character" w:styleId="Hyperlink">
    <w:name w:val="Hyperlink"/>
    <w:basedOn w:val="DefaultParagraphFont"/>
    <w:uiPriority w:val="99"/>
    <w:unhideWhenUsed w:val="1"/>
    <w:rsid w:val="00F36A90"/>
    <w:rPr>
      <w:color w:val="467886" w:themeColor="hyperlink"/>
      <w:u w:val="single"/>
    </w:rPr>
  </w:style>
  <w:style w:type="paragraph" w:styleId="Header">
    <w:name w:val="header"/>
    <w:basedOn w:val="Normal"/>
    <w:link w:val="HeaderChar"/>
    <w:uiPriority w:val="99"/>
    <w:unhideWhenUsed w:val="1"/>
    <w:rsid w:val="00AA79F8"/>
    <w:pPr>
      <w:tabs>
        <w:tab w:val="center" w:pos="4513"/>
        <w:tab w:val="right" w:pos="9026"/>
      </w:tabs>
      <w:spacing w:after="0" w:line="240" w:lineRule="auto"/>
    </w:pPr>
  </w:style>
  <w:style w:type="character" w:styleId="HeaderChar" w:customStyle="1">
    <w:name w:val="Header Char"/>
    <w:basedOn w:val="DefaultParagraphFont"/>
    <w:link w:val="Header"/>
    <w:uiPriority w:val="99"/>
    <w:rsid w:val="00AA79F8"/>
  </w:style>
  <w:style w:type="paragraph" w:styleId="Footer">
    <w:name w:val="footer"/>
    <w:basedOn w:val="Normal"/>
    <w:link w:val="FooterChar"/>
    <w:uiPriority w:val="99"/>
    <w:unhideWhenUsed w:val="1"/>
    <w:rsid w:val="00AA79F8"/>
    <w:pPr>
      <w:tabs>
        <w:tab w:val="center" w:pos="4513"/>
        <w:tab w:val="right" w:pos="9026"/>
      </w:tabs>
      <w:spacing w:after="0" w:line="240" w:lineRule="auto"/>
    </w:pPr>
  </w:style>
  <w:style w:type="character" w:styleId="FooterChar" w:customStyle="1">
    <w:name w:val="Footer Char"/>
    <w:basedOn w:val="DefaultParagraphFont"/>
    <w:link w:val="Footer"/>
    <w:uiPriority w:val="99"/>
    <w:rsid w:val="00AA79F8"/>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spacing w:after="720" w:line="240" w:lineRule="auto"/>
      <w:jc w:val="right"/>
    </w:pPr>
    <w:rPr>
      <w:rFonts w:ascii="Play" w:cs="Play" w:eastAsia="Play" w:hAnsi="Play"/>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g9akDWYiT3iqdb9fOZedMzCYlQ==">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2026-01-28T11:22:00Z</dcterms:created>
  <dc:creator>Manoj Kumar</dc:creator>
</cp:coreProperties>
</file>