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i w:val="1"/>
          <w:color w:val="0000ff"/>
          <w:sz w:val="40"/>
          <w:szCs w:val="40"/>
          <w:rtl w:val="0"/>
        </w:rPr>
        <w:t xml:space="preserve">Fee Management System</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sz w:val="40"/>
          <w:szCs w:val="40"/>
          <w:rtl w:val="0"/>
        </w:rPr>
        <w:t xml:space="preserve">Test report</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b w:val="0"/>
          <w:sz w:val="32"/>
          <w:szCs w:val="32"/>
          <w:rtl w:val="0"/>
        </w:rPr>
        <w:t xml:space="preserve">Version </w:t>
      </w:r>
      <w:r w:rsidDel="00000000" w:rsidR="00000000" w:rsidRPr="00000000">
        <w:rPr>
          <w:rFonts w:ascii="Galdeano" w:cs="Galdeano" w:eastAsia="Galdeano" w:hAnsi="Galdeano"/>
          <w:b w:val="0"/>
          <w:i w:val="1"/>
          <w:color w:val="0000ff"/>
          <w:sz w:val="32"/>
          <w:szCs w:val="32"/>
          <w:rtl w:val="0"/>
        </w:rPr>
        <w:t xml:space="preserve">1.0</w:t>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i w:val="1"/>
          <w:color w:val="0000ff"/>
          <w:sz w:val="32"/>
          <w:szCs w:val="32"/>
          <w:rtl w:val="0"/>
        </w:rPr>
        <w:t xml:space="preserve">04</w:t>
      </w:r>
      <w:r w:rsidDel="00000000" w:rsidR="00000000" w:rsidRPr="00000000">
        <w:rPr>
          <w:rFonts w:ascii="Galdeano" w:cs="Galdeano" w:eastAsia="Galdeano" w:hAnsi="Galdeano"/>
          <w:b w:val="0"/>
          <w:i w:val="1"/>
          <w:color w:val="0000ff"/>
          <w:sz w:val="32"/>
          <w:szCs w:val="32"/>
          <w:rtl w:val="0"/>
        </w:rPr>
        <w:t xml:space="preserve">/</w:t>
      </w:r>
      <w:r w:rsidDel="00000000" w:rsidR="00000000" w:rsidRPr="00000000">
        <w:rPr>
          <w:rFonts w:ascii="Galdeano" w:cs="Galdeano" w:eastAsia="Galdeano" w:hAnsi="Galdeano"/>
          <w:i w:val="1"/>
          <w:color w:val="0000ff"/>
          <w:sz w:val="32"/>
          <w:szCs w:val="32"/>
          <w:rtl w:val="0"/>
        </w:rPr>
        <w:t xml:space="preserve">04</w:t>
      </w:r>
      <w:r w:rsidDel="00000000" w:rsidR="00000000" w:rsidRPr="00000000">
        <w:rPr>
          <w:rFonts w:ascii="Galdeano" w:cs="Galdeano" w:eastAsia="Galdeano" w:hAnsi="Galdeano"/>
          <w:b w:val="0"/>
          <w:i w:val="1"/>
          <w:color w:val="0000ff"/>
          <w:sz w:val="32"/>
          <w:szCs w:val="32"/>
          <w:rtl w:val="0"/>
        </w:rPr>
        <w:t xml:space="preserve">/</w:t>
      </w:r>
      <w:r w:rsidDel="00000000" w:rsidR="00000000" w:rsidRPr="00000000">
        <w:rPr>
          <w:rFonts w:ascii="Galdeano" w:cs="Galdeano" w:eastAsia="Galdeano" w:hAnsi="Galdeano"/>
          <w:i w:val="1"/>
          <w:color w:val="0000ff"/>
          <w:sz w:val="32"/>
          <w:szCs w:val="32"/>
          <w:rtl w:val="0"/>
        </w:rPr>
        <w:t xml:space="preserve">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Fonts w:ascii="Galdeano" w:cs="Galdeano" w:eastAsia="Galdeano" w:hAnsi="Galdeano"/>
          <w:rtl w:val="0"/>
        </w:rPr>
        <w:t xml:space="preserve">VERSION HISTORY</w:t>
      </w:r>
      <w:r w:rsidDel="00000000" w:rsidR="00000000" w:rsidRPr="00000000">
        <w:rPr>
          <w:rtl w:val="0"/>
        </w:rPr>
      </w:r>
    </w:p>
    <w:tbl>
      <w:tblPr>
        <w:tblStyle w:val="Table1"/>
        <w:bidi w:val="0"/>
        <w:tblW w:w="3971.999999999999"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tblGridChange w:id="0">
          <w:tblGrid>
            <w:gridCol w:w="946"/>
            <w:gridCol w:w="1682"/>
            <w:gridCol w:w="1344"/>
          </w:tblGrid>
        </w:tblGridChange>
      </w:tblGrid>
      <w:tr>
        <w:trPr>
          <w:trHeight w:val="520" w:hRule="atLeast"/>
        </w:trPr>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Version #</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Implemented</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By</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Revision</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Date</w:t>
            </w:r>
          </w:p>
        </w:tc>
      </w:tr>
      <w:tr>
        <w:trPr>
          <w:trHeight w:val="28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Galdeano" w:cs="Galdeano" w:eastAsia="Galdeano" w:hAnsi="Galdeano"/>
                <w:b w:val="0"/>
                <w:sz w:val="20"/>
                <w:szCs w:val="20"/>
                <w:rtl w:val="0"/>
              </w:rPr>
              <w:t xml:space="preserve">1.0</w:t>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Galdeano" w:cs="Galdeano" w:eastAsia="Galdeano" w:hAnsi="Galdeano"/>
                <w:i w:val="1"/>
                <w:color w:val="0000ff"/>
                <w:sz w:val="20"/>
                <w:szCs w:val="20"/>
                <w:rtl w:val="0"/>
              </w:rPr>
              <w:t xml:space="preserve">Team 4</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Galdeano" w:cs="Galdeano" w:eastAsia="Galdeano" w:hAnsi="Galdeano"/>
                <w:i w:val="1"/>
                <w:color w:val="0000ff"/>
                <w:sz w:val="20"/>
                <w:szCs w:val="20"/>
                <w:rtl w:val="0"/>
              </w:rPr>
              <w:t xml:space="preserve">04</w:t>
            </w:r>
            <w:r w:rsidDel="00000000" w:rsidR="00000000" w:rsidRPr="00000000">
              <w:rPr>
                <w:rFonts w:ascii="Galdeano" w:cs="Galdeano" w:eastAsia="Galdeano" w:hAnsi="Galdeano"/>
                <w:b w:val="0"/>
                <w:i w:val="1"/>
                <w:color w:val="0000ff"/>
                <w:sz w:val="20"/>
                <w:szCs w:val="20"/>
                <w:rtl w:val="0"/>
              </w:rPr>
              <w:t xml:space="preserve">/</w:t>
            </w:r>
            <w:r w:rsidDel="00000000" w:rsidR="00000000" w:rsidRPr="00000000">
              <w:rPr>
                <w:rFonts w:ascii="Galdeano" w:cs="Galdeano" w:eastAsia="Galdeano" w:hAnsi="Galdeano"/>
                <w:i w:val="1"/>
                <w:color w:val="0000ff"/>
                <w:sz w:val="20"/>
                <w:szCs w:val="20"/>
                <w:rtl w:val="0"/>
              </w:rPr>
              <w:t xml:space="preserve">04</w:t>
            </w:r>
            <w:r w:rsidDel="00000000" w:rsidR="00000000" w:rsidRPr="00000000">
              <w:rPr>
                <w:rFonts w:ascii="Galdeano" w:cs="Galdeano" w:eastAsia="Galdeano" w:hAnsi="Galdeano"/>
                <w:b w:val="0"/>
                <w:i w:val="1"/>
                <w:color w:val="0000ff"/>
                <w:sz w:val="20"/>
                <w:szCs w:val="20"/>
                <w:rtl w:val="0"/>
              </w:rPr>
              <w:t xml:space="preserve">/20</w:t>
            </w:r>
            <w:r w:rsidDel="00000000" w:rsidR="00000000" w:rsidRPr="00000000">
              <w:rPr>
                <w:rFonts w:ascii="Galdeano" w:cs="Galdeano" w:eastAsia="Galdeano" w:hAnsi="Galdeano"/>
                <w:i w:val="1"/>
                <w:color w:val="0000ff"/>
                <w:sz w:val="20"/>
                <w:szCs w:val="20"/>
                <w:rtl w:val="0"/>
              </w:rPr>
              <w:t xml:space="preserve">16</w:t>
            </w:r>
            <w:r w:rsidDel="00000000" w:rsidR="00000000" w:rsidRPr="00000000">
              <w:rPr>
                <w:rtl w:val="0"/>
              </w:rPr>
            </w:r>
          </w:p>
        </w:tc>
      </w:tr>
    </w:tbl>
    <w:p w:rsidR="00000000" w:rsidDel="00000000" w:rsidP="00000000" w:rsidRDefault="00000000" w:rsidRPr="00000000">
      <w:pPr>
        <w:pStyle w:val="Heading2"/>
        <w:contextualSpacing w:val="0"/>
        <w:jc w:val="center"/>
      </w:pPr>
      <w:bookmarkStart w:colFirst="0" w:colLast="0" w:name="h.kz1uahnobqmh" w:id="1"/>
      <w:bookmarkEnd w:id="1"/>
      <w:r w:rsidDel="00000000" w:rsidR="00000000" w:rsidRPr="00000000">
        <w:rPr>
          <w:sz w:val="52"/>
          <w:szCs w:val="52"/>
          <w:rtl w:val="0"/>
        </w:rPr>
        <w:t xml:space="preserve">       </w:t>
      </w:r>
    </w:p>
    <w:p w:rsidR="00000000" w:rsidDel="00000000" w:rsidP="00000000" w:rsidRDefault="00000000" w:rsidRPr="00000000">
      <w:pPr>
        <w:pStyle w:val="Heading2"/>
        <w:contextualSpacing w:val="0"/>
        <w:jc w:val="center"/>
      </w:pPr>
      <w:bookmarkStart w:colFirst="0" w:colLast="0" w:name="h.lyn8x5i69o04" w:id="2"/>
      <w:bookmarkEnd w:id="2"/>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68mj0zmokpcl" w:id="3"/>
      <w:bookmarkEnd w:id="3"/>
      <w:r w:rsidDel="00000000" w:rsidR="00000000" w:rsidRPr="00000000">
        <w:rPr>
          <w:i w:val="1"/>
          <w:sz w:val="32"/>
          <w:szCs w:val="32"/>
          <w:rtl w:val="0"/>
        </w:rPr>
        <w:t xml:space="preserve">Tested by:</w:t>
      </w:r>
    </w:p>
    <w:p w:rsidR="00000000" w:rsidDel="00000000" w:rsidP="00000000" w:rsidRDefault="00000000" w:rsidRPr="00000000">
      <w:pPr>
        <w:ind w:left="2016" w:firstLine="144.00000000000006"/>
        <w:contextualSpacing w:val="0"/>
        <w:jc w:val="center"/>
      </w:pPr>
      <w:r w:rsidDel="00000000" w:rsidR="00000000" w:rsidRPr="00000000">
        <w:rPr>
          <w:rFonts w:ascii="Galdeano" w:cs="Galdeano" w:eastAsia="Galdeano" w:hAnsi="Galdeano"/>
          <w:sz w:val="26"/>
          <w:szCs w:val="26"/>
          <w:rtl w:val="0"/>
        </w:rPr>
        <w:t xml:space="preserve"> 1)Ayush Agrawal</w:t>
      </w:r>
    </w:p>
    <w:p w:rsidR="00000000" w:rsidDel="00000000" w:rsidP="00000000" w:rsidRDefault="00000000" w:rsidRPr="00000000">
      <w:pPr>
        <w:contextualSpacing w:val="0"/>
        <w:jc w:val="left"/>
      </w:pPr>
      <w:r w:rsidDel="00000000" w:rsidR="00000000" w:rsidRPr="00000000">
        <w:rPr>
          <w:rFonts w:ascii="Galdeano" w:cs="Galdeano" w:eastAsia="Galdeano" w:hAnsi="Galdeano"/>
          <w:sz w:val="26"/>
          <w:szCs w:val="26"/>
          <w:rtl w:val="0"/>
        </w:rPr>
        <w:t xml:space="preserve">                                                                 </w:t>
        <w:tab/>
        <w:t xml:space="preserve">           2)Akshay Chaudhari</w:t>
      </w:r>
    </w:p>
    <w:p w:rsidR="00000000" w:rsidDel="00000000" w:rsidP="00000000" w:rsidRDefault="00000000" w:rsidRPr="00000000">
      <w:pPr>
        <w:contextualSpacing w:val="0"/>
        <w:jc w:val="left"/>
      </w:pPr>
      <w:r w:rsidDel="00000000" w:rsidR="00000000" w:rsidRPr="00000000">
        <w:rPr>
          <w:rFonts w:ascii="Galdeano" w:cs="Galdeano" w:eastAsia="Galdeano" w:hAnsi="Galdeano"/>
          <w:sz w:val="26"/>
          <w:szCs w:val="26"/>
          <w:rtl w:val="0"/>
        </w:rPr>
        <w:tab/>
        <w:tab/>
        <w:tab/>
        <w:tab/>
        <w:tab/>
        <w:tab/>
        <w:t xml:space="preserve">           3)Ganesh Patil</w:t>
      </w:r>
    </w:p>
    <w:p w:rsidR="00000000" w:rsidDel="00000000" w:rsidP="00000000" w:rsidRDefault="00000000" w:rsidRPr="00000000">
      <w:pPr>
        <w:contextualSpacing w:val="0"/>
        <w:jc w:val="left"/>
      </w:pPr>
      <w:r w:rsidDel="00000000" w:rsidR="00000000" w:rsidRPr="00000000">
        <w:rPr>
          <w:rFonts w:ascii="Galdeano" w:cs="Galdeano" w:eastAsia="Galdeano" w:hAnsi="Galdeano"/>
          <w:sz w:val="26"/>
          <w:szCs w:val="26"/>
          <w:rtl w:val="0"/>
        </w:rPr>
        <w:tab/>
        <w:tab/>
        <w:tab/>
        <w:tab/>
        <w:tab/>
        <w:tab/>
        <w:t xml:space="preserve">           4)Varun Kumar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sz w:val="28"/>
          <w:szCs w:val="28"/>
          <w:rtl w:val="0"/>
        </w:rPr>
        <w:t xml:space="preserve"> </w:t>
      </w:r>
      <w:r w:rsidDel="00000000" w:rsidR="00000000" w:rsidRPr="00000000">
        <w:rPr>
          <w:rFonts w:ascii="Galdeano" w:cs="Galdeano" w:eastAsia="Galdeano" w:hAnsi="Galdeano"/>
          <w:b w:val="1"/>
          <w:sz w:val="28"/>
          <w:szCs w:val="28"/>
          <w:rtl w:val="0"/>
        </w:rPr>
        <w:t xml:space="preserve">Table of Contents</w:t>
      </w:r>
      <w:hyperlink w:anchor="h.1fob9te">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bookmarkStart w:colFirst="0" w:colLast="0" w:name="h.30j0zll" w:id="4"/>
      <w:bookmarkEnd w:id="4"/>
      <w:hyperlink w:anchor="h.1fob9te">
        <w:r w:rsidDel="00000000" w:rsidR="00000000" w:rsidRPr="00000000">
          <w:rPr>
            <w:rFonts w:ascii="Galdeano" w:cs="Galdeano" w:eastAsia="Galdeano" w:hAnsi="Galdeano"/>
            <w:b w:val="1"/>
            <w:smallCaps w:val="1"/>
            <w:color w:val="000fff"/>
            <w:sz w:val="24"/>
            <w:szCs w:val="24"/>
            <w:u w:val="single"/>
            <w:rtl w:val="0"/>
          </w:rPr>
          <w:t xml:space="preserve">1.0</w:t>
        </w:r>
      </w:hyperlink>
      <w:hyperlink w:anchor="h.1fob9te">
        <w:r w:rsidDel="00000000" w:rsidR="00000000" w:rsidRPr="00000000">
          <w:rPr>
            <w:rFonts w:ascii="Calibri" w:cs="Calibri" w:eastAsia="Calibri" w:hAnsi="Calibri"/>
            <w:b w:val="0"/>
            <w:smallCaps w:val="0"/>
            <w:sz w:val="22"/>
            <w:szCs w:val="22"/>
            <w:rtl w:val="0"/>
          </w:rPr>
          <w:tab/>
        </w:r>
      </w:hyperlink>
      <w:hyperlink w:anchor="h.1fob9te">
        <w:r w:rsidDel="00000000" w:rsidR="00000000" w:rsidRPr="00000000">
          <w:rPr>
            <w:rFonts w:ascii="Galdeano" w:cs="Galdeano" w:eastAsia="Galdeano" w:hAnsi="Galdeano"/>
            <w:b w:val="1"/>
            <w:smallCaps w:val="1"/>
            <w:color w:val="000fff"/>
            <w:sz w:val="24"/>
            <w:szCs w:val="24"/>
            <w:u w:val="single"/>
            <w:rtl w:val="0"/>
          </w:rPr>
          <w:t xml:space="preserve">Introduction</w:t>
        </w:r>
      </w:hyperlink>
      <w:hyperlink w:anchor="h.3znysh7">
        <w:r w:rsidDel="00000000" w:rsidR="00000000" w:rsidRPr="00000000">
          <w:rPr>
            <w:rFonts w:ascii="Arial" w:cs="Arial" w:eastAsia="Arial" w:hAnsi="Arial"/>
            <w:b w:val="1"/>
            <w:smallCaps w:val="1"/>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znysh7">
        <w:r w:rsidDel="00000000" w:rsidR="00000000" w:rsidRPr="00000000">
          <w:rPr>
            <w:rFonts w:ascii="Galdeano" w:cs="Galdeano" w:eastAsia="Galdeano" w:hAnsi="Galdeano"/>
            <w:b w:val="0"/>
            <w:color w:val="000fff"/>
            <w:sz w:val="24"/>
            <w:szCs w:val="24"/>
            <w:u w:val="single"/>
            <w:rtl w:val="0"/>
          </w:rPr>
          <w:t xml:space="preserve">1.1</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Galdeano" w:cs="Galdeano" w:eastAsia="Galdeano" w:hAnsi="Galdeano"/>
            <w:b w:val="0"/>
            <w:color w:val="000fff"/>
            <w:sz w:val="24"/>
            <w:szCs w:val="24"/>
            <w:u w:val="single"/>
            <w:rtl w:val="0"/>
          </w:rPr>
          <w:t xml:space="preserve">Purpose</w:t>
        </w:r>
      </w:hyperlink>
      <w:hyperlink w:anchor="h.2et92p0">
        <w:r w:rsidDel="00000000" w:rsidR="00000000" w:rsidRPr="00000000">
          <w:rPr>
            <w:rFonts w:ascii="Arial" w:cs="Arial" w:eastAsia="Arial" w:hAnsi="Arial"/>
            <w:b w:val="0"/>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2et92p0">
        <w:r w:rsidDel="00000000" w:rsidR="00000000" w:rsidRPr="00000000">
          <w:rPr>
            <w:rFonts w:ascii="Galdeano" w:cs="Galdeano" w:eastAsia="Galdeano" w:hAnsi="Galdeano"/>
            <w:b w:val="1"/>
            <w:smallCaps w:val="1"/>
            <w:color w:val="000fff"/>
            <w:sz w:val="24"/>
            <w:szCs w:val="24"/>
            <w:u w:val="single"/>
            <w:rtl w:val="0"/>
          </w:rPr>
          <w:t xml:space="preserve">2.0</w:t>
        </w:r>
      </w:hyperlink>
      <w:hyperlink w:anchor="h.2et92p0">
        <w:r w:rsidDel="00000000" w:rsidR="00000000" w:rsidRPr="00000000">
          <w:rPr>
            <w:rFonts w:ascii="Calibri" w:cs="Calibri" w:eastAsia="Calibri" w:hAnsi="Calibri"/>
            <w:b w:val="0"/>
            <w:smallCaps w:val="0"/>
            <w:sz w:val="22"/>
            <w:szCs w:val="22"/>
            <w:rtl w:val="0"/>
          </w:rPr>
          <w:tab/>
        </w:r>
      </w:hyperlink>
      <w:hyperlink w:anchor="h.2et92p0">
        <w:r w:rsidDel="00000000" w:rsidR="00000000" w:rsidRPr="00000000">
          <w:rPr>
            <w:rFonts w:ascii="Galdeano" w:cs="Galdeano" w:eastAsia="Galdeano" w:hAnsi="Galdeano"/>
            <w:b w:val="1"/>
            <w:smallCaps w:val="1"/>
            <w:color w:val="000fff"/>
            <w:sz w:val="24"/>
            <w:szCs w:val="24"/>
            <w:u w:val="single"/>
            <w:rtl w:val="0"/>
          </w:rPr>
          <w:t xml:space="preserve">Test PLAN</w:t>
        </w:r>
      </w:hyperlink>
      <w:hyperlink w:anchor="h.tyjcwt">
        <w:r w:rsidDel="00000000" w:rsidR="00000000" w:rsidRPr="00000000">
          <w:rPr>
            <w:rFonts w:ascii="Arial" w:cs="Arial" w:eastAsia="Arial" w:hAnsi="Arial"/>
            <w:b w:val="1"/>
            <w:smallCaps w:val="1"/>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tyjcwt">
        <w:r w:rsidDel="00000000" w:rsidR="00000000" w:rsidRPr="00000000">
          <w:rPr>
            <w:rFonts w:ascii="Galdeano" w:cs="Galdeano" w:eastAsia="Galdeano" w:hAnsi="Galdeano"/>
            <w:b w:val="1"/>
            <w:smallCaps w:val="1"/>
            <w:color w:val="000fff"/>
            <w:sz w:val="24"/>
            <w:szCs w:val="24"/>
            <w:u w:val="single"/>
            <w:rtl w:val="0"/>
          </w:rPr>
          <w:t xml:space="preserve">3.0</w:t>
        </w:r>
      </w:hyperlink>
      <w:hyperlink w:anchor="h.tyjcwt">
        <w:r w:rsidDel="00000000" w:rsidR="00000000" w:rsidRPr="00000000">
          <w:rPr>
            <w:rFonts w:ascii="Calibri" w:cs="Calibri" w:eastAsia="Calibri" w:hAnsi="Calibri"/>
            <w:b w:val="0"/>
            <w:smallCaps w:val="0"/>
            <w:sz w:val="22"/>
            <w:szCs w:val="22"/>
            <w:rtl w:val="0"/>
          </w:rPr>
          <w:tab/>
        </w:r>
      </w:hyperlink>
      <w:hyperlink w:anchor="h.tyjcwt">
        <w:r w:rsidDel="00000000" w:rsidR="00000000" w:rsidRPr="00000000">
          <w:rPr>
            <w:rFonts w:ascii="Galdeano" w:cs="Galdeano" w:eastAsia="Galdeano" w:hAnsi="Galdeano"/>
            <w:b w:val="1"/>
            <w:smallCaps w:val="1"/>
            <w:color w:val="000fff"/>
            <w:sz w:val="24"/>
            <w:szCs w:val="24"/>
            <w:u w:val="single"/>
            <w:rtl w:val="0"/>
          </w:rPr>
          <w:t xml:space="preserve">Test Assessment</w:t>
        </w:r>
      </w:hyperlink>
      <w:hyperlink w:anchor="h.3dy6vkm">
        <w:r w:rsidDel="00000000" w:rsidR="00000000" w:rsidRPr="00000000">
          <w:rPr>
            <w:rFonts w:ascii="Arial" w:cs="Arial" w:eastAsia="Arial" w:hAnsi="Arial"/>
            <w:b w:val="1"/>
            <w:smallCaps w:val="1"/>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dy6vkm">
        <w:r w:rsidDel="00000000" w:rsidR="00000000" w:rsidRPr="00000000">
          <w:rPr>
            <w:rFonts w:ascii="Galdeano" w:cs="Galdeano" w:eastAsia="Galdeano" w:hAnsi="Galdeano"/>
            <w:b w:val="1"/>
            <w:smallCaps w:val="1"/>
            <w:color w:val="000fff"/>
            <w:sz w:val="24"/>
            <w:szCs w:val="24"/>
            <w:u w:val="single"/>
            <w:rtl w:val="0"/>
          </w:rPr>
          <w:t xml:space="preserve">4.0</w:t>
        </w:r>
      </w:hyperlink>
      <w:hyperlink w:anchor="h.3dy6vkm">
        <w:r w:rsidDel="00000000" w:rsidR="00000000" w:rsidRPr="00000000">
          <w:rPr>
            <w:rFonts w:ascii="Calibri" w:cs="Calibri" w:eastAsia="Calibri" w:hAnsi="Calibri"/>
            <w:b w:val="0"/>
            <w:smallCaps w:val="0"/>
            <w:sz w:val="22"/>
            <w:szCs w:val="22"/>
            <w:rtl w:val="0"/>
          </w:rPr>
          <w:tab/>
        </w:r>
      </w:hyperlink>
      <w:hyperlink w:anchor="h.3dy6vkm">
        <w:r w:rsidDel="00000000" w:rsidR="00000000" w:rsidRPr="00000000">
          <w:rPr>
            <w:rFonts w:ascii="Galdeano" w:cs="Galdeano" w:eastAsia="Galdeano" w:hAnsi="Galdeano"/>
            <w:b w:val="1"/>
            <w:smallCaps w:val="1"/>
            <w:color w:val="000fff"/>
            <w:sz w:val="24"/>
            <w:szCs w:val="24"/>
            <w:u w:val="single"/>
            <w:rtl w:val="0"/>
          </w:rPr>
          <w:t xml:space="preserve">Test Results</w:t>
        </w:r>
      </w:hyperlink>
      <w:hyperlink w:anchor="h.1t3h5sf">
        <w:r w:rsidDel="00000000" w:rsidR="00000000" w:rsidRPr="00000000">
          <w:rPr>
            <w:rFonts w:ascii="Arial" w:cs="Arial" w:eastAsia="Arial" w:hAnsi="Arial"/>
            <w:b w:val="1"/>
            <w:smallCaps w:val="1"/>
            <w:sz w:val="24"/>
            <w:szCs w:val="24"/>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t3h5sf">
        <w:r w:rsidDel="00000000" w:rsidR="00000000" w:rsidRPr="00000000">
          <w:rPr>
            <w:rFonts w:ascii="Arial" w:cs="Arial" w:eastAsia="Arial" w:hAnsi="Arial"/>
            <w:b w:val="0"/>
            <w:color w:val="000fff"/>
            <w:sz w:val="24"/>
            <w:szCs w:val="24"/>
            <w:u w:val="single"/>
            <w:rtl w:val="0"/>
          </w:rPr>
          <w:t xml:space="preserve">4.1</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Galdeano" w:cs="Galdeano" w:eastAsia="Galdeano" w:hAnsi="Galdeano"/>
            <w:b w:val="0"/>
            <w:color w:val="000fff"/>
            <w:sz w:val="24"/>
            <w:szCs w:val="24"/>
            <w:u w:val="single"/>
            <w:rtl w:val="0"/>
          </w:rPr>
          <w:t xml:space="preserve">Unit/Module/System Testing</w:t>
        </w:r>
      </w:hyperlink>
      <w:hyperlink w:anchor="h.4d34og8">
        <w:r w:rsidDel="00000000" w:rsidR="00000000" w:rsidRPr="00000000">
          <w:rPr>
            <w:rFonts w:ascii="Arial" w:cs="Arial" w:eastAsia="Arial" w:hAnsi="Arial"/>
            <w:b w:val="0"/>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d34og8">
        <w:r w:rsidDel="00000000" w:rsidR="00000000" w:rsidRPr="00000000">
          <w:rPr>
            <w:rFonts w:ascii="Galdeano" w:cs="Galdeano" w:eastAsia="Galdeano" w:hAnsi="Galdeano"/>
            <w:b w:val="0"/>
            <w:color w:val="000fff"/>
            <w:sz w:val="24"/>
            <w:szCs w:val="24"/>
            <w:u w:val="single"/>
            <w:rtl w:val="0"/>
          </w:rPr>
          <w:t xml:space="preserve">4.2</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Galdeano" w:cs="Galdeano" w:eastAsia="Galdeano" w:hAnsi="Galdeano"/>
            <w:b w:val="0"/>
            <w:color w:val="000fff"/>
            <w:sz w:val="24"/>
            <w:szCs w:val="24"/>
            <w:u w:val="single"/>
            <w:rtl w:val="0"/>
          </w:rPr>
          <w:t xml:space="preserve">System Testing</w:t>
        </w:r>
      </w:hyperlink>
      <w:hyperlink w:anchor="h.2s8eyo1">
        <w:r w:rsidDel="00000000" w:rsidR="00000000" w:rsidRPr="00000000">
          <w:rPr>
            <w:rFonts w:ascii="Arial" w:cs="Arial" w:eastAsia="Arial" w:hAnsi="Arial"/>
            <w:b w:val="0"/>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s8eyo1">
        <w:r w:rsidDel="00000000" w:rsidR="00000000" w:rsidRPr="00000000">
          <w:rPr>
            <w:rFonts w:ascii="Galdeano" w:cs="Galdeano" w:eastAsia="Galdeano" w:hAnsi="Galdeano"/>
            <w:b w:val="0"/>
            <w:color w:val="000fff"/>
            <w:sz w:val="24"/>
            <w:szCs w:val="24"/>
            <w:u w:val="single"/>
            <w:rtl w:val="0"/>
          </w:rPr>
          <w:t xml:space="preserve">4.3</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Galdeano" w:cs="Galdeano" w:eastAsia="Galdeano" w:hAnsi="Galdeano"/>
            <w:b w:val="0"/>
            <w:color w:val="000fff"/>
            <w:sz w:val="24"/>
            <w:szCs w:val="24"/>
            <w:u w:val="single"/>
            <w:rtl w:val="0"/>
          </w:rPr>
          <w:t xml:space="preserve">User Acceptance Testing</w:t>
        </w:r>
      </w:hyperlink>
      <w:hyperlink w:anchor="h.3rdcrjn">
        <w:r w:rsidDel="00000000" w:rsidR="00000000" w:rsidRPr="00000000">
          <w:rPr>
            <w:rFonts w:ascii="Arial" w:cs="Arial" w:eastAsia="Arial" w:hAnsi="Arial"/>
            <w:b w:val="0"/>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rdcrjn">
        <w:r w:rsidDel="00000000" w:rsidR="00000000" w:rsidRPr="00000000">
          <w:rPr>
            <w:rFonts w:ascii="Galdeano" w:cs="Galdeano" w:eastAsia="Galdeano" w:hAnsi="Galdeano"/>
            <w:b w:val="0"/>
            <w:color w:val="000fff"/>
            <w:sz w:val="24"/>
            <w:szCs w:val="24"/>
            <w:u w:val="single"/>
            <w:rtl w:val="0"/>
          </w:rPr>
          <w:t xml:space="preserve">4.</w:t>
        </w:r>
      </w:hyperlink>
      <w:hyperlink w:anchor="h.3rdcrjn">
        <w:r w:rsidDel="00000000" w:rsidR="00000000" w:rsidRPr="00000000">
          <w:rPr>
            <w:rFonts w:ascii="Galdeano" w:cs="Galdeano" w:eastAsia="Galdeano" w:hAnsi="Galdeano"/>
            <w:color w:val="000fff"/>
            <w:u w:val="single"/>
            <w:rtl w:val="0"/>
          </w:rPr>
          <w:t xml:space="preserve">4</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Galdeano" w:cs="Galdeano" w:eastAsia="Galdeano" w:hAnsi="Galdeano"/>
            <w:b w:val="0"/>
            <w:color w:val="000fff"/>
            <w:sz w:val="24"/>
            <w:szCs w:val="24"/>
            <w:u w:val="single"/>
            <w:rtl w:val="0"/>
          </w:rPr>
          <w:t xml:space="preserve">Performance Testing</w:t>
        </w:r>
      </w:hyperlink>
      <w:hyperlink w:anchor="h.26in1rg">
        <w:r w:rsidDel="00000000" w:rsidR="00000000" w:rsidRPr="00000000">
          <w:rPr>
            <w:rFonts w:ascii="Arial" w:cs="Arial" w:eastAsia="Arial" w:hAnsi="Arial"/>
            <w:b w:val="0"/>
            <w:sz w:val="24"/>
            <w:szCs w:val="24"/>
            <w:rtl w:val="0"/>
          </w:rPr>
          <w:tab/>
        </w:r>
      </w:hyperlink>
      <w:hyperlink w:anchor="h.35nkun2">
        <w:r w:rsidDel="00000000" w:rsidR="00000000" w:rsidRPr="00000000">
          <w:rPr>
            <w:rFonts w:ascii="Arial" w:cs="Arial" w:eastAsia="Arial" w:hAnsi="Arial"/>
            <w:b w:val="0"/>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5nkun2">
        <w:r w:rsidDel="00000000" w:rsidR="00000000" w:rsidRPr="00000000">
          <w:rPr>
            <w:rFonts w:ascii="Galdeano" w:cs="Galdeano" w:eastAsia="Galdeano" w:hAnsi="Galdeano"/>
            <w:b w:val="1"/>
            <w:smallCaps w:val="1"/>
            <w:color w:val="000fff"/>
            <w:sz w:val="24"/>
            <w:szCs w:val="24"/>
            <w:u w:val="single"/>
            <w:rtl w:val="0"/>
          </w:rPr>
          <w:t xml:space="preserve">5.0</w:t>
        </w:r>
      </w:hyperlink>
      <w:hyperlink w:anchor="h.35nkun2">
        <w:r w:rsidDel="00000000" w:rsidR="00000000" w:rsidRPr="00000000">
          <w:rPr>
            <w:rFonts w:ascii="Calibri" w:cs="Calibri" w:eastAsia="Calibri" w:hAnsi="Calibri"/>
            <w:b w:val="0"/>
            <w:smallCaps w:val="0"/>
            <w:sz w:val="22"/>
            <w:szCs w:val="22"/>
            <w:rtl w:val="0"/>
          </w:rPr>
          <w:tab/>
        </w:r>
      </w:hyperlink>
      <w:hyperlink w:anchor="h.35nkun2">
        <w:r w:rsidDel="00000000" w:rsidR="00000000" w:rsidRPr="00000000">
          <w:rPr>
            <w:rFonts w:ascii="Galdeano" w:cs="Galdeano" w:eastAsia="Galdeano" w:hAnsi="Galdeano"/>
            <w:b w:val="1"/>
            <w:smallCaps w:val="1"/>
            <w:color w:val="000fff"/>
            <w:sz w:val="24"/>
            <w:szCs w:val="24"/>
            <w:u w:val="single"/>
            <w:rtl w:val="0"/>
          </w:rPr>
          <w:t xml:space="preserve">Variances</w:t>
        </w:r>
      </w:hyperlink>
      <w:hyperlink w:anchor="h.1ksv4uv">
        <w:r w:rsidDel="00000000" w:rsidR="00000000" w:rsidRPr="00000000">
          <w:rPr>
            <w:rFonts w:ascii="Arial" w:cs="Arial" w:eastAsia="Arial" w:hAnsi="Arial"/>
            <w:b w:val="1"/>
            <w:smallCaps w:val="1"/>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ksv4uv">
        <w:r w:rsidDel="00000000" w:rsidR="00000000" w:rsidRPr="00000000">
          <w:rPr>
            <w:rFonts w:ascii="Galdeano" w:cs="Galdeano" w:eastAsia="Galdeano" w:hAnsi="Galdeano"/>
            <w:b w:val="1"/>
            <w:smallCaps w:val="1"/>
            <w:color w:val="000fff"/>
            <w:sz w:val="24"/>
            <w:szCs w:val="24"/>
            <w:u w:val="single"/>
            <w:rtl w:val="0"/>
          </w:rPr>
          <w:t xml:space="preserve">6.0</w:t>
        </w:r>
      </w:hyperlink>
      <w:hyperlink w:anchor="h.1ksv4uv">
        <w:r w:rsidDel="00000000" w:rsidR="00000000" w:rsidRPr="00000000">
          <w:rPr>
            <w:rFonts w:ascii="Calibri" w:cs="Calibri" w:eastAsia="Calibri" w:hAnsi="Calibri"/>
            <w:b w:val="0"/>
            <w:smallCaps w:val="0"/>
            <w:sz w:val="22"/>
            <w:szCs w:val="22"/>
            <w:rtl w:val="0"/>
          </w:rPr>
          <w:tab/>
        </w:r>
      </w:hyperlink>
      <w:hyperlink w:anchor="h.1ksv4uv">
        <w:r w:rsidDel="00000000" w:rsidR="00000000" w:rsidRPr="00000000">
          <w:rPr>
            <w:rFonts w:ascii="Galdeano" w:cs="Galdeano" w:eastAsia="Galdeano" w:hAnsi="Galdeano"/>
            <w:b w:val="1"/>
            <w:smallCaps w:val="1"/>
            <w:color w:val="000fff"/>
            <w:sz w:val="24"/>
            <w:szCs w:val="24"/>
            <w:u w:val="single"/>
            <w:rtl w:val="0"/>
          </w:rPr>
          <w:t xml:space="preserve">Test Instances</w:t>
        </w:r>
      </w:hyperlink>
      <w:hyperlink w:anchor="h.44sinio">
        <w:r w:rsidDel="00000000" w:rsidR="00000000" w:rsidRPr="00000000">
          <w:rPr>
            <w:rFonts w:ascii="Arial" w:cs="Arial" w:eastAsia="Arial" w:hAnsi="Arial"/>
            <w:b w:val="1"/>
            <w:smallCaps w:val="1"/>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4sinio">
        <w:r w:rsidDel="00000000" w:rsidR="00000000" w:rsidRPr="00000000">
          <w:rPr>
            <w:rFonts w:ascii="Galdeano" w:cs="Galdeano" w:eastAsia="Galdeano" w:hAnsi="Galdeano"/>
            <w:b w:val="0"/>
            <w:color w:val="000fff"/>
            <w:sz w:val="24"/>
            <w:szCs w:val="24"/>
            <w:u w:val="single"/>
            <w:rtl w:val="0"/>
          </w:rPr>
          <w:t xml:space="preserve">6.1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Galdeano" w:cs="Galdeano" w:eastAsia="Galdeano" w:hAnsi="Galdeano"/>
            <w:b w:val="0"/>
            <w:color w:val="000fff"/>
            <w:sz w:val="24"/>
            <w:szCs w:val="24"/>
            <w:u w:val="single"/>
            <w:rtl w:val="0"/>
          </w:rPr>
          <w:t xml:space="preserve">Resolved Test Incidents</w:t>
        </w:r>
      </w:hyperlink>
      <w:hyperlink w:anchor="h.2jxsxqh">
        <w:r w:rsidDel="00000000" w:rsidR="00000000" w:rsidRPr="00000000">
          <w:rPr>
            <w:rFonts w:ascii="Arial" w:cs="Arial" w:eastAsia="Arial" w:hAnsi="Arial"/>
            <w:b w:val="0"/>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jxsxqh">
        <w:r w:rsidDel="00000000" w:rsidR="00000000" w:rsidRPr="00000000">
          <w:rPr>
            <w:rFonts w:ascii="Galdeano" w:cs="Galdeano" w:eastAsia="Galdeano" w:hAnsi="Galdeano"/>
            <w:b w:val="0"/>
            <w:color w:val="000fff"/>
            <w:sz w:val="24"/>
            <w:szCs w:val="24"/>
            <w:u w:val="single"/>
            <w:rtl w:val="0"/>
          </w:rPr>
          <w:t xml:space="preserve">6.2</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Galdeano" w:cs="Galdeano" w:eastAsia="Galdeano" w:hAnsi="Galdeano"/>
            <w:b w:val="0"/>
            <w:color w:val="000fff"/>
            <w:sz w:val="24"/>
            <w:szCs w:val="24"/>
            <w:u w:val="single"/>
            <w:rtl w:val="0"/>
          </w:rPr>
          <w:t xml:space="preserve">Unresolved Test Incidents</w:t>
        </w:r>
      </w:hyperlink>
      <w:hyperlink w:anchor="h.z337ya">
        <w:r w:rsidDel="00000000" w:rsidR="00000000" w:rsidRPr="00000000">
          <w:rPr>
            <w:rFonts w:ascii="Arial" w:cs="Arial" w:eastAsia="Arial" w:hAnsi="Arial"/>
            <w:b w:val="0"/>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z337ya">
        <w:r w:rsidDel="00000000" w:rsidR="00000000" w:rsidRPr="00000000">
          <w:rPr>
            <w:rFonts w:ascii="Galdeano" w:cs="Galdeano" w:eastAsia="Galdeano" w:hAnsi="Galdeano"/>
            <w:b w:val="1"/>
            <w:smallCaps w:val="1"/>
            <w:color w:val="000fff"/>
            <w:sz w:val="24"/>
            <w:szCs w:val="24"/>
            <w:u w:val="single"/>
            <w:rtl w:val="0"/>
          </w:rPr>
          <w:t xml:space="preserve">7.0</w:t>
        </w:r>
      </w:hyperlink>
      <w:hyperlink w:anchor="h.z337ya">
        <w:r w:rsidDel="00000000" w:rsidR="00000000" w:rsidRPr="00000000">
          <w:rPr>
            <w:rFonts w:ascii="Calibri" w:cs="Calibri" w:eastAsia="Calibri" w:hAnsi="Calibri"/>
            <w:b w:val="0"/>
            <w:smallCaps w:val="0"/>
            <w:sz w:val="22"/>
            <w:szCs w:val="22"/>
            <w:rtl w:val="0"/>
          </w:rPr>
          <w:tab/>
        </w:r>
      </w:hyperlink>
      <w:hyperlink w:anchor="h.z337ya">
        <w:r w:rsidDel="00000000" w:rsidR="00000000" w:rsidRPr="00000000">
          <w:rPr>
            <w:rFonts w:ascii="Galdeano" w:cs="Galdeano" w:eastAsia="Galdeano" w:hAnsi="Galdeano"/>
            <w:b w:val="1"/>
            <w:smallCaps w:val="1"/>
            <w:color w:val="000fff"/>
            <w:sz w:val="24"/>
            <w:szCs w:val="24"/>
            <w:u w:val="single"/>
            <w:rtl w:val="0"/>
          </w:rPr>
          <w:t xml:space="preserve">Recommendations</w:t>
        </w:r>
      </w:hyperlink>
      <w:hyperlink w:anchor="h.3j2qqm3">
        <w:r w:rsidDel="00000000" w:rsidR="00000000" w:rsidRPr="00000000">
          <w:rPr>
            <w:rFonts w:ascii="Arial" w:cs="Arial" w:eastAsia="Arial" w:hAnsi="Arial"/>
            <w:b w:val="1"/>
            <w:smallCaps w:val="1"/>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j2qqm3">
        <w:r w:rsidDel="00000000" w:rsidR="00000000" w:rsidRPr="00000000">
          <w:rPr>
            <w:rFonts w:ascii="Galdeano" w:cs="Galdeano" w:eastAsia="Galdeano" w:hAnsi="Galdeano"/>
            <w:b w:val="1"/>
            <w:smallCaps w:val="1"/>
            <w:color w:val="000fff"/>
            <w:sz w:val="24"/>
            <w:szCs w:val="24"/>
            <w:u w:val="single"/>
            <w:rtl w:val="0"/>
          </w:rPr>
          <w:t xml:space="preserve">APPENDIX A: REFERENCES</w:t>
        </w:r>
      </w:hyperlink>
      <w:hyperlink w:anchor="h.1y810tw">
        <w:r w:rsidDel="00000000" w:rsidR="00000000" w:rsidRPr="00000000">
          <w:rPr>
            <w:rFonts w:ascii="Arial" w:cs="Arial" w:eastAsia="Arial" w:hAnsi="Arial"/>
            <w:b w:val="1"/>
            <w:smallCaps w:val="1"/>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y810tw">
        <w:r w:rsidDel="00000000" w:rsidR="00000000" w:rsidRPr="00000000">
          <w:rPr>
            <w:rFonts w:ascii="Galdeano" w:cs="Galdeano" w:eastAsia="Galdeano" w:hAnsi="Galdeano"/>
            <w:b w:val="1"/>
            <w:smallCaps w:val="1"/>
            <w:color w:val="000fff"/>
            <w:sz w:val="24"/>
            <w:szCs w:val="24"/>
            <w:u w:val="single"/>
            <w:rtl w:val="0"/>
          </w:rPr>
          <w:t xml:space="preserve">APPENDIX B: KEY TERMS</w:t>
        </w:r>
      </w:hyperlink>
      <w:hyperlink r:id="rId5">
        <w:r w:rsidDel="00000000" w:rsidR="00000000" w:rsidRPr="00000000">
          <w:rPr>
            <w:rFonts w:ascii="Arial" w:cs="Arial" w:eastAsia="Arial" w:hAnsi="Arial"/>
            <w:b w:val="1"/>
            <w:smallCaps w:val="1"/>
            <w:sz w:val="24"/>
            <w:szCs w:val="24"/>
            <w:rtl w:val="0"/>
          </w:rPr>
          <w:tab/>
        </w:r>
      </w:hyperlink>
      <w:hyperlink r:id="rId6">
        <w:r w:rsidDel="00000000" w:rsidR="00000000" w:rsidRPr="00000000">
          <w:rPr>
            <w:rtl w:val="0"/>
          </w:rPr>
        </w:r>
      </w:hyperlink>
    </w:p>
    <w:p w:rsidR="00000000" w:rsidDel="00000000" w:rsidP="00000000" w:rsidRDefault="00000000" w:rsidRPr="00000000">
      <w:pPr>
        <w:tabs>
          <w:tab w:val="center" w:pos="4320"/>
          <w:tab w:val="right" w:pos="8640"/>
        </w:tabs>
        <w:spacing w:after="60" w:before="60" w:line="240" w:lineRule="auto"/>
        <w:ind w:left="576" w:firstLine="0"/>
        <w:contextualSpacing w:val="0"/>
        <w:jc w:val="both"/>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5"/>
      <w:bookmarkEnd w:id="5"/>
      <w:r w:rsidDel="00000000" w:rsidR="00000000" w:rsidRPr="00000000">
        <w:rPr>
          <w:rFonts w:ascii="Galdeano" w:cs="Galdeano" w:eastAsia="Galdeano" w:hAnsi="Galdeano"/>
          <w:rtl w:val="0"/>
        </w:rPr>
        <w:t xml:space="preserve">1.0</w:t>
        <w:tab/>
        <w:t xml:space="preserve">Introduction</w:t>
      </w:r>
      <w:r w:rsidDel="00000000" w:rsidR="00000000" w:rsidRPr="00000000">
        <w:rPr>
          <w:rtl w:val="0"/>
        </w:rPr>
      </w:r>
    </w:p>
    <w:p w:rsidR="00000000" w:rsidDel="00000000" w:rsidP="00000000" w:rsidRDefault="00000000" w:rsidRPr="00000000">
      <w:pPr>
        <w:pStyle w:val="Heading2"/>
        <w:ind w:left="720" w:hanging="720"/>
        <w:contextualSpacing w:val="0"/>
      </w:pPr>
      <w:bookmarkStart w:colFirst="0" w:colLast="0" w:name="h.3znysh7" w:id="6"/>
      <w:bookmarkEnd w:id="6"/>
      <w:r w:rsidDel="00000000" w:rsidR="00000000" w:rsidRPr="00000000">
        <w:rPr>
          <w:rFonts w:ascii="Galdeano" w:cs="Galdeano" w:eastAsia="Galdeano" w:hAnsi="Galdeano"/>
          <w:rtl w:val="0"/>
        </w:rPr>
        <w:t xml:space="preserve">1.1</w:t>
        <w:tab/>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‘Fee Management System Test Report’ provides a summary of the results of test performed as outlined within this document.</w:t>
      </w:r>
    </w:p>
    <w:p w:rsidR="00000000" w:rsidDel="00000000" w:rsidP="00000000" w:rsidRDefault="00000000" w:rsidRPr="00000000">
      <w:pPr>
        <w:pStyle w:val="Heading1"/>
        <w:contextualSpacing w:val="0"/>
      </w:pPr>
      <w:bookmarkStart w:colFirst="0" w:colLast="0" w:name="h.etrw9vwi4cf2" w:id="7"/>
      <w:bookmarkEnd w:id="7"/>
      <w:r w:rsidDel="00000000" w:rsidR="00000000" w:rsidRPr="00000000">
        <w:rPr>
          <w:rFonts w:ascii="Galdeano" w:cs="Galdeano" w:eastAsia="Galdeano" w:hAnsi="Galdeano"/>
          <w:rtl w:val="0"/>
        </w:rPr>
        <w:t xml:space="preserve">2.0</w:t>
        <w:tab/>
        <w:t xml:space="preserve">Test PLAN</w:t>
      </w:r>
    </w:p>
    <w:p w:rsidR="00000000" w:rsidDel="00000000" w:rsidP="00000000" w:rsidRDefault="00000000" w:rsidRPr="00000000">
      <w:pPr>
        <w:contextualSpacing w:val="0"/>
      </w:pPr>
      <w:r w:rsidDel="00000000" w:rsidR="00000000" w:rsidRPr="00000000">
        <w:rPr>
          <w:rtl w:val="0"/>
        </w:rPr>
        <w:t xml:space="preserve">The following sequence(in order) was followed while conducting the testing for the project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Basic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Acceptance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Performance Testing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Basic Testing: The testing started with a basic walkthrough over the project searching for the loose ends and broken links.</w:t>
      </w:r>
    </w:p>
    <w:p w:rsidR="00000000" w:rsidDel="00000000" w:rsidP="00000000" w:rsidRDefault="00000000" w:rsidRPr="00000000">
      <w:pPr>
        <w:ind w:left="0" w:firstLine="0"/>
        <w:contextualSpacing w:val="0"/>
      </w:pPr>
      <w:r w:rsidDel="00000000" w:rsidR="00000000" w:rsidRPr="00000000">
        <w:rPr>
          <w:rtl w:val="0"/>
        </w:rPr>
        <w:t xml:space="preserve">System testing: In this category, we devised a set of test cases and served them to the software. Some passed and some failed and the results were carefully and duly noted down for further analysis.</w:t>
      </w:r>
    </w:p>
    <w:p w:rsidR="00000000" w:rsidDel="00000000" w:rsidP="00000000" w:rsidRDefault="00000000" w:rsidRPr="00000000">
      <w:pPr>
        <w:ind w:left="0" w:firstLine="0"/>
        <w:contextualSpacing w:val="0"/>
      </w:pPr>
      <w:r w:rsidDel="00000000" w:rsidR="00000000" w:rsidRPr="00000000">
        <w:rPr>
          <w:rtl w:val="0"/>
        </w:rPr>
        <w:t xml:space="preserve">User Acceptance Testing: The system was viewed from the perspective of the user and its capability to be served to the end users was tested.</w:t>
      </w:r>
    </w:p>
    <w:p w:rsidR="00000000" w:rsidDel="00000000" w:rsidP="00000000" w:rsidRDefault="00000000" w:rsidRPr="00000000">
      <w:pPr>
        <w:ind w:left="0" w:firstLine="0"/>
        <w:contextualSpacing w:val="0"/>
      </w:pPr>
      <w:r w:rsidDel="00000000" w:rsidR="00000000" w:rsidRPr="00000000">
        <w:rPr>
          <w:rtl w:val="0"/>
        </w:rPr>
        <w:t xml:space="preserve">Performance Testing: The system was judged under various parameters such as security, consistency and reliability </w:t>
      </w:r>
      <w:r w:rsidDel="00000000" w:rsidR="00000000" w:rsidRPr="00000000">
        <w:rPr>
          <w:rtl w:val="0"/>
        </w:rPr>
      </w:r>
    </w:p>
    <w:p w:rsidR="00000000" w:rsidDel="00000000" w:rsidP="00000000" w:rsidRDefault="00000000" w:rsidRPr="00000000">
      <w:pPr>
        <w:pStyle w:val="Heading1"/>
        <w:contextualSpacing w:val="0"/>
      </w:pPr>
      <w:bookmarkStart w:colFirst="0" w:colLast="0" w:name="h.9r1cdwqshdrs" w:id="8"/>
      <w:bookmarkEnd w:id="8"/>
      <w:r w:rsidDel="00000000" w:rsidR="00000000" w:rsidRPr="00000000">
        <w:rPr>
          <w:rFonts w:ascii="Galdeano" w:cs="Galdeano" w:eastAsia="Galdeano" w:hAnsi="Galdeano"/>
          <w:rtl w:val="0"/>
        </w:rPr>
        <w:t xml:space="preserve">3.0</w:t>
        <w:tab/>
        <w:t xml:space="preserve">Test Assessment</w:t>
      </w:r>
    </w:p>
    <w:p w:rsidR="00000000" w:rsidDel="00000000" w:rsidP="00000000" w:rsidRDefault="00000000" w:rsidRPr="00000000">
      <w:pPr>
        <w:ind w:left="0" w:firstLine="0"/>
        <w:contextualSpacing w:val="0"/>
      </w:pPr>
      <w:r w:rsidDel="00000000" w:rsidR="00000000" w:rsidRPr="00000000">
        <w:rPr>
          <w:rtl w:val="0"/>
        </w:rPr>
        <w:t xml:space="preserve">Barring some minor issues, every major fault in the system has been identified by the test cases devised by the testing team. </w:t>
      </w:r>
    </w:p>
    <w:p w:rsidR="00000000" w:rsidDel="00000000" w:rsidP="00000000" w:rsidRDefault="00000000" w:rsidRPr="00000000">
      <w:pPr>
        <w:ind w:left="0" w:firstLine="0"/>
        <w:contextualSpacing w:val="0"/>
      </w:pPr>
      <w:r w:rsidDel="00000000" w:rsidR="00000000" w:rsidRPr="00000000">
        <w:rPr>
          <w:rtl w:val="0"/>
        </w:rPr>
        <w:t xml:space="preserve">The software developed by the team seems to be little bit fragile as it seems to produce erroneous input on putting some tedious test cases. For instance,if an admin adds a student without caring for type of input credentials, the system accepts it as if it were right. </w:t>
      </w:r>
    </w:p>
    <w:p w:rsidR="00000000" w:rsidDel="00000000" w:rsidP="00000000" w:rsidRDefault="00000000" w:rsidRPr="00000000">
      <w:pPr>
        <w:ind w:left="0" w:firstLine="0"/>
        <w:contextualSpacing w:val="0"/>
      </w:pPr>
      <w:r w:rsidDel="00000000" w:rsidR="00000000" w:rsidRPr="00000000">
        <w:rPr>
          <w:rtl w:val="0"/>
        </w:rPr>
        <w:t xml:space="preserve">The backend of the system has taken care of minor details.But column names have not selected according to the context.e.g.they have used ‘sem_id’ name for ‘semester fee transaction id’ and thus not clear and creates confusion.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68nrvej7gga" w:id="9"/>
      <w:bookmarkEnd w:id="9"/>
      <w:r w:rsidDel="00000000" w:rsidR="00000000" w:rsidRPr="00000000">
        <w:rPr>
          <w:rFonts w:ascii="Galdeano" w:cs="Galdeano" w:eastAsia="Galdeano" w:hAnsi="Galdeano"/>
          <w:rtl w:val="0"/>
        </w:rPr>
        <w:t xml:space="preserve">4.0</w:t>
        <w:tab/>
        <w:t xml:space="preserve">Test Results</w:t>
      </w:r>
    </w:p>
    <w:p w:rsidR="00000000" w:rsidDel="00000000" w:rsidP="00000000" w:rsidRDefault="00000000" w:rsidRPr="00000000">
      <w:pPr>
        <w:ind w:left="0" w:firstLine="0"/>
        <w:contextualSpacing w:val="0"/>
      </w:pPr>
      <w:r w:rsidDel="00000000" w:rsidR="00000000" w:rsidRPr="00000000">
        <w:rPr>
          <w:rtl w:val="0"/>
        </w:rPr>
        <w:tab/>
        <w:t xml:space="preserve">While testing according to the test plan the system was feeded with many test cases whose results are stated in respective following tables.Some test cases got passed but some of the test cases failed also.Some of the major failed test cases are as follows: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complaint section is not working properly,as when a student lodges his complaint multiple times the complaint is getting registered but when admin tries to view the recent complaints it shows the data of first complaint lodged by the respective student.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DD Approval: According to SRS the system should have some provision for DD approval by admin but it’s lacking.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Fee Payment: Deadline for fee payment is not considered while it was mentioned in the SRS Document.For eg. it should accept fees if paid on time,if not then it should charge some fine.Apart from that on payment page it should mention the amount before paying to assure the user that he is paying the correct amount.</w:t>
      </w: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hanging="1296"/>
        <w:rPr/>
      </w:pPr>
      <w:bookmarkStart w:colFirst="0" w:colLast="0" w:name="h.1t3h5sf" w:id="10"/>
      <w:bookmarkEnd w:id="10"/>
      <w:r w:rsidDel="00000000" w:rsidR="00000000" w:rsidRPr="00000000">
        <w:rPr>
          <w:rFonts w:ascii="Galdeano" w:cs="Galdeano" w:eastAsia="Galdeano" w:hAnsi="Galdeano"/>
          <w:rtl w:val="0"/>
        </w:rPr>
        <w:t xml:space="preserve">Unit/Module/System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Unit, module, and system integration testing activities were performed during the development of the system build or release.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11"/>
      <w:bookmarkEnd w:id="11"/>
      <w:r w:rsidDel="00000000" w:rsidR="00000000" w:rsidRPr="00000000">
        <w:rPr>
          <w:rFonts w:ascii="Galdeano" w:cs="Galdeano" w:eastAsia="Galdeano" w:hAnsi="Galdeano"/>
          <w:rtl w:val="0"/>
        </w:rPr>
        <w:t xml:space="preserve">4.2</w:t>
        <w:tab/>
        <w:t xml:space="preserve">System Testing</w:t>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results of system testing:</w:t>
      </w:r>
    </w:p>
    <w:p w:rsidR="00000000" w:rsidDel="00000000" w:rsidP="00000000" w:rsidRDefault="00000000" w:rsidRPr="00000000">
      <w:pPr>
        <w:contextualSpacing w:val="0"/>
      </w:pPr>
      <w:r w:rsidDel="00000000" w:rsidR="00000000" w:rsidRPr="00000000">
        <w:rPr>
          <w:rtl w:val="0"/>
        </w:rPr>
      </w:r>
    </w:p>
    <w:tbl>
      <w:tblPr>
        <w:tblStyle w:val="Table2"/>
        <w:bidi w:val="0"/>
        <w:tblW w:w="11670.0" w:type="dxa"/>
        <w:jc w:val="left"/>
        <w:tblInd w:w="-1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410"/>
        <w:gridCol w:w="1185"/>
        <w:gridCol w:w="1095"/>
        <w:gridCol w:w="1515"/>
        <w:gridCol w:w="1695"/>
        <w:gridCol w:w="1305"/>
        <w:gridCol w:w="2370"/>
        <w:tblGridChange w:id="0">
          <w:tblGrid>
            <w:gridCol w:w="1095"/>
            <w:gridCol w:w="1410"/>
            <w:gridCol w:w="1185"/>
            <w:gridCol w:w="1095"/>
            <w:gridCol w:w="1515"/>
            <w:gridCol w:w="1695"/>
            <w:gridCol w:w="1305"/>
            <w:gridCol w:w="2370"/>
          </w:tblGrid>
        </w:tblGridChange>
      </w:tblGrid>
      <w:tr>
        <w:trPr>
          <w:trHeight w:val="1540" w:hRule="atLeast"/>
        </w:trPr>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ST001</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1.04.2016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Home Page ‘Contact’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Expected-contact info.</w:t>
            </w:r>
          </w:p>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Observed-No contact info. is shown</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ST002</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30.03.2016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DD approval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Not according to SRS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ST003</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27.03.2016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Phd, Mtech or Day Scholar/Hosteller specified anywhere</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Not according to SRS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ST004</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1.04.2016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Admin - NO payment related issues late registration change etc. </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Not according to SRS</w:t>
            </w:r>
          </w:p>
        </w:tc>
      </w:tr>
      <w:tr>
        <w:trPr>
          <w:trHeight w:val="118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ST005</w:t>
            </w:r>
          </w:p>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1.04.2016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Login-input Non existing user credentials</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Showed popup required message </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ST006</w:t>
            </w:r>
          </w:p>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1.04.2016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Search Query for particular student is not implemented</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Not according to SRS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ST007</w:t>
            </w:r>
          </w:p>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Student Entry</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Empty slot detected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ST008</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30.03.2016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Required field not specified.</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Invalid entry and empty drop down list not detected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ST009</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29.03.2016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Spelling mistake in fee payment</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Fees - Fee,</w:t>
            </w:r>
          </w:p>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 mode - Mode,</w:t>
            </w:r>
          </w:p>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 Cataory - Catagory</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ST010</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29.03.2016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Admin logs out and then another user logs in then session doesn’t end for admin</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Other user can access previous user’s data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1"/>
          <w:numId w:val="2"/>
        </w:numPr>
        <w:ind w:left="1080" w:hanging="1080"/>
        <w:rPr>
          <w:rFonts w:ascii="Galdeano" w:cs="Galdeano" w:eastAsia="Galdeano" w:hAnsi="Galdeano"/>
          <w:b w:val="1"/>
          <w:smallCaps w:val="1"/>
          <w:sz w:val="24"/>
          <w:szCs w:val="24"/>
        </w:rPr>
      </w:pPr>
      <w:bookmarkStart w:colFirst="0" w:colLast="0" w:name="h.2s8eyo1" w:id="12"/>
      <w:bookmarkEnd w:id="12"/>
      <w:r w:rsidDel="00000000" w:rsidR="00000000" w:rsidRPr="00000000">
        <w:rPr>
          <w:rFonts w:ascii="Galdeano" w:cs="Galdeano" w:eastAsia="Galdeano" w:hAnsi="Galdeano"/>
          <w:rtl w:val="0"/>
        </w:rPr>
        <w:t xml:space="preserve">User Acceptance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user acceptance testing and the test results obtained for each test case: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1580.0"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1365"/>
        <w:gridCol w:w="1545"/>
        <w:gridCol w:w="1110"/>
        <w:gridCol w:w="750"/>
        <w:gridCol w:w="1080"/>
        <w:gridCol w:w="1620"/>
        <w:gridCol w:w="1455"/>
        <w:gridCol w:w="1635"/>
        <w:tblGridChange w:id="0">
          <w:tblGrid>
            <w:gridCol w:w="1020"/>
            <w:gridCol w:w="1365"/>
            <w:gridCol w:w="1545"/>
            <w:gridCol w:w="1110"/>
            <w:gridCol w:w="750"/>
            <w:gridCol w:w="1080"/>
            <w:gridCol w:w="1620"/>
            <w:gridCol w:w="1455"/>
            <w:gridCol w:w="1635"/>
          </w:tblGrid>
        </w:tblGridChange>
      </w:tblGrid>
      <w:tr>
        <w:trPr>
          <w:trHeight w:val="700" w:hRule="atLeast"/>
        </w:trPr>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Title</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Severity of Defect [Low/ Medium/ High] </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UAT001</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Functional Correctness and completeness (Complaint)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If one student lodges more than one complaint then the view button shows up the first complaint details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Should be resolved to get the data of recent complaints of same student.</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UAT002</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Functional Correctness and completeness (Room no,CPI)</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Room no,CPI attributes for student on the portal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UAT003</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Data Integrity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In the update fee structure section if we enter very large value then it’s retaining the previous value,hence data is lost while storing.</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Fees can’t be a large number.</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UAT004</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Data Integrity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If a user lodges complaint more than once then the complaint data is lost(doesn’t show)</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Needs to be resolved  in order to solve fee related issues. </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UAT005</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Data Conversion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data conversions are involved.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03.04.2016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Competitive Edge</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Complaint section is not functioning properly.</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Except complaint rest all are working fine so can survive in competition.</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UAT007</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03.04.2016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Usability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While adding new student if we email id is invalid it pops up but also erases the other valid data entered.</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User experience is average</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UAT008</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03.04.2016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Availability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 </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It works well on localhost but on server it can’t log-in more than 3 users at one point.</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UAT009</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Confidentiality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Student is not able to see other student’s data,hence making it confidential </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UAT010</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Installability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Software is easily installable.</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UAT011</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Upgradability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Software can be easily upgraded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UAT012</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Documentation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Documentation is fine.</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UAT013</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29.03.2016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Contradiction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Varun</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Confliction between UG and PG display in 1st year</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There should be no PG in 1st year list</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UAT014</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03.04.2016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Fee Payment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Late registration fine is not charged.</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Late registration- fine not imposed on the student</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UAT015</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4.04.2016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Detection of user errors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Fee Structure Updation</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Negative entries not detected</w:t>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2"/>
        </w:numPr>
        <w:ind w:left="720" w:hanging="720"/>
        <w:rPr>
          <w:rFonts w:ascii="Galdeano" w:cs="Galdeano" w:eastAsia="Galdeano" w:hAnsi="Galdeano"/>
          <w:b w:val="1"/>
          <w:smallCaps w:val="1"/>
          <w:sz w:val="24"/>
          <w:szCs w:val="24"/>
        </w:rPr>
      </w:pPr>
      <w:bookmarkStart w:colFirst="0" w:colLast="0" w:name="h.3rdcrjn" w:id="13"/>
      <w:bookmarkEnd w:id="13"/>
      <w:r w:rsidDel="00000000" w:rsidR="00000000" w:rsidRPr="00000000">
        <w:rPr>
          <w:rFonts w:ascii="Galdeano" w:cs="Galdeano" w:eastAsia="Galdeano" w:hAnsi="Galdeano"/>
          <w:rtl w:val="0"/>
        </w:rPr>
        <w:t xml:space="preserve">Performance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performance testing and the test results obtained for each test case: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1415.0"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500"/>
        <w:gridCol w:w="1020"/>
        <w:gridCol w:w="795"/>
        <w:gridCol w:w="1410"/>
        <w:gridCol w:w="1905"/>
        <w:gridCol w:w="1545"/>
        <w:gridCol w:w="2100"/>
        <w:tblGridChange w:id="0">
          <w:tblGrid>
            <w:gridCol w:w="1140"/>
            <w:gridCol w:w="1500"/>
            <w:gridCol w:w="1020"/>
            <w:gridCol w:w="795"/>
            <w:gridCol w:w="1410"/>
            <w:gridCol w:w="1905"/>
            <w:gridCol w:w="1545"/>
            <w:gridCol w:w="2100"/>
          </w:tblGrid>
        </w:tblGridChange>
      </w:tblGrid>
      <w:tr>
        <w:trPr>
          <w:trHeight w:val="700" w:hRule="atLeast"/>
        </w:trPr>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PT001</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Performance</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It’s performing the required task</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PT002</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Start-up time</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Start-up time is average</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PT003</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Defect</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Results</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It’s computing the expected results. </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PT004</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The system is not capable to handle more than 3 users at a time so it can’t be scalable at the present moment. </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PT005</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Ayush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Maintainability</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Except sql filename “suthar” rest all other names are fine,hence can be maintained.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Akshay</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Robustness</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No loopholes were found.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PT007</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Backup &amp; Recovery</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Software is not backing up the previous datasets hence can’t be recovered.</w:t>
            </w:r>
          </w:p>
        </w:tc>
      </w:tr>
      <w:tr>
        <w:trPr>
          <w:trHeight w:val="400" w:hRule="atLeast"/>
        </w:trPr>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PT008</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02.04.2016</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Ganesh</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NIL</w:t>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Reliability</w:t>
            </w:r>
          </w:p>
        </w:tc>
        <w:tc>
          <w:tcPr/>
          <w:p w:rsidR="00000000" w:rsidDel="00000000" w:rsidP="00000000" w:rsidRDefault="00000000" w:rsidRPr="00000000">
            <w:pPr>
              <w:ind w:left="0" w:firstLine="0"/>
              <w:contextualSpacing w:val="0"/>
              <w:jc w:val="left"/>
            </w:pPr>
            <w:r w:rsidDel="00000000" w:rsidR="00000000" w:rsidRPr="00000000">
              <w:rPr>
                <w:rtl w:val="0"/>
              </w:rPr>
            </w:r>
          </w:p>
        </w:tc>
        <w:tc>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The software is pretty consistent.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ve8hw8w8xias" w:id="14"/>
      <w:bookmarkEnd w:id="14"/>
      <w:r w:rsidDel="00000000" w:rsidR="00000000" w:rsidRPr="00000000">
        <w:rPr>
          <w:rFonts w:ascii="Galdeano" w:cs="Galdeano" w:eastAsia="Galdeano" w:hAnsi="Galdeano"/>
          <w:rtl w:val="0"/>
        </w:rPr>
        <w:t xml:space="preserve">5.0</w:t>
        <w:tab/>
        <w:t xml:space="preserve">Variances</w:t>
      </w:r>
    </w:p>
    <w:p w:rsidR="00000000" w:rsidDel="00000000" w:rsidP="00000000" w:rsidRDefault="00000000" w:rsidRPr="00000000">
      <w:pPr>
        <w:contextualSpacing w:val="0"/>
      </w:pPr>
      <w:r w:rsidDel="00000000" w:rsidR="00000000" w:rsidRPr="00000000">
        <w:rPr>
          <w:rtl w:val="0"/>
        </w:rPr>
        <w:t xml:space="preserve">Team members manually created test cases as compared to the scripts and software being used in the industries but were sufficient enough to test all the boundary cases as well as major drawbacks in the system. Even though the testing was planned, divided and executed in phases by all the team members involved,we first focused on ‘validation’ and then on ‘verification’.</w:t>
      </w:r>
      <w:r w:rsidDel="00000000" w:rsidR="00000000" w:rsidRPr="00000000">
        <w:rPr>
          <w:rtl w:val="0"/>
        </w:rPr>
      </w:r>
    </w:p>
    <w:p w:rsidR="00000000" w:rsidDel="00000000" w:rsidP="00000000" w:rsidRDefault="00000000" w:rsidRPr="00000000">
      <w:pPr>
        <w:pStyle w:val="Heading1"/>
        <w:contextualSpacing w:val="0"/>
      </w:pPr>
      <w:bookmarkStart w:colFirst="0" w:colLast="0" w:name="h.omau4srbrjr7" w:id="15"/>
      <w:bookmarkEnd w:id="15"/>
      <w:r w:rsidDel="00000000" w:rsidR="00000000" w:rsidRPr="00000000">
        <w:rPr>
          <w:rFonts w:ascii="Galdeano" w:cs="Galdeano" w:eastAsia="Galdeano" w:hAnsi="Galdeano"/>
          <w:rtl w:val="0"/>
        </w:rPr>
        <w:t xml:space="preserve">6.0</w:t>
        <w:tab/>
        <w:t xml:space="preserve">Test Instances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system is showing the erroneous output when admin is trying to see the recent complaints of respective user.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Payment page should mention the amount before paying to assure the user that he is paying the correct amount.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Contact’ button on the main page is not functioning indicating that it is dead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1080"/>
        <w:rPr>
          <w:rFonts w:ascii="Galdeano" w:cs="Galdeano" w:eastAsia="Galdeano" w:hAnsi="Galdeano"/>
          <w:b w:val="1"/>
          <w:smallCaps w:val="1"/>
          <w:sz w:val="24"/>
          <w:szCs w:val="24"/>
        </w:rPr>
      </w:pPr>
      <w:bookmarkStart w:colFirst="0" w:colLast="0" w:name="h.44sinio" w:id="16"/>
      <w:bookmarkEnd w:id="16"/>
      <w:r w:rsidDel="00000000" w:rsidR="00000000" w:rsidRPr="00000000">
        <w:rPr>
          <w:rFonts w:ascii="Galdeano" w:cs="Galdeano" w:eastAsia="Galdeano" w:hAnsi="Galdeano"/>
          <w:rtl w:val="0"/>
        </w:rPr>
        <w:t xml:space="preserve">Resolved Test Incidents</w:t>
      </w: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Fonts w:ascii="Galdeano" w:cs="Galdeano" w:eastAsia="Galdeano" w:hAnsi="Galdeano"/>
          <w:i w:val="1"/>
          <w:color w:val="0000ff"/>
          <w:rtl w:val="0"/>
        </w:rPr>
        <w:t xml:space="preserve">[Identify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000000" w:rsidDel="00000000" w:rsidP="00000000" w:rsidRDefault="00000000" w:rsidRPr="00000000">
      <w:pPr>
        <w:ind w:left="540" w:firstLine="0"/>
        <w:contextualSpacing w:val="0"/>
      </w:pPr>
      <w:r w:rsidDel="00000000" w:rsidR="00000000" w:rsidRPr="00000000">
        <w:rPr>
          <w:rFonts w:ascii="Galdeano" w:cs="Galdeano" w:eastAsia="Galdeano" w:hAnsi="Galdeano"/>
          <w:i w:val="1"/>
          <w:color w:val="0000ff"/>
          <w:rtl w:val="0"/>
        </w:rPr>
        <w:t xml:space="preserve">[This will be filled by the dev team.]</w:t>
      </w:r>
    </w:p>
    <w:p w:rsidR="00000000" w:rsidDel="00000000" w:rsidP="00000000" w:rsidRDefault="00000000" w:rsidRPr="00000000">
      <w:pPr>
        <w:pStyle w:val="Heading2"/>
        <w:numPr>
          <w:ilvl w:val="1"/>
          <w:numId w:val="3"/>
        </w:numPr>
        <w:ind w:left="720" w:hanging="720"/>
        <w:rPr>
          <w:rFonts w:ascii="Galdeano" w:cs="Galdeano" w:eastAsia="Galdeano" w:hAnsi="Galdeano"/>
          <w:b w:val="1"/>
          <w:smallCaps w:val="1"/>
          <w:sz w:val="24"/>
          <w:szCs w:val="24"/>
        </w:rPr>
      </w:pPr>
      <w:bookmarkStart w:colFirst="0" w:colLast="0" w:name="h.2jxsxqh" w:id="17"/>
      <w:bookmarkEnd w:id="17"/>
      <w:r w:rsidDel="00000000" w:rsidR="00000000" w:rsidRPr="00000000">
        <w:rPr>
          <w:rFonts w:ascii="Galdeano" w:cs="Galdeano" w:eastAsia="Galdeano" w:hAnsi="Galdeano"/>
          <w:rtl w:val="0"/>
        </w:rPr>
        <w:t xml:space="preserve">Unresolved Test Incidents</w:t>
      </w:r>
      <w:r w:rsidDel="00000000" w:rsidR="00000000" w:rsidRPr="00000000">
        <w:rPr>
          <w:rtl w:val="0"/>
        </w:rPr>
      </w:r>
    </w:p>
    <w:p w:rsidR="00000000" w:rsidDel="00000000" w:rsidP="00000000" w:rsidRDefault="00000000" w:rsidRPr="00000000">
      <w:pPr>
        <w:widowControl w:val="0"/>
        <w:spacing w:after="120" w:before="0" w:line="240" w:lineRule="auto"/>
        <w:ind w:left="540" w:firstLine="0"/>
        <w:contextualSpacing w:val="0"/>
        <w:jc w:val="both"/>
      </w:pPr>
      <w:r w:rsidDel="00000000" w:rsidR="00000000" w:rsidRPr="00000000">
        <w:rPr>
          <w:rFonts w:ascii="Galdeano" w:cs="Galdeano" w:eastAsia="Galdeano" w:hAnsi="Galdeano"/>
          <w:b w:val="0"/>
          <w:i w:val="1"/>
          <w:color w:val="0000ff"/>
          <w:sz w:val="24"/>
          <w:szCs w:val="24"/>
          <w:rtl w:val="0"/>
        </w:rPr>
        <w:t xml:space="preserve">[Identify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[This will be filled by the dev team.]</w:t>
      </w:r>
      <w:r w:rsidDel="00000000" w:rsidR="00000000" w:rsidRPr="00000000">
        <w:rPr>
          <w:rtl w:val="0"/>
        </w:rPr>
      </w:r>
    </w:p>
    <w:p w:rsidR="00000000" w:rsidDel="00000000" w:rsidP="00000000" w:rsidRDefault="00000000" w:rsidRPr="00000000">
      <w:pPr>
        <w:pStyle w:val="Heading1"/>
        <w:contextualSpacing w:val="0"/>
      </w:pPr>
      <w:bookmarkStart w:colFirst="0" w:colLast="0" w:name="h.42s12qsl35vl" w:id="18"/>
      <w:bookmarkEnd w:id="18"/>
      <w:r w:rsidDel="00000000" w:rsidR="00000000" w:rsidRPr="00000000">
        <w:rPr>
          <w:rFonts w:ascii="Galdeano" w:cs="Galdeano" w:eastAsia="Galdeano" w:hAnsi="Galdeano"/>
          <w:rtl w:val="0"/>
        </w:rPr>
        <w:t xml:space="preserve">7.0</w:t>
        <w:tab/>
        <w:t xml:space="preserve">Recommendations</w:t>
      </w:r>
    </w:p>
    <w:p w:rsidR="00000000" w:rsidDel="00000000" w:rsidP="00000000" w:rsidRDefault="00000000" w:rsidRPr="00000000">
      <w:pPr>
        <w:numPr>
          <w:ilvl w:val="0"/>
          <w:numId w:val="5"/>
        </w:numPr>
        <w:ind w:left="720" w:hanging="360"/>
        <w:contextualSpacing w:val="1"/>
        <w:rPr>
          <w:rFonts w:ascii="Galdeano" w:cs="Galdeano" w:eastAsia="Galdeano" w:hAnsi="Galdeano"/>
        </w:rPr>
      </w:pPr>
      <w:r w:rsidDel="00000000" w:rsidR="00000000" w:rsidRPr="00000000">
        <w:rPr>
          <w:rFonts w:ascii="Galdeano" w:cs="Galdeano" w:eastAsia="Galdeano" w:hAnsi="Galdeano"/>
          <w:rtl w:val="0"/>
        </w:rPr>
        <w:t xml:space="preserve">Design by contract should be followed for both student and admin actors.</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ab/>
        <w:t xml:space="preserve">-ST002,ST003,ST004,ST006</w:t>
      </w:r>
    </w:p>
    <w:p w:rsidR="00000000" w:rsidDel="00000000" w:rsidP="00000000" w:rsidRDefault="00000000" w:rsidRPr="00000000">
      <w:pPr>
        <w:numPr>
          <w:ilvl w:val="0"/>
          <w:numId w:val="5"/>
        </w:numPr>
        <w:ind w:left="720" w:hanging="360"/>
        <w:contextualSpacing w:val="1"/>
        <w:rPr>
          <w:rFonts w:ascii="Galdeano" w:cs="Galdeano" w:eastAsia="Galdeano" w:hAnsi="Galdeano"/>
        </w:rPr>
      </w:pPr>
      <w:r w:rsidDel="00000000" w:rsidR="00000000" w:rsidRPr="00000000">
        <w:rPr>
          <w:rFonts w:ascii="Galdeano" w:cs="Galdeano" w:eastAsia="Galdeano" w:hAnsi="Galdeano"/>
          <w:rtl w:val="0"/>
        </w:rPr>
        <w:t xml:space="preserve">Backend functionality needs to be rechecked as we got some imperfections as mentioned above.</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             -UAT001,UAT004</w:t>
      </w:r>
    </w:p>
    <w:p w:rsidR="00000000" w:rsidDel="00000000" w:rsidP="00000000" w:rsidRDefault="00000000" w:rsidRPr="00000000">
      <w:pPr>
        <w:numPr>
          <w:ilvl w:val="0"/>
          <w:numId w:val="5"/>
        </w:numPr>
        <w:ind w:left="720" w:hanging="360"/>
        <w:contextualSpacing w:val="1"/>
        <w:rPr>
          <w:rFonts w:ascii="Galdeano" w:cs="Galdeano" w:eastAsia="Galdeano" w:hAnsi="Galdeano"/>
        </w:rPr>
      </w:pPr>
      <w:r w:rsidDel="00000000" w:rsidR="00000000" w:rsidRPr="00000000">
        <w:rPr>
          <w:rFonts w:ascii="Galdeano" w:cs="Galdeano" w:eastAsia="Galdeano" w:hAnsi="Galdeano"/>
          <w:rtl w:val="0"/>
        </w:rPr>
        <w:t xml:space="preserve">Proper verification of input credentials  should be implemented.</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              -ST001,ST008,UAT003,UAT015.</w:t>
      </w: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jc w:val="both"/>
      </w:pPr>
      <w:r w:rsidDel="00000000" w:rsidR="00000000" w:rsidRPr="00000000">
        <w:rPr>
          <w:rFonts w:ascii="Galdeano" w:cs="Galdeano" w:eastAsia="Galdeano" w:hAnsi="Galdeano"/>
          <w:b w:val="1"/>
          <w:sz w:val="28"/>
          <w:szCs w:val="28"/>
          <w:rtl w:val="0"/>
        </w:rPr>
        <w:t xml:space="preserve">APPENDIX A: REFERENCES</w:t>
      </w:r>
    </w:p>
    <w:p w:rsidR="00000000" w:rsidDel="00000000" w:rsidP="00000000" w:rsidRDefault="00000000" w:rsidRPr="00000000">
      <w:pPr>
        <w:spacing w:after="60" w:before="60" w:line="240" w:lineRule="auto"/>
        <w:ind w:left="0" w:firstLine="0"/>
        <w:contextualSpacing w:val="0"/>
        <w:jc w:val="both"/>
      </w:pPr>
      <w:r w:rsidDel="00000000" w:rsidR="00000000" w:rsidRPr="00000000">
        <w:rPr>
          <w:rFonts w:ascii="Galdeano" w:cs="Galdeano" w:eastAsia="Galdeano" w:hAnsi="Galdeano"/>
          <w:b w:val="0"/>
          <w:sz w:val="24"/>
          <w:szCs w:val="24"/>
          <w:rtl w:val="0"/>
        </w:rPr>
        <w:t xml:space="preserve">The following table summarizes the documents referenced in this document.</w:t>
      </w:r>
      <w:r w:rsidDel="00000000" w:rsidR="00000000" w:rsidRPr="00000000">
        <w:rPr>
          <w:rtl w:val="0"/>
        </w:rPr>
      </w:r>
    </w:p>
    <w:tbl>
      <w:tblPr>
        <w:tblStyle w:val="Table5"/>
        <w:bidi w:val="0"/>
        <w:tblW w:w="81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060"/>
        <w:tblGridChange w:id="0">
          <w:tblGrid>
            <w:gridCol w:w="1980"/>
            <w:gridCol w:w="3060"/>
            <w:gridCol w:w="3060"/>
          </w:tblGrid>
        </w:tblGridChange>
      </w:tblGrid>
      <w:tr>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Document Name </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Version</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Description</w:t>
            </w:r>
          </w:p>
        </w:tc>
      </w:tr>
      <w:tr>
        <w:trPr>
          <w:trHeight w:val="480" w:hRule="atLeast"/>
        </w:trPr>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i w:val="1"/>
                <w:rtl w:val="0"/>
              </w:rPr>
              <w:t xml:space="preserve">SRS  Document</w:t>
            </w:r>
            <w:r w:rsidDel="00000000" w:rsidR="00000000" w:rsidRPr="00000000">
              <w:rPr>
                <w:rtl w:val="0"/>
              </w:rPr>
            </w:r>
          </w:p>
        </w:tc>
        <w:tc>
          <w:tcPr/>
          <w:p w:rsidR="00000000" w:rsidDel="00000000" w:rsidP="00000000" w:rsidRDefault="00000000" w:rsidRPr="00000000">
            <w:pPr>
              <w:spacing w:after="120" w:lineRule="auto"/>
              <w:ind w:left="0" w:firstLine="0"/>
              <w:contextualSpacing w:val="0"/>
              <w:jc w:val="left"/>
            </w:pPr>
            <w:r w:rsidDel="00000000" w:rsidR="00000000" w:rsidRPr="00000000">
              <w:rPr>
                <w:rFonts w:ascii="Galdeano" w:cs="Galdeano" w:eastAsia="Galdeano" w:hAnsi="Galdeano"/>
                <w:i w:val="1"/>
                <w:rtl w:val="0"/>
              </w:rPr>
              <w:t xml:space="preserve">Version 1.1</w:t>
            </w:r>
            <w:r w:rsidDel="00000000" w:rsidR="00000000" w:rsidRPr="00000000">
              <w:rPr>
                <w:rtl w:val="0"/>
              </w:rPr>
            </w:r>
          </w:p>
        </w:tc>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tl w:val="0"/>
              </w:rPr>
              <w:t xml:space="preserve">It is a description of a software system to be developed. It lays out functional and nonfunctional requirements, and may include a set of use cases that describe user interactions that the software must provide.</w:t>
            </w: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60" w:line="240" w:lineRule="auto"/>
        <w:ind w:left="0" w:firstLine="0"/>
        <w:contextualSpacing w:val="0"/>
        <w:jc w:val="both"/>
      </w:pPr>
      <w:bookmarkStart w:colFirst="0" w:colLast="0" w:name="h.1y810tw" w:id="19"/>
      <w:bookmarkEnd w:id="19"/>
      <w:r w:rsidDel="00000000" w:rsidR="00000000" w:rsidRPr="00000000">
        <w:rPr>
          <w:rFonts w:ascii="Galdeano" w:cs="Galdeano" w:eastAsia="Galdeano" w:hAnsi="Galdeano"/>
          <w:b w:val="1"/>
          <w:sz w:val="28"/>
          <w:szCs w:val="28"/>
          <w:rtl w:val="0"/>
        </w:rPr>
        <w:t xml:space="preserve">APPENDIX B: KEY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The following table provides definitions for terms relevant to this document.</w:t>
      </w:r>
    </w:p>
    <w:tbl>
      <w:tblPr>
        <w:tblStyle w:val="Table6"/>
        <w:bidi w:val="0"/>
        <w:tblW w:w="874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Term</w:t>
            </w:r>
          </w:p>
        </w:tc>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Definition</w:t>
            </w:r>
          </w:p>
        </w:tc>
      </w:tr>
      <w:tr>
        <w:trPr>
          <w:trHeight w:val="480" w:hRule="atLeast"/>
        </w:trPr>
        <w:tc>
          <w:tcPr/>
          <w:p w:rsidR="00000000" w:rsidDel="00000000" w:rsidP="00000000" w:rsidRDefault="00000000" w:rsidRPr="00000000">
            <w:pPr>
              <w:spacing w:after="120" w:lineRule="auto"/>
              <w:ind w:left="0" w:firstLine="0"/>
              <w:contextualSpacing w:val="0"/>
            </w:pPr>
            <w:r w:rsidDel="00000000" w:rsidR="00000000" w:rsidRPr="00000000">
              <w:rPr>
                <w:rFonts w:ascii="Galdeano" w:cs="Galdeano" w:eastAsia="Galdeano" w:hAnsi="Galdeano"/>
                <w:rtl w:val="0"/>
              </w:rPr>
              <w:t xml:space="preserve">  Admin</w:t>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Administration of the Organization</w:t>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Server</w:t>
            </w:r>
          </w:p>
        </w:tc>
        <w:tc>
          <w:tcPr/>
          <w:p w:rsidR="00000000" w:rsidDel="00000000" w:rsidP="00000000" w:rsidRDefault="00000000" w:rsidRPr="00000000">
            <w:pPr>
              <w:spacing w:after="20" w:before="20" w:line="264" w:lineRule="auto"/>
              <w:ind w:left="0" w:firstLine="0"/>
              <w:contextualSpacing w:val="0"/>
            </w:pPr>
            <w:r w:rsidDel="00000000" w:rsidR="00000000" w:rsidRPr="00000000">
              <w:rPr>
                <w:rFonts w:ascii="Galdeano" w:cs="Galdeano" w:eastAsia="Galdeano" w:hAnsi="Galdeano"/>
                <w:highlight w:val="white"/>
                <w:rtl w:val="0"/>
              </w:rPr>
              <w:t xml:space="preserve">Computer system used as the central repository of data that are shared by users in a network</w:t>
            </w:r>
            <w:r w:rsidDel="00000000" w:rsidR="00000000" w:rsidRPr="00000000">
              <w:rPr>
                <w:rtl w:val="0"/>
              </w:rPr>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User</w:t>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Two category of users - student and admin</w:t>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DD</w:t>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Demand draft</w:t>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648"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Galdea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60" w:line="240" w:lineRule="auto"/>
      <w:ind w:left="576" w:firstLine="0"/>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432" w:line="240" w:lineRule="auto"/>
      <w:ind w:left="14" w:firstLine="0"/>
      <w:contextualSpacing w:val="0"/>
      <w:jc w:val="center"/>
    </w:pPr>
    <w:r w:rsidDel="00000000" w:rsidR="00000000" w:rsidRPr="00000000">
      <w:rPr>
        <w:rFonts w:ascii="Arial" w:cs="Arial" w:eastAsia="Arial" w:hAnsi="Arial"/>
        <w:b w:val="1"/>
        <w:sz w:val="20"/>
        <w:szCs w:val="20"/>
        <w:rtl w:val="0"/>
      </w:rPr>
      <w:t xml:space="preserve">Fee Management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432" w:line="240" w:lineRule="auto"/>
      <w:ind w:lef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4.1"/>
      <w:lvlJc w:val="left"/>
      <w:pPr>
        <w:ind w:left="1296" w:firstLine="720"/>
      </w:pPr>
      <w:rPr>
        <w:rFonts w:ascii="Arial" w:cs="Arial" w:eastAsia="Arial" w:hAnsi="Arial"/>
        <w:i w:val="0"/>
        <w:smallCaps w:val="0"/>
        <w:strike w:val="0"/>
        <w:color w:val="000000"/>
        <w:u w:val="none"/>
        <w:vertAlign w:val="baseline"/>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4"/>
      <w:numFmt w:val="decimal"/>
      <w:lvlText w:val="%1"/>
      <w:lvlJc w:val="left"/>
      <w:pPr>
        <w:ind w:left="360" w:firstLine="0"/>
      </w:pPr>
      <w:rPr/>
    </w:lvl>
    <w:lvl w:ilvl="1">
      <w:start w:val="3"/>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3">
    <w:lvl w:ilvl="0">
      <w:start w:val="6"/>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720" w:hanging="7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240" w:lineRule="auto"/>
      <w:ind w:left="1296" w:hanging="576"/>
      <w:jc w:val="both"/>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tabs>
        <w:tab w:val="left" w:pos="864"/>
      </w:tabs>
      <w:spacing w:after="60" w:before="120" w:line="24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tabs>
        <w:tab w:val="left" w:pos="1152"/>
      </w:tabs>
      <w:spacing w:after="60" w:before="120" w:line="240" w:lineRule="auto"/>
      <w:ind w:left="864" w:hanging="864"/>
      <w:jc w:val="both"/>
    </w:pPr>
    <w:rPr>
      <w:rFonts w:ascii="Arial" w:cs="Arial" w:eastAsia="Arial" w:hAnsi="Arial"/>
      <w:b w:val="1"/>
      <w:sz w:val="24"/>
      <w:szCs w:val="24"/>
    </w:rPr>
  </w:style>
  <w:style w:type="paragraph" w:styleId="Heading5">
    <w:name w:val="heading 5"/>
    <w:basedOn w:val="Normal"/>
    <w:next w:val="Normal"/>
    <w:pPr>
      <w:keepNext w:val="1"/>
      <w:keepLines w:val="1"/>
      <w:spacing w:after="60" w:before="60" w:line="240" w:lineRule="auto"/>
      <w:ind w:left="1008" w:hanging="1008"/>
      <w:jc w:val="both"/>
    </w:pPr>
    <w:rPr>
      <w:rFonts w:ascii="Arial" w:cs="Arial" w:eastAsia="Arial" w:hAnsi="Arial"/>
      <w:b w:val="1"/>
      <w:sz w:val="24"/>
      <w:szCs w:val="24"/>
    </w:rPr>
  </w:style>
  <w:style w:type="paragraph" w:styleId="Heading6">
    <w:name w:val="heading 6"/>
    <w:basedOn w:val="Normal"/>
    <w:next w:val="Normal"/>
    <w:pPr>
      <w:keepNext w:val="1"/>
      <w:keepLines w:val="1"/>
      <w:spacing w:after="60" w:before="60" w:line="240" w:lineRule="auto"/>
      <w:ind w:left="1152" w:hanging="1152"/>
      <w:jc w:val="both"/>
    </w:pPr>
    <w:rPr>
      <w:rFonts w:ascii="Arial" w:cs="Arial" w:eastAsia="Arial" w:hAnsi="Arial"/>
      <w:b w:val="1"/>
      <w:smallCaps w:val="1"/>
      <w:sz w:val="28"/>
      <w:szCs w:val="28"/>
    </w:rPr>
  </w:style>
  <w:style w:type="paragraph" w:styleId="Title">
    <w:name w:val="Title"/>
    <w:basedOn w:val="Normal"/>
    <w:next w:val="Normal"/>
    <w:pPr>
      <w:keepNext w:val="1"/>
      <w:keepLines w:val="1"/>
      <w:spacing w:after="120" w:before="180" w:line="240" w:lineRule="auto"/>
      <w:ind w:left="0" w:firstLine="0"/>
      <w:jc w:val="center"/>
    </w:pPr>
    <w:rPr>
      <w:rFonts w:ascii="Times New Roman" w:cs="Times New Roman" w:eastAsia="Times New Roman" w:hAnsi="Times New Roman"/>
      <w:b w:val="1"/>
      <w:smallCaps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hyperlink" Target="http://#_Toc445795918" TargetMode="External"/><Relationship Id="rId6" Type="http://schemas.openxmlformats.org/officeDocument/2006/relationships/hyperlink" Target="http://#_Toc445795918" TargetMode="External"/><Relationship Id="rId7" Type="http://schemas.openxmlformats.org/officeDocument/2006/relationships/hyperlink" Target="http://#_Toc445795918" TargetMode="External"/><Relationship Id="rId8" Type="http://schemas.openxmlformats.org/officeDocument/2006/relationships/hyperlink" Target="http://#_Toc445795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