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0420DE">
      <w:pPr>
        <w:pStyle w:val="838"/>
        <w:spacing/>
        <w:ind w:firstLine="0" w:left="0"/>
        <w:jc w:val="both"/>
        <w:rPr>
          <w:highlight w:val="none"/>
        </w:rPr>
      </w:pPr>
      <w:r>
        <w:t xml:space="preserve">7.3 V6: Tema Utama</w:t>
      </w:r>
      <w:r>
        <w:rPr>
          <w:highlight w:val="none"/>
        </w:rPr>
      </w:r>
      <w:r>
        <w:rPr>
          <w:highlight w:val="none"/>
        </w:rPr>
      </w:r>
    </w:p>
    <w:p w14:paraId="43C45599">
      <w:pPr>
        <w:pStyle w:val="895"/>
        <w:spacing w:after="113" w:afterAutospacing="0"/>
        <w:ind/>
        <w:jc w:val="both"/>
        <w:rPr/>
      </w:pPr>
      <w:r>
        <w:t xml:space="preserve">Pilih </w:t>
      </w:r>
      <w:r>
        <w:rPr>
          <w:b/>
        </w:rPr>
        <w:t xml:space="preserve">satu</w:t>
      </w:r>
      <w:r>
        <w:t xml:space="preserve"> tema yang paling dominan menggunakan pohon keputusan berupa pertanyaan yang dijalankan berurutan dan berhenti pada jawaban "Ya" pertama. Jawab “Ya” pada suatu pertanyaan bila hal yang ditanyakan adalah</w:t>
      </w:r>
      <w:r>
        <w:t xml:space="preserve"> fokus utama teks (fungsi utama pasal, ayat, atau kalimat), bukan sekadar kata atau frasa yang muncul di dalamnya.</w:t>
      </w:r>
      <w:r/>
    </w:p>
    <w:p w14:paraId="4586B0E5">
      <w:pPr>
        <w:pStyle w:val="895"/>
        <w:spacing w:after="113" w:afterAutospacing="0"/>
        <w:ind/>
        <w:jc w:val="both"/>
        <w:rPr/>
      </w:pPr>
      <w:r/>
      <w:r>
        <w:t xml:space="preserve">Bila kata kunci suatu tema hanya muncul sebagai bagian dari daftar atau sebagai pemicu, jawab “Tidak” dan lanjutkan ke pertanyaan berikutnya.</w:t>
      </w:r>
      <w:r/>
      <w:r/>
    </w:p>
    <w:p w14:paraId="269EEA72">
      <w:pPr>
        <w:pStyle w:val="895"/>
        <w:numPr>
          <w:ilvl w:val="0"/>
          <w:numId w:val="5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mendefinisikan istilah, menentukan keberlakuan, atau mengelompokkan jenis pihak? Ya: </w:t>
      </w:r>
      <w:r>
        <w:rPr>
          <w:b/>
        </w:rPr>
        <w:t xml:space="preserve">T01</w:t>
      </w:r>
      <w:r>
        <w:t xml:space="preserve"> (Definisi, Istilah, dan Ruang Lingkup).</w:t>
      </w:r>
      <w:r/>
    </w:p>
    <w:p w14:paraId="4F6E6154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hanya menyebut atau mendaftar judul peraturan lain, atau berupa penjelasan konsep, latar kasus, urgensi, kesimpulan, atau rekomendasi pengaturan? Ya: </w:t>
      </w:r>
      <w:r>
        <w:rPr>
          <w:b/>
        </w:rPr>
        <w:t xml:space="preserve">T02</w:t>
      </w:r>
      <w:r>
        <w:t xml:space="preserve"> (Latar Normatif dan Rujukan Non-operasional).</w:t>
      </w:r>
      <w:r/>
    </w:p>
    <w:p w14:paraId="4B54FC45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berisi larangan yang ditujukan kepada "setiap orang"? Ya: </w:t>
      </w:r>
      <w:r>
        <w:rPr>
          <w:b/>
        </w:rPr>
        <w:t xml:space="preserve">T03</w:t>
      </w:r>
      <w:r>
        <w:t xml:space="preserve"> (Larangan dan Perbuatan Melawan Hukum).</w:t>
      </w:r>
      <w:r/>
    </w:p>
    <w:p w14:paraId="559B60A3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fungsi utamanya mengecualikan atau menolak hak atau kewajiban? Ya: </w:t>
      </w:r>
      <w:r>
        <w:rPr>
          <w:b/>
        </w:rPr>
        <w:t xml:space="preserve">T04</w:t>
      </w:r>
      <w:r>
        <w:t xml:space="preserve"> (Pengecualian dan Pembatasan).</w:t>
      </w:r>
      <w:r/>
    </w:p>
    <w:p w14:paraId="50D6EE9C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membagi jenis data pribadi? Ya: </w:t>
      </w:r>
      <w:r>
        <w:rPr>
          <w:b/>
        </w:rPr>
        <w:t xml:space="preserve">T05</w:t>
      </w:r>
      <w:r>
        <w:t xml:space="preserve"> (Jenis dan Klasifikasi Data Pribadi).</w:t>
      </w:r>
      <w:r/>
    </w:p>
    <w:p w14:paraId="44B7F083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tentang anak atau penyandang disabilitas? Ya: </w:t>
      </w:r>
      <w:r>
        <w:rPr>
          <w:b/>
        </w:rPr>
        <w:t xml:space="preserve">T06</w:t>
      </w:r>
      <w:r>
        <w:t xml:space="preserve"> (Data Pribadi Anak dan Kelompok Rentan).</w:t>
      </w:r>
      <w:r/>
    </w:p>
    <w:p w14:paraId="4830ECB8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tentang hak Subjek Data Pribadi atau cara mengajukannya? Ya: </w:t>
      </w:r>
      <w:r>
        <w:rPr>
          <w:b/>
        </w:rPr>
        <w:t xml:space="preserve">T07</w:t>
      </w:r>
      <w:r>
        <w:t xml:space="preserve"> (Hak Subjek Data Pribadi).</w:t>
      </w:r>
      <w:r/>
    </w:p>
    <w:p w14:paraId="6CFED1C0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tentang penundaan, pembatasan, penghentian, penghapusan, pemusnahan, atau retensi? Ya: </w:t>
      </w:r>
      <w:r>
        <w:rPr>
          <w:b/>
        </w:rPr>
        <w:t xml:space="preserve">T08</w:t>
      </w:r>
      <w:r>
        <w:t xml:space="preserve"> (Retensi, Penghentian, Penghapusan, dan Pemusnahan).</w:t>
      </w:r>
      <w:r/>
    </w:p>
    <w:p w14:paraId="33868F2E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tentang persetujuan atau dasar sahnya pemrosesan? Ya: </w:t>
      </w:r>
      <w:r>
        <w:rPr>
          <w:b/>
        </w:rPr>
        <w:t xml:space="preserve">T09</w:t>
      </w:r>
      <w:r>
        <w:t xml:space="preserve"> (Dasar Pemrosesan dan Persetujuan).</w:t>
      </w:r>
      <w:r/>
    </w:p>
    <w:p w14:paraId="05D3D4B5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tentang transfer atau pengalihan data? Ya: </w:t>
      </w:r>
      <w:r>
        <w:rPr>
          <w:b/>
        </w:rPr>
        <w:t xml:space="preserve">T10</w:t>
      </w:r>
      <w:r>
        <w:t xml:space="preserve"> (Transfer dan Pengalihan Data).</w:t>
      </w:r>
      <w:r/>
    </w:p>
    <w:p w14:paraId="43CF53EB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tentang keamanan, kerahasiaan, akses tidak sah, atau kegagalan pelindungan? Ya: </w:t>
      </w:r>
      <w:r>
        <w:rPr>
          <w:b/>
        </w:rPr>
        <w:t xml:space="preserve">T11</w:t>
      </w:r>
      <w:r>
        <w:t xml:space="preserve"> (Keamanan, Kerahasiaan, dan Penanganan Insiden).</w:t>
      </w:r>
      <w:r/>
    </w:p>
    <w:p w14:paraId="08F8A89D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tentang akurasi atau pembaruan data? Ya: </w:t>
      </w:r>
      <w:r>
        <w:rPr>
          <w:b/>
        </w:rPr>
        <w:t xml:space="preserve">T12</w:t>
      </w:r>
      <w:r>
        <w:t xml:space="preserve"> (Kualitas, Akurasi, dan Pembaruan Data).</w:t>
      </w:r>
      <w:r/>
    </w:p>
    <w:p w14:paraId="13C7EFB1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tentang pencatatan, DPIA, pengawasan, pertanggungjawaban, prosesor, atau pejabat pelindungan data? Ya: </w:t>
      </w:r>
      <w:r>
        <w:rPr>
          <w:b/>
        </w:rPr>
        <w:t xml:space="preserve">T13</w:t>
      </w:r>
      <w:r>
        <w:t xml:space="preserve"> (Akuntabilitas, Pencatatan, dan Tata Kelola Kepatuhan).</w:t>
      </w:r>
      <w:r/>
    </w:p>
    <w:p w14:paraId="01F5EF35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tentang akses atau pemanfaatan data pada portal pemerintah? Ya: </w:t>
      </w:r>
      <w:r>
        <w:rPr>
          <w:b/>
        </w:rPr>
        <w:t xml:space="preserve">T14</w:t>
      </w:r>
      <w:r>
        <w:t xml:space="preserve"> (Akses dan Pemanfaatan Data Pemerintah).</w:t>
      </w:r>
      <w:r/>
    </w:p>
    <w:p w14:paraId="747CC7CC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tentang asas atau prinsip umum pemrosesan? Ya: </w:t>
      </w:r>
      <w:r>
        <w:rPr>
          <w:b/>
        </w:rPr>
        <w:t xml:space="preserve">T15</w:t>
      </w:r>
      <w:r>
        <w:t xml:space="preserve"> (Asas dan Prinsip Pemrosesan).</w:t>
      </w:r>
      <w:r/>
    </w:p>
    <w:p w14:paraId="736D690D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Apakah teks tentang kegiatan pemrosesan atau pengumpulan data? Ya: </w:t>
      </w:r>
      <w:r>
        <w:rPr>
          <w:b/>
        </w:rPr>
        <w:t xml:space="preserve">T16</w:t>
      </w:r>
      <w:r>
        <w:t xml:space="preserve"> (Aktivitas Pemrosesan dan Pengumpulan).</w:t>
      </w:r>
      <w:r/>
    </w:p>
    <w:p w14:paraId="3C03A876">
      <w:pPr>
        <w:pStyle w:val="895"/>
        <w:numPr>
          <w:ilvl w:val="0"/>
          <w:numId w:val="4"/>
        </w:numPr>
        <w:spacing w:after="113" w:afterAutospacing="0" w:line="240" w:lineRule="auto"/>
        <w:ind/>
        <w:contextualSpacing w:val="false"/>
        <w:jc w:val="both"/>
        <w:rPr/>
      </w:pPr>
      <w:r>
        <w:t xml:space="preserve">Bila tidak ada yang cocok: </w:t>
      </w:r>
      <w:r>
        <w:rPr>
          <w:b/>
        </w:rPr>
        <w:t xml:space="preserve">T99</w:t>
      </w:r>
      <w:r>
        <w:t xml:space="preserve"> (Lainnya) dan jelaskan di V12.</w:t>
      </w:r>
      <w:r/>
    </w:p>
    <w:p w14:paraId="07DF23F0">
      <w:pPr>
        <w:shd w:val="nil" w:color="ffffff"/>
        <w:spacing/>
        <w:ind/>
        <w:rPr>
          <w:b w:val="0"/>
          <w:bCs w:val="0"/>
          <w:i w:val="0"/>
          <w:highlight w:val="none"/>
        </w:rPr>
      </w:pPr>
      <w:r>
        <w:rPr>
          <w:b w:val="0"/>
          <w:bCs w:val="0"/>
          <w:i w:val="0"/>
          <w:highlight w:val="none"/>
        </w:rPr>
      </w:r>
      <w:r>
        <w:rPr>
          <w:b w:val="0"/>
          <w:bCs w:val="0"/>
          <w:i w:val="0"/>
          <w:highlight w:val="none"/>
        </w:rPr>
      </w:r>
      <w:r>
        <w:rPr>
          <w:b w:val="0"/>
          <w:bCs w:val="0"/>
          <w:i w:val="0"/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84A1A0">
    <w:pPr>
      <w:pStyle w:val="870"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)"/>
      <w:numFmt w:val="lowerLetter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)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)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)"/>
      <w:numFmt w:val="lowerLetter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)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)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)"/>
      <w:numFmt w:val="lowerLetter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)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)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0">
    <w:name w:val="Table Grid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>
    <w:name w:val="Heading 1"/>
    <w:basedOn w:val="895"/>
    <w:next w:val="895"/>
    <w:link w:val="8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7">
    <w:name w:val="Heading 2"/>
    <w:basedOn w:val="895"/>
    <w:next w:val="895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8">
    <w:name w:val="Heading 3"/>
    <w:basedOn w:val="895"/>
    <w:next w:val="895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9">
    <w:name w:val="Heading 4"/>
    <w:basedOn w:val="895"/>
    <w:next w:val="895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0">
    <w:name w:val="Heading 5"/>
    <w:basedOn w:val="895"/>
    <w:next w:val="895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1">
    <w:name w:val="Heading 6"/>
    <w:basedOn w:val="895"/>
    <w:next w:val="895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2">
    <w:name w:val="Heading 7"/>
    <w:basedOn w:val="895"/>
    <w:next w:val="895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3">
    <w:name w:val="Heading 8"/>
    <w:basedOn w:val="895"/>
    <w:next w:val="895"/>
    <w:link w:val="8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Heading 9"/>
    <w:basedOn w:val="895"/>
    <w:next w:val="895"/>
    <w:link w:val="8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  <w:pPr>
      <w:pBdr/>
      <w:spacing/>
      <w:ind/>
    </w:pPr>
  </w:style>
  <w:style w:type="character" w:styleId="846">
    <w:name w:val="Heading 1 Char"/>
    <w:basedOn w:val="845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7">
    <w:name w:val="Heading 2 Char"/>
    <w:basedOn w:val="845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8">
    <w:name w:val="Heading 3 Char"/>
    <w:basedOn w:val="845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9">
    <w:name w:val="Heading 4 Char"/>
    <w:basedOn w:val="845"/>
    <w:link w:val="8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0">
    <w:name w:val="Heading 5 Char"/>
    <w:basedOn w:val="845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1">
    <w:name w:val="Heading 6 Char"/>
    <w:basedOn w:val="845"/>
    <w:link w:val="8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2">
    <w:name w:val="Heading 7 Char"/>
    <w:basedOn w:val="845"/>
    <w:link w:val="8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3">
    <w:name w:val="Heading 8 Char"/>
    <w:basedOn w:val="845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Heading 9 Char"/>
    <w:basedOn w:val="845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Title"/>
    <w:basedOn w:val="895"/>
    <w:next w:val="895"/>
    <w:link w:val="85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6">
    <w:name w:val="Title Char"/>
    <w:basedOn w:val="845"/>
    <w:link w:val="8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7">
    <w:name w:val="Subtitle"/>
    <w:basedOn w:val="895"/>
    <w:next w:val="895"/>
    <w:link w:val="8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8">
    <w:name w:val="Subtitle Char"/>
    <w:basedOn w:val="845"/>
    <w:link w:val="8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9">
    <w:name w:val="Quote"/>
    <w:basedOn w:val="895"/>
    <w:next w:val="895"/>
    <w:link w:val="8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0">
    <w:name w:val="Quote Char"/>
    <w:basedOn w:val="845"/>
    <w:link w:val="8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Intense Emphasis"/>
    <w:basedOn w:val="8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2">
    <w:name w:val="Intense Quote"/>
    <w:basedOn w:val="895"/>
    <w:next w:val="895"/>
    <w:link w:val="8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3">
    <w:name w:val="Intense Quote Char"/>
    <w:basedOn w:val="845"/>
    <w:link w:val="8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4">
    <w:name w:val="Intense Reference"/>
    <w:basedOn w:val="8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5">
    <w:name w:val="Subtle Emphasis"/>
    <w:basedOn w:val="8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45"/>
    <w:uiPriority w:val="20"/>
    <w:qFormat/>
    <w:pPr>
      <w:pBdr/>
      <w:spacing/>
      <w:ind/>
    </w:pPr>
    <w:rPr>
      <w:i/>
      <w:iCs/>
    </w:rPr>
  </w:style>
  <w:style w:type="character" w:styleId="867">
    <w:name w:val="Strong"/>
    <w:basedOn w:val="845"/>
    <w:uiPriority w:val="22"/>
    <w:qFormat/>
    <w:pPr>
      <w:pBdr/>
      <w:spacing/>
      <w:ind/>
    </w:pPr>
    <w:rPr>
      <w:b/>
      <w:bCs/>
    </w:rPr>
  </w:style>
  <w:style w:type="character" w:styleId="868">
    <w:name w:val="Subtle Reference"/>
    <w:basedOn w:val="8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9">
    <w:name w:val="Book Title"/>
    <w:basedOn w:val="8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0">
    <w:name w:val="Header"/>
    <w:basedOn w:val="895"/>
    <w:link w:val="8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1">
    <w:name w:val="Header Char"/>
    <w:basedOn w:val="845"/>
    <w:link w:val="870"/>
    <w:uiPriority w:val="99"/>
    <w:pPr>
      <w:pBdr/>
      <w:spacing/>
      <w:ind/>
    </w:pPr>
  </w:style>
  <w:style w:type="paragraph" w:styleId="872">
    <w:name w:val="Footer"/>
    <w:basedOn w:val="895"/>
    <w:link w:val="8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3">
    <w:name w:val="Footer Char"/>
    <w:basedOn w:val="845"/>
    <w:link w:val="872"/>
    <w:uiPriority w:val="99"/>
    <w:pPr>
      <w:pBdr/>
      <w:spacing/>
      <w:ind/>
    </w:pPr>
  </w:style>
  <w:style w:type="paragraph" w:styleId="874">
    <w:name w:val="Caption"/>
    <w:basedOn w:val="895"/>
    <w:next w:val="89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5">
    <w:name w:val="footnote text"/>
    <w:basedOn w:val="895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Footnote Text Char"/>
    <w:basedOn w:val="845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footnote reference"/>
    <w:basedOn w:val="845"/>
    <w:uiPriority w:val="99"/>
    <w:semiHidden/>
    <w:unhideWhenUsed/>
    <w:pPr>
      <w:pBdr/>
      <w:spacing/>
      <w:ind/>
    </w:pPr>
    <w:rPr>
      <w:vertAlign w:val="superscript"/>
    </w:rPr>
  </w:style>
  <w:style w:type="paragraph" w:styleId="878">
    <w:name w:val="endnote text"/>
    <w:basedOn w:val="895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Endnote Text Char"/>
    <w:basedOn w:val="845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endnote reference"/>
    <w:basedOn w:val="845"/>
    <w:uiPriority w:val="99"/>
    <w:semiHidden/>
    <w:unhideWhenUsed/>
    <w:pPr>
      <w:pBdr/>
      <w:spacing/>
      <w:ind/>
    </w:pPr>
    <w:rPr>
      <w:vertAlign w:val="superscript"/>
    </w:rPr>
  </w:style>
  <w:style w:type="character" w:styleId="881">
    <w:name w:val="Hyperlink"/>
    <w:basedOn w:val="8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2">
    <w:name w:val="FollowedHyperlink"/>
    <w:basedOn w:val="8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3">
    <w:name w:val="toc 1"/>
    <w:basedOn w:val="895"/>
    <w:next w:val="895"/>
    <w:uiPriority w:val="39"/>
    <w:unhideWhenUsed/>
    <w:pPr>
      <w:pBdr/>
      <w:spacing w:after="100"/>
      <w:ind/>
    </w:pPr>
  </w:style>
  <w:style w:type="paragraph" w:styleId="884">
    <w:name w:val="toc 2"/>
    <w:basedOn w:val="895"/>
    <w:next w:val="895"/>
    <w:uiPriority w:val="39"/>
    <w:unhideWhenUsed/>
    <w:pPr>
      <w:pBdr/>
      <w:spacing w:after="100"/>
      <w:ind w:left="220"/>
    </w:pPr>
  </w:style>
  <w:style w:type="paragraph" w:styleId="885">
    <w:name w:val="toc 3"/>
    <w:basedOn w:val="895"/>
    <w:next w:val="895"/>
    <w:uiPriority w:val="39"/>
    <w:unhideWhenUsed/>
    <w:pPr>
      <w:pBdr/>
      <w:spacing w:after="100"/>
      <w:ind w:left="440"/>
    </w:pPr>
  </w:style>
  <w:style w:type="paragraph" w:styleId="886">
    <w:name w:val="toc 4"/>
    <w:basedOn w:val="895"/>
    <w:next w:val="895"/>
    <w:uiPriority w:val="39"/>
    <w:unhideWhenUsed/>
    <w:pPr>
      <w:pBdr/>
      <w:spacing w:after="100"/>
      <w:ind w:left="660"/>
    </w:pPr>
  </w:style>
  <w:style w:type="paragraph" w:styleId="887">
    <w:name w:val="toc 5"/>
    <w:basedOn w:val="895"/>
    <w:next w:val="895"/>
    <w:uiPriority w:val="39"/>
    <w:unhideWhenUsed/>
    <w:pPr>
      <w:pBdr/>
      <w:spacing w:after="100"/>
      <w:ind w:left="880"/>
    </w:pPr>
  </w:style>
  <w:style w:type="paragraph" w:styleId="888">
    <w:name w:val="toc 6"/>
    <w:basedOn w:val="895"/>
    <w:next w:val="895"/>
    <w:uiPriority w:val="39"/>
    <w:unhideWhenUsed/>
    <w:pPr>
      <w:pBdr/>
      <w:spacing w:after="100"/>
      <w:ind w:left="1100"/>
    </w:pPr>
  </w:style>
  <w:style w:type="paragraph" w:styleId="889">
    <w:name w:val="toc 7"/>
    <w:basedOn w:val="895"/>
    <w:next w:val="895"/>
    <w:uiPriority w:val="39"/>
    <w:unhideWhenUsed/>
    <w:pPr>
      <w:pBdr/>
      <w:spacing w:after="100"/>
      <w:ind w:left="1320"/>
    </w:pPr>
  </w:style>
  <w:style w:type="paragraph" w:styleId="890">
    <w:name w:val="toc 8"/>
    <w:basedOn w:val="895"/>
    <w:next w:val="895"/>
    <w:uiPriority w:val="39"/>
    <w:unhideWhenUsed/>
    <w:pPr>
      <w:pBdr/>
      <w:spacing w:after="100"/>
      <w:ind w:left="1540"/>
    </w:pPr>
  </w:style>
  <w:style w:type="paragraph" w:styleId="891">
    <w:name w:val="toc 9"/>
    <w:basedOn w:val="895"/>
    <w:next w:val="895"/>
    <w:uiPriority w:val="39"/>
    <w:unhideWhenUsed/>
    <w:pPr>
      <w:pBdr/>
      <w:spacing w:after="100"/>
      <w:ind w:left="1760"/>
    </w:pPr>
  </w:style>
  <w:style w:type="character" w:styleId="892">
    <w:name w:val="Placeholder Text"/>
    <w:basedOn w:val="845"/>
    <w:uiPriority w:val="99"/>
    <w:semiHidden/>
    <w:pPr>
      <w:pBdr/>
      <w:spacing/>
      <w:ind/>
    </w:pPr>
    <w:rPr>
      <w:color w:val="666666"/>
    </w:rPr>
  </w:style>
  <w:style w:type="paragraph" w:styleId="893">
    <w:name w:val="TOC Heading"/>
    <w:uiPriority w:val="39"/>
    <w:unhideWhenUsed/>
    <w:pPr>
      <w:pBdr/>
      <w:spacing/>
      <w:ind/>
    </w:pPr>
  </w:style>
  <w:style w:type="paragraph" w:styleId="894">
    <w:name w:val="table of figures"/>
    <w:basedOn w:val="895"/>
    <w:next w:val="895"/>
    <w:uiPriority w:val="99"/>
    <w:unhideWhenUsed/>
    <w:pPr>
      <w:pBdr/>
      <w:spacing w:after="0" w:afterAutospacing="0"/>
      <w:ind/>
    </w:pPr>
  </w:style>
  <w:style w:type="paragraph" w:styleId="895" w:default="1">
    <w:name w:val="Normal"/>
    <w:qFormat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paragraph" w:styleId="898">
    <w:name w:val="No Spacing"/>
    <w:basedOn w:val="895"/>
    <w:uiPriority w:val="1"/>
    <w:qFormat/>
    <w:pPr>
      <w:pBdr/>
      <w:spacing w:after="0" w:line="240" w:lineRule="auto"/>
      <w:ind/>
    </w:pPr>
  </w:style>
  <w:style w:type="paragraph" w:styleId="899">
    <w:name w:val="List Paragraph"/>
    <w:basedOn w:val="89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2026-10-26T04:54:00Z</dcterms:modified>
</cp:coreProperties>
</file>