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0E6B4E"/>
          <w:spacing w:val="50"/>
          <w:sz w:val="16"/>
          <w:szCs w:val="16"/>
        </w:rPr>
        <w:t xml:space="preserve">SEARCH PLAN · FOR YOUR APPROVAL</w:t>
      </w:r>
    </w:p>
    <w:p>
      <w:pPr>
        <w:spacing w:after="180"/>
      </w:pPr>
      <w:r>
        <w:rPr>
          <w:rFonts w:ascii="Georgia" w:cs="Georgia" w:eastAsia="Georgia" w:hAnsi="Georgia"/>
          <w:b/>
          <w:bCs/>
          <w:color w:val="14181A"/>
          <w:sz w:val="44"/>
          <w:szCs w:val="44"/>
        </w:rPr>
        <w:t xml:space="preserve">The words people actually type when they need a car</w:t>
      </w:r>
    </w:p>
    <w:p>
      <w:pPr>
        <w:spacing w:after="200" w:line="300"/>
      </w:pPr>
      <w:r>
        <w:rPr>
          <w:rFonts w:ascii="Calibri" w:cs="Calibri" w:eastAsia="Calibri" w:hAnsi="Calibri"/>
          <w:b w:val="false"/>
          <w:bCs w:val="false"/>
          <w:color w:val="4C5854"/>
          <w:sz w:val="21"/>
          <w:szCs w:val="21"/>
        </w:rPr>
        <w:t xml:space="preserve">We pulled real Google search data for every market ITP serves — how many people search each phrase every month, and how hard each one would be to rank for. Below is what we propose to target. Please read it through and tell us where we’ve got the business wrong.</w:t>
      </w:r>
    </w:p>
    <w:p>
      <w:pPr>
        <w:pBdr>
          <w:top w:val="single" w:color="DDE3DF" w:sz="2"/>
        </w:pBdr>
        <w:spacing w:after="120" w:before="120"/>
      </w:pPr>
    </w:p>
    <w:p>
      <w:pPr>
        <w:spacing w:after="60" w:line="300"/>
      </w:pPr>
      <w:r>
        <w:rPr>
          <w:rFonts w:ascii="Calibri" w:cs="Calibri" w:eastAsia="Calibri" w:hAnsi="Calibri"/>
          <w:b/>
          <w:bCs/>
          <w:color w:val="4C5854"/>
          <w:sz w:val="21"/>
          <w:szCs w:val="21"/>
        </w:rPr>
        <w:t xml:space="preserve">Prepared  </w:t>
      </w:r>
      <w:r>
        <w:rPr>
          <w:rFonts w:ascii="Calibri" w:cs="Calibri" w:eastAsia="Calibri" w:hAnsi="Calibri"/>
          <w:b w:val="false"/>
          <w:bCs w:val="false"/>
          <w:color w:val="4C5854"/>
          <w:sz w:val="21"/>
          <w:szCs w:val="21"/>
        </w:rPr>
        <w:t xml:space="preserve">20 August 2026     </w:t>
      </w:r>
      <w:r>
        <w:rPr>
          <w:rFonts w:ascii="Calibri" w:cs="Calibri" w:eastAsia="Calibri" w:hAnsi="Calibri"/>
          <w:b/>
          <w:bCs/>
          <w:color w:val="4C5854"/>
          <w:sz w:val="21"/>
          <w:szCs w:val="21"/>
        </w:rPr>
        <w:t xml:space="preserve">Source  </w:t>
      </w:r>
      <w:r>
        <w:rPr>
          <w:rFonts w:ascii="Calibri" w:cs="Calibri" w:eastAsia="Calibri" w:hAnsi="Calibri"/>
          <w:b w:val="false"/>
          <w:bCs w:val="false"/>
          <w:color w:val="4C5854"/>
          <w:sz w:val="21"/>
          <w:szCs w:val="21"/>
        </w:rPr>
        <w:t xml:space="preserve">Google Ads keyword data     </w:t>
      </w:r>
      <w:r>
        <w:rPr>
          <w:rFonts w:ascii="Calibri" w:cs="Calibri" w:eastAsia="Calibri" w:hAnsi="Calibri"/>
          <w:b/>
          <w:bCs/>
          <w:color w:val="4C5854"/>
          <w:sz w:val="21"/>
          <w:szCs w:val="21"/>
        </w:rPr>
        <w:t xml:space="preserve">Measured  </w:t>
      </w:r>
      <w:r>
        <w:rPr>
          <w:rFonts w:ascii="Calibri" w:cs="Calibri" w:eastAsia="Calibri" w:hAnsi="Calibri"/>
          <w:b w:val="false"/>
          <w:bCs w:val="false"/>
          <w:color w:val="4C5854"/>
          <w:sz w:val="21"/>
          <w:szCs w:val="21"/>
        </w:rPr>
        <w:t xml:space="preserve">153 search terms</w:t>
      </w:r>
    </w:p>
    <w:p>
      <w:pPr>
        <w:spacing w:after="300" w:line="300"/>
      </w:pPr>
      <w:r>
        <w:rPr>
          <w:rFonts w:ascii="Calibri" w:cs="Calibri" w:eastAsia="Calibri" w:hAnsi="Calibri"/>
          <w:b/>
          <w:bCs/>
          <w:color w:val="4C5854"/>
          <w:sz w:val="21"/>
          <w:szCs w:val="21"/>
        </w:rPr>
        <w:t xml:space="preserve">Markets  </w:t>
      </w:r>
      <w:r>
        <w:rPr>
          <w:rFonts w:ascii="Calibri" w:cs="Calibri" w:eastAsia="Calibri" w:hAnsi="Calibri"/>
          <w:b w:val="false"/>
          <w:bCs w:val="false"/>
          <w:color w:val="4C5854"/>
          <w:sz w:val="21"/>
          <w:szCs w:val="21"/>
        </w:rPr>
        <w:t xml:space="preserve">Raleigh · Pinehurst · Wilmington · Boston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DF" w:sz="2"/>
              <w:left w:val="single" w:color="0E6B4E" w:sz="18"/>
              <w:bottom w:val="single" w:color="DDE3DF" w:sz="2"/>
              <w:right w:val="single" w:color="DDE3DF" w:sz="2"/>
            </w:tcBorders>
            <w:shd w:fill="F7FAF8" w:color="auto" w:val="clear"/>
            <w:tcMar>
              <w:top w:type="dxa" w:w="200"/>
              <w:left w:type="dxa" w:w="220"/>
              <w:bottom w:type="dxa" w:w="200"/>
              <w:right w:type="dxa" w:w="220"/>
            </w:tcMar>
          </w:tcPr>
          <w:p>
            <w:pPr>
              <w:spacing w:after="100"/>
            </w:pPr>
            <w:r>
              <w:rPr>
                <w:rFonts w:ascii="Calibri" w:cs="Calibri" w:eastAsia="Calibri" w:hAnsi="Calibri"/>
                <w:b/>
                <w:bCs/>
                <w:color w:val="14181A"/>
                <w:sz w:val="23"/>
                <w:szCs w:val="23"/>
              </w:rPr>
              <w:t xml:space="preserve">What we need from you</w:t>
            </w:r>
          </w:p>
          <w:p>
            <w:pPr>
              <w:spacing w:after="0" w:line="300"/>
            </w:pPr>
            <w:r>
              <w:rPr>
                <w:rFonts w:ascii="Calibri" w:cs="Calibri" w:eastAsia="Calibri" w:hAnsi="Calibri"/>
                <w:b w:val="false"/>
                <w:bCs w:val="false"/>
                <w:color w:val="4C5854"/>
                <w:sz w:val="21"/>
                <w:szCs w:val="21"/>
              </w:rPr>
              <w:t xml:space="preserve">Two things. First, look at each market and confirm the work described is work you actually want — there’s no point ranking for weddings if you’d rather not do weddings. Second, there are seven decisions at the end that only you can make. Everything else we’ll handle.</w:t>
            </w:r>
          </w:p>
        </w:tc>
      </w:tr>
    </w:tbl>
    <w:p>
      <w:pPr>
        <w:spacing w:after="320"/>
      </w:pPr>
    </w:p>
    <w:p>
      <w:pPr>
        <w:spacing w:after="60" w:before="360"/>
      </w:pPr>
      <w:r>
        <w:rPr>
          <w:rFonts w:ascii="Calibri" w:cs="Calibri" w:eastAsia="Calibri" w:hAnsi="Calibri"/>
          <w:b/>
          <w:bCs/>
          <w:color w:val="0E6B4E"/>
          <w:spacing w:val="40"/>
          <w:sz w:val="15"/>
          <w:szCs w:val="15"/>
        </w:rPr>
        <w:t xml:space="preserve">HOW TO READ THE TABLES</w:t>
      </w:r>
    </w:p>
    <w:p>
      <w:pPr>
        <w:pStyle w:val="Heading1"/>
        <w:spacing w:after="140" w:before="40"/>
      </w:pPr>
      <w:r>
        <w:rPr>
          <w:rFonts w:ascii="Georgia" w:cs="Georgia" w:eastAsia="Georgia" w:hAnsi="Georgia"/>
          <w:b/>
          <w:bCs/>
          <w:color w:val="14181A"/>
          <w:sz w:val="30"/>
          <w:szCs w:val="30"/>
        </w:rPr>
        <w:t xml:space="preserve">Two numbers per phrase</w:t>
      </w:r>
    </w:p>
    <w:p>
      <w:pPr>
        <w:spacing w:after="140" w:line="300"/>
      </w:pPr>
      <w:r>
        <w:rPr>
          <w:rFonts w:ascii="Calibri" w:cs="Calibri" w:eastAsia="Calibri" w:hAnsi="Calibri"/>
          <w:b/>
          <w:bCs/>
          <w:color w:val="14181A"/>
          <w:sz w:val="21"/>
          <w:szCs w:val="21"/>
        </w:rPr>
        <w:t xml:space="preserve">Searches a month</w:t>
      </w:r>
      <w:r>
        <w:rPr>
          <w:rFonts w:ascii="Calibri" w:cs="Calibri" w:eastAsia="Calibri" w:hAnsi="Calibri"/>
          <w:b w:val="false"/>
          <w:bCs w:val="false"/>
          <w:color w:val="4C5854"/>
          <w:sz w:val="21"/>
          <w:szCs w:val="21"/>
        </w:rPr>
        <w:t xml:space="preserve"> is how many people type that exact phrase into Google in a typical month, across the US. </w:t>
      </w:r>
      <w:r>
        <w:rPr>
          <w:rFonts w:ascii="Calibri" w:cs="Calibri" w:eastAsia="Calibri" w:hAnsi="Calibri"/>
          <w:b/>
          <w:bCs/>
          <w:color w:val="14181A"/>
          <w:sz w:val="21"/>
          <w:szCs w:val="21"/>
        </w:rPr>
        <w:t xml:space="preserve">Difficulty</w:t>
      </w:r>
      <w:r>
        <w:rPr>
          <w:rFonts w:ascii="Calibri" w:cs="Calibri" w:eastAsia="Calibri" w:hAnsi="Calibri"/>
          <w:b w:val="false"/>
          <w:bCs w:val="false"/>
          <w:color w:val="4C5854"/>
          <w:sz w:val="21"/>
          <w:szCs w:val="21"/>
        </w:rPr>
        <w:t xml:space="preserve"> is how hard it would be to reach the first page, scored 0–100. Under 10 is very winnable. Over 30 means an established competitor is already dug in.</w:t>
      </w:r>
    </w:p>
    <w:p>
      <w:pPr>
        <w:spacing w:after="140" w:line="300"/>
      </w:pPr>
      <w:r>
        <w:rPr>
          <w:rFonts w:ascii="Calibri" w:cs="Calibri" w:eastAsia="Calibri" w:hAnsi="Calibri"/>
          <w:b w:val="false"/>
          <w:bCs w:val="false"/>
          <w:color w:val="4C5854"/>
          <w:sz w:val="21"/>
          <w:szCs w:val="21"/>
        </w:rPr>
        <w:t xml:space="preserve">One thing worth knowing: Google groups near-identical phrasings together. “Car service Raleigh”, “Raleigh car service” and “car service in Raleigh” all report the same 320 — it’s one pool of demand, not three. We haven’t added those up anywhere.</w:t>
      </w:r>
    </w:p>
    <w:p>
      <w:pPr>
        <w:spacing w:after="60" w:before="360"/>
      </w:pPr>
      <w:r>
        <w:rPr>
          <w:rFonts w:ascii="Calibri" w:cs="Calibri" w:eastAsia="Calibri" w:hAnsi="Calibri"/>
          <w:b/>
          <w:bCs/>
          <w:color w:val="0E6B4E"/>
          <w:spacing w:val="40"/>
          <w:sz w:val="15"/>
          <w:szCs w:val="15"/>
        </w:rPr>
        <w:t xml:space="preserve">MARKET 01 — THE HOME MARKET</w:t>
      </w:r>
    </w:p>
    <w:p>
      <w:pPr>
        <w:pStyle w:val="Heading1"/>
        <w:spacing w:after="140" w:before="40"/>
      </w:pPr>
      <w:r>
        <w:rPr>
          <w:rFonts w:ascii="Georgia" w:cs="Georgia" w:eastAsia="Georgia" w:hAnsi="Georgia"/>
          <w:b/>
          <w:bCs/>
          <w:color w:val="14181A"/>
          <w:sz w:val="30"/>
          <w:szCs w:val="30"/>
        </w:rPr>
        <w:t xml:space="preserve">Raleigh &amp; the Triangle</w:t>
      </w:r>
    </w:p>
    <w:p>
      <w:pPr>
        <w:spacing w:after="140" w:line="300"/>
      </w:pPr>
      <w:r>
        <w:rPr>
          <w:rFonts w:ascii="Calibri" w:cs="Calibri" w:eastAsia="Calibri" w:hAnsi="Calibri"/>
          <w:b w:val="false"/>
          <w:bCs w:val="false"/>
          <w:color w:val="4C5854"/>
          <w:sz w:val="21"/>
          <w:szCs w:val="21"/>
        </w:rPr>
        <w:t xml:space="preserve">Your biggest market operationally, though not the biggest in search volume. The useful finding is that three different phrases carry real demand — people look for “limo service”, “car service” and “chauffeur service” as if they were different things. We should appear for all three, and two of them are almost unclaimed.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50"/>
        <w:gridCol w:w="1450"/>
        <w:gridCol w:w="1700"/>
        <w:gridCol w:w="2860"/>
      </w:tblGrid>
      <w:tr>
        <w:trPr>
          <w:tblHeader/>
        </w:trPr>
        <w:tc>
          <w:tcPr>
            <w:tcW w:type="dxa" w:w="3350"/>
            <w:tcBorders>
              <w:top w:val="single" w:color="DDE3DF" w:sz="2"/>
              <w:left w:val="single" w:color="DDE3DF" w:sz="2"/>
              <w:bottom w:val="single" w:color="DDE3DF" w:sz="2"/>
              <w:right w:val="single" w:color="DDE3DF" w:sz="2"/>
            </w:tcBorders>
            <w:shd w:fill="F2F5F3" w:color="auto" w:val="clear"/>
            <w:tcMar>
              <w:top w:type="dxa" w:w="90"/>
              <w:left w:type="dxa" w:w="120"/>
              <w:bottom w:type="dxa" w:w="90"/>
              <w:right w:type="dxa" w:w="120"/>
            </w:tcMar>
          </w:tcPr>
          <w:p>
            <w:pPr>
              <w:jc w:val="left"/>
            </w:pPr>
            <w:r>
              <w:rPr>
                <w:rFonts w:ascii="Calibri" w:cs="Calibri" w:eastAsia="Calibri" w:hAnsi="Calibri"/>
                <w:b/>
                <w:bCs/>
                <w:color w:val="4C5854"/>
                <w:spacing w:val="30"/>
                <w:sz w:val="14"/>
                <w:szCs w:val="14"/>
              </w:rPr>
              <w:t xml:space="preserve">SEARCH PHRASE</w:t>
            </w:r>
          </w:p>
        </w:tc>
        <w:tc>
          <w:tcPr>
            <w:tcW w:type="dxa" w:w="1450"/>
            <w:tcBorders>
              <w:top w:val="single" w:color="DDE3DF" w:sz="2"/>
              <w:left w:val="single" w:color="DDE3DF" w:sz="2"/>
              <w:bottom w:val="single" w:color="DDE3DF" w:sz="2"/>
              <w:right w:val="single" w:color="DDE3DF" w:sz="2"/>
            </w:tcBorders>
            <w:shd w:fill="F2F5F3" w:color="auto" w:val="clear"/>
            <w:tcMar>
              <w:top w:type="dxa" w:w="90"/>
              <w:left w:type="dxa" w:w="120"/>
              <w:bottom w:type="dxa" w:w="90"/>
              <w:right w:type="dxa" w:w="120"/>
            </w:tcMar>
          </w:tcPr>
          <w:p>
            <w:pPr>
              <w:jc w:val="right"/>
            </w:pPr>
            <w:r>
              <w:rPr>
                <w:rFonts w:ascii="Calibri" w:cs="Calibri" w:eastAsia="Calibri" w:hAnsi="Calibri"/>
                <w:b/>
                <w:bCs/>
                <w:color w:val="4C5854"/>
                <w:spacing w:val="30"/>
                <w:sz w:val="14"/>
                <w:szCs w:val="14"/>
              </w:rPr>
              <w:t xml:space="preserve">SEARCHES / MO</w:t>
            </w:r>
          </w:p>
        </w:tc>
        <w:tc>
          <w:tcPr>
            <w:tcW w:type="dxa" w:w="1700"/>
            <w:tcBorders>
              <w:top w:val="single" w:color="DDE3DF" w:sz="2"/>
              <w:left w:val="single" w:color="DDE3DF" w:sz="2"/>
              <w:bottom w:val="single" w:color="DDE3DF" w:sz="2"/>
              <w:right w:val="single" w:color="DDE3DF" w:sz="2"/>
            </w:tcBorders>
            <w:shd w:fill="F2F5F3" w:color="auto" w:val="clear"/>
            <w:tcMar>
              <w:top w:type="dxa" w:w="90"/>
              <w:left w:type="dxa" w:w="120"/>
              <w:bottom w:type="dxa" w:w="90"/>
              <w:right w:type="dxa" w:w="120"/>
            </w:tcMar>
          </w:tcPr>
          <w:p>
            <w:pPr>
              <w:jc w:val="left"/>
            </w:pPr>
            <w:r>
              <w:rPr>
                <w:rFonts w:ascii="Calibri" w:cs="Calibri" w:eastAsia="Calibri" w:hAnsi="Calibri"/>
                <w:b/>
                <w:bCs/>
                <w:color w:val="4C5854"/>
                <w:spacing w:val="30"/>
                <w:sz w:val="14"/>
                <w:szCs w:val="14"/>
              </w:rPr>
              <w:t xml:space="preserve">DIFFICULTY</w:t>
            </w:r>
          </w:p>
        </w:tc>
        <w:tc>
          <w:tcPr>
            <w:tcW w:type="dxa" w:w="2860"/>
            <w:tcBorders>
              <w:top w:val="single" w:color="DDE3DF" w:sz="2"/>
              <w:left w:val="single" w:color="DDE3DF" w:sz="2"/>
              <w:bottom w:val="single" w:color="DDE3DF" w:sz="2"/>
              <w:right w:val="single" w:color="DDE3DF" w:sz="2"/>
            </w:tcBorders>
            <w:shd w:fill="F2F5F3" w:color="auto" w:val="clear"/>
            <w:tcMar>
              <w:top w:type="dxa" w:w="90"/>
              <w:left w:type="dxa" w:w="120"/>
              <w:bottom w:type="dxa" w:w="90"/>
              <w:right w:type="dxa" w:w="120"/>
            </w:tcMar>
          </w:tcPr>
          <w:p>
            <w:pPr>
              <w:jc w:val="left"/>
            </w:pPr>
            <w:r>
              <w:rPr>
                <w:rFonts w:ascii="Calibri" w:cs="Calibri" w:eastAsia="Calibri" w:hAnsi="Calibri"/>
                <w:b/>
                <w:bCs/>
                <w:color w:val="4C5854"/>
                <w:spacing w:val="30"/>
                <w:sz w:val="14"/>
                <w:szCs w:val="14"/>
              </w:rPr>
              <w:t xml:space="preserve">WHAT IT MEANS</w:t>
            </w:r>
          </w:p>
        </w:tc>
      </w:tr>
      <w:tr>
        <w:tc>
          <w:tcPr>
            <w:tcW w:type="dxa" w:w="335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14181A"/>
                <w:sz w:val="21"/>
                <w:szCs w:val="21"/>
              </w:rPr>
              <w:t xml:space="preserve">limo service raleigh nc</w:t>
            </w:r>
          </w:p>
        </w:tc>
        <w:tc>
          <w:tcPr>
            <w:tcW w:type="dxa" w:w="1450"/>
            <w:tcBorders>
              <w:top w:val="single" w:color="DDE3DF" w:sz="2"/>
              <w:left w:val="single" w:color="DDE3DF" w:sz="2"/>
              <w:bottom w:val="single" w:color="DDE3DF" w:sz="2"/>
              <w:right w:val="single" w:color="DDE3DF" w:sz="2"/>
            </w:tcBorders>
            <w:tcMar>
              <w:top w:type="dxa" w:w="90"/>
              <w:left w:type="dxa" w:w="120"/>
              <w:bottom w:type="dxa" w:w="90"/>
              <w:right w:type="dxa" w:w="120"/>
            </w:tcMar>
          </w:tcPr>
          <w:p>
            <w:pPr>
              <w:jc w:val="right"/>
            </w:pPr>
            <w:r>
              <w:rPr>
                <w:rFonts w:ascii="Consolas" w:cs="Consolas" w:eastAsia="Consolas" w:hAnsi="Consolas"/>
                <w:color w:val="14181A"/>
                <w:sz w:val="21"/>
                <w:szCs w:val="21"/>
              </w:rPr>
              <w:t xml:space="preserve">390</w:t>
            </w:r>
          </w:p>
        </w:tc>
        <w:tc>
          <w:tcPr>
            <w:tcW w:type="dxa" w:w="170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val="false"/>
                <w:bCs w:val="false"/>
                <w:color w:val="4C5854"/>
                <w:sz w:val="19"/>
                <w:szCs w:val="19"/>
              </w:rPr>
              <w:t xml:space="preserve">Easy · 19</w:t>
            </w:r>
          </w:p>
        </w:tc>
        <w:tc>
          <w:tcPr>
            <w:tcW w:type="dxa" w:w="286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color w:val="4C5854"/>
                <w:sz w:val="19"/>
                <w:szCs w:val="19"/>
              </w:rPr>
              <w:t xml:space="preserve">Already our page title</w:t>
            </w:r>
          </w:p>
        </w:tc>
      </w:tr>
      <w:tr>
        <w:tc>
          <w:tcPr>
            <w:tcW w:type="dxa" w:w="335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14181A"/>
                <w:sz w:val="21"/>
                <w:szCs w:val="21"/>
              </w:rPr>
              <w:t xml:space="preserve">rdu airport shuttle</w:t>
            </w:r>
          </w:p>
        </w:tc>
        <w:tc>
          <w:tcPr>
            <w:tcW w:type="dxa" w:w="1450"/>
            <w:tcBorders>
              <w:top w:val="single" w:color="DDE3DF" w:sz="2"/>
              <w:left w:val="single" w:color="DDE3DF" w:sz="2"/>
              <w:bottom w:val="single" w:color="DDE3DF" w:sz="2"/>
              <w:right w:val="single" w:color="DDE3DF" w:sz="2"/>
            </w:tcBorders>
            <w:tcMar>
              <w:top w:type="dxa" w:w="90"/>
              <w:left w:type="dxa" w:w="120"/>
              <w:bottom w:type="dxa" w:w="90"/>
              <w:right w:type="dxa" w:w="120"/>
            </w:tcMar>
          </w:tcPr>
          <w:p>
            <w:pPr>
              <w:jc w:val="right"/>
            </w:pPr>
            <w:r>
              <w:rPr>
                <w:rFonts w:ascii="Consolas" w:cs="Consolas" w:eastAsia="Consolas" w:hAnsi="Consolas"/>
                <w:color w:val="14181A"/>
                <w:sz w:val="21"/>
                <w:szCs w:val="21"/>
              </w:rPr>
              <w:t xml:space="preserve">390</w:t>
            </w:r>
          </w:p>
        </w:tc>
        <w:tc>
          <w:tcPr>
            <w:tcW w:type="dxa" w:w="170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0E6B4E"/>
                <w:sz w:val="19"/>
                <w:szCs w:val="19"/>
              </w:rPr>
              <w:t xml:space="preserve">Very easy · 7</w:t>
            </w:r>
          </w:p>
        </w:tc>
        <w:tc>
          <w:tcPr>
            <w:tcW w:type="dxa" w:w="286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color w:val="4C5854"/>
                <w:sz w:val="19"/>
                <w:szCs w:val="19"/>
              </w:rPr>
              <w:t xml:space="preserve">Airport pickups</w:t>
            </w:r>
          </w:p>
        </w:tc>
      </w:tr>
      <w:tr>
        <w:tc>
          <w:tcPr>
            <w:tcW w:type="dxa" w:w="3350"/>
            <w:tcBorders>
              <w:top w:val="single" w:color="DDE3DF" w:sz="2"/>
              <w:left w:val="single" w:color="DDE3DF" w:sz="2"/>
              <w:bottom w:val="single" w:color="DDE3DF" w:sz="2"/>
              <w:right w:val="single" w:color="DDE3DF" w:sz="2"/>
            </w:tcBorders>
            <w:shd w:fill="EAF2ED" w:color="auto" w:val="clear"/>
            <w:tcMar>
              <w:top w:type="dxa" w:w="90"/>
              <w:left w:type="dxa" w:w="120"/>
              <w:bottom w:type="dxa" w:w="90"/>
              <w:right w:type="dxa" w:w="120"/>
            </w:tcMar>
          </w:tcPr>
          <w:p>
            <w:r>
              <w:rPr>
                <w:rFonts w:ascii="Calibri" w:cs="Calibri" w:eastAsia="Calibri" w:hAnsi="Calibri"/>
                <w:b/>
                <w:bCs/>
                <w:color w:val="14181A"/>
                <w:sz w:val="21"/>
                <w:szCs w:val="21"/>
              </w:rPr>
              <w:t xml:space="preserve">chauffeur service raleigh</w:t>
            </w:r>
            <w:r>
              <w:rPr>
                <w:rFonts w:ascii="Calibri" w:cs="Calibri" w:eastAsia="Calibri" w:hAnsi="Calibri"/>
                <w:b/>
                <w:bCs/>
                <w:color w:val="0E6B4E"/>
                <w:spacing w:val="20"/>
                <w:sz w:val="13"/>
                <w:szCs w:val="13"/>
              </w:rPr>
              <w:t xml:space="preserve">   BEST BET</w:t>
            </w:r>
          </w:p>
        </w:tc>
        <w:tc>
          <w:tcPr>
            <w:tcW w:type="dxa" w:w="1450"/>
            <w:tcBorders>
              <w:top w:val="single" w:color="DDE3DF" w:sz="2"/>
              <w:left w:val="single" w:color="DDE3DF" w:sz="2"/>
              <w:bottom w:val="single" w:color="DDE3DF" w:sz="2"/>
              <w:right w:val="single" w:color="DDE3DF" w:sz="2"/>
            </w:tcBorders>
            <w:shd w:fill="EAF2ED" w:color="auto" w:val="clear"/>
            <w:tcMar>
              <w:top w:type="dxa" w:w="90"/>
              <w:left w:type="dxa" w:w="120"/>
              <w:bottom w:type="dxa" w:w="90"/>
              <w:right w:type="dxa" w:w="120"/>
            </w:tcMar>
          </w:tcPr>
          <w:p>
            <w:pPr>
              <w:jc w:val="right"/>
            </w:pPr>
            <w:r>
              <w:rPr>
                <w:rFonts w:ascii="Consolas" w:cs="Consolas" w:eastAsia="Consolas" w:hAnsi="Consolas"/>
                <w:color w:val="14181A"/>
                <w:sz w:val="21"/>
                <w:szCs w:val="21"/>
              </w:rPr>
              <w:t xml:space="preserve">320</w:t>
            </w:r>
          </w:p>
        </w:tc>
        <w:tc>
          <w:tcPr>
            <w:tcW w:type="dxa" w:w="1700"/>
            <w:tcBorders>
              <w:top w:val="single" w:color="DDE3DF" w:sz="2"/>
              <w:left w:val="single" w:color="DDE3DF" w:sz="2"/>
              <w:bottom w:val="single" w:color="DDE3DF" w:sz="2"/>
              <w:right w:val="single" w:color="DDE3DF" w:sz="2"/>
            </w:tcBorders>
            <w:shd w:fill="EAF2ED" w:color="auto" w:val="clear"/>
            <w:tcMar>
              <w:top w:type="dxa" w:w="90"/>
              <w:left w:type="dxa" w:w="120"/>
              <w:bottom w:type="dxa" w:w="90"/>
              <w:right w:type="dxa" w:w="120"/>
            </w:tcMar>
          </w:tcPr>
          <w:p>
            <w:r>
              <w:rPr>
                <w:rFonts w:ascii="Calibri" w:cs="Calibri" w:eastAsia="Calibri" w:hAnsi="Calibri"/>
                <w:b/>
                <w:bCs/>
                <w:color w:val="0E6B4E"/>
                <w:sz w:val="19"/>
                <w:szCs w:val="19"/>
              </w:rPr>
              <w:t xml:space="preserve">Very easy · 0</w:t>
            </w:r>
          </w:p>
        </w:tc>
        <w:tc>
          <w:tcPr>
            <w:tcW w:type="dxa" w:w="2860"/>
            <w:tcBorders>
              <w:top w:val="single" w:color="DDE3DF" w:sz="2"/>
              <w:left w:val="single" w:color="DDE3DF" w:sz="2"/>
              <w:bottom w:val="single" w:color="DDE3DF" w:sz="2"/>
              <w:right w:val="single" w:color="DDE3DF" w:sz="2"/>
            </w:tcBorders>
            <w:shd w:fill="EAF2ED" w:color="auto" w:val="clear"/>
            <w:tcMar>
              <w:top w:type="dxa" w:w="90"/>
              <w:left w:type="dxa" w:w="120"/>
              <w:bottom w:type="dxa" w:w="90"/>
              <w:right w:type="dxa" w:w="120"/>
            </w:tcMar>
          </w:tcPr>
          <w:p>
            <w:r>
              <w:rPr>
                <w:rFonts w:ascii="Calibri" w:cs="Calibri" w:eastAsia="Calibri" w:hAnsi="Calibri"/>
                <w:color w:val="4C5854"/>
                <w:sz w:val="19"/>
                <w:szCs w:val="19"/>
              </w:rPr>
              <w:t xml:space="preserve">Nobody has claimed this</w:t>
            </w:r>
          </w:p>
        </w:tc>
      </w:tr>
      <w:tr>
        <w:tc>
          <w:tcPr>
            <w:tcW w:type="dxa" w:w="3350"/>
            <w:tcBorders>
              <w:top w:val="single" w:color="DDE3DF" w:sz="2"/>
              <w:left w:val="single" w:color="DDE3DF" w:sz="2"/>
              <w:bottom w:val="single" w:color="DDE3DF" w:sz="2"/>
              <w:right w:val="single" w:color="DDE3DF" w:sz="2"/>
            </w:tcBorders>
            <w:shd w:fill="EAF2ED" w:color="auto" w:val="clear"/>
            <w:tcMar>
              <w:top w:type="dxa" w:w="90"/>
              <w:left w:type="dxa" w:w="120"/>
              <w:bottom w:type="dxa" w:w="90"/>
              <w:right w:type="dxa" w:w="120"/>
            </w:tcMar>
          </w:tcPr>
          <w:p>
            <w:r>
              <w:rPr>
                <w:rFonts w:ascii="Calibri" w:cs="Calibri" w:eastAsia="Calibri" w:hAnsi="Calibri"/>
                <w:b/>
                <w:bCs/>
                <w:color w:val="14181A"/>
                <w:sz w:val="21"/>
                <w:szCs w:val="21"/>
              </w:rPr>
              <w:t xml:space="preserve">car service raleigh</w:t>
            </w:r>
            <w:r>
              <w:rPr>
                <w:rFonts w:ascii="Calibri" w:cs="Calibri" w:eastAsia="Calibri" w:hAnsi="Calibri"/>
                <w:b/>
                <w:bCs/>
                <w:color w:val="0E6B4E"/>
                <w:spacing w:val="20"/>
                <w:sz w:val="13"/>
                <w:szCs w:val="13"/>
              </w:rPr>
              <w:t xml:space="preserve">   BEST BET</w:t>
            </w:r>
          </w:p>
        </w:tc>
        <w:tc>
          <w:tcPr>
            <w:tcW w:type="dxa" w:w="1450"/>
            <w:tcBorders>
              <w:top w:val="single" w:color="DDE3DF" w:sz="2"/>
              <w:left w:val="single" w:color="DDE3DF" w:sz="2"/>
              <w:bottom w:val="single" w:color="DDE3DF" w:sz="2"/>
              <w:right w:val="single" w:color="DDE3DF" w:sz="2"/>
            </w:tcBorders>
            <w:shd w:fill="EAF2ED" w:color="auto" w:val="clear"/>
            <w:tcMar>
              <w:top w:type="dxa" w:w="90"/>
              <w:left w:type="dxa" w:w="120"/>
              <w:bottom w:type="dxa" w:w="90"/>
              <w:right w:type="dxa" w:w="120"/>
            </w:tcMar>
          </w:tcPr>
          <w:p>
            <w:pPr>
              <w:jc w:val="right"/>
            </w:pPr>
            <w:r>
              <w:rPr>
                <w:rFonts w:ascii="Consolas" w:cs="Consolas" w:eastAsia="Consolas" w:hAnsi="Consolas"/>
                <w:color w:val="14181A"/>
                <w:sz w:val="21"/>
                <w:szCs w:val="21"/>
              </w:rPr>
              <w:t xml:space="preserve">320</w:t>
            </w:r>
          </w:p>
        </w:tc>
        <w:tc>
          <w:tcPr>
            <w:tcW w:type="dxa" w:w="1700"/>
            <w:tcBorders>
              <w:top w:val="single" w:color="DDE3DF" w:sz="2"/>
              <w:left w:val="single" w:color="DDE3DF" w:sz="2"/>
              <w:bottom w:val="single" w:color="DDE3DF" w:sz="2"/>
              <w:right w:val="single" w:color="DDE3DF" w:sz="2"/>
            </w:tcBorders>
            <w:shd w:fill="EAF2ED" w:color="auto" w:val="clear"/>
            <w:tcMar>
              <w:top w:type="dxa" w:w="90"/>
              <w:left w:type="dxa" w:w="120"/>
              <w:bottom w:type="dxa" w:w="90"/>
              <w:right w:type="dxa" w:w="120"/>
            </w:tcMar>
          </w:tcPr>
          <w:p>
            <w:r>
              <w:rPr>
                <w:rFonts w:ascii="Calibri" w:cs="Calibri" w:eastAsia="Calibri" w:hAnsi="Calibri"/>
                <w:b/>
                <w:bCs/>
                <w:color w:val="0E6B4E"/>
                <w:sz w:val="19"/>
                <w:szCs w:val="19"/>
              </w:rPr>
              <w:t xml:space="preserve">Very easy · 3</w:t>
            </w:r>
          </w:p>
        </w:tc>
        <w:tc>
          <w:tcPr>
            <w:tcW w:type="dxa" w:w="2860"/>
            <w:tcBorders>
              <w:top w:val="single" w:color="DDE3DF" w:sz="2"/>
              <w:left w:val="single" w:color="DDE3DF" w:sz="2"/>
              <w:bottom w:val="single" w:color="DDE3DF" w:sz="2"/>
              <w:right w:val="single" w:color="DDE3DF" w:sz="2"/>
            </w:tcBorders>
            <w:shd w:fill="EAF2ED" w:color="auto" w:val="clear"/>
            <w:tcMar>
              <w:top w:type="dxa" w:w="90"/>
              <w:left w:type="dxa" w:w="120"/>
              <w:bottom w:type="dxa" w:w="90"/>
              <w:right w:type="dxa" w:w="120"/>
            </w:tcMar>
          </w:tcPr>
          <w:p>
            <w:r>
              <w:rPr>
                <w:rFonts w:ascii="Calibri" w:cs="Calibri" w:eastAsia="Calibri" w:hAnsi="Calibri"/>
                <w:color w:val="4C5854"/>
                <w:sz w:val="19"/>
                <w:szCs w:val="19"/>
              </w:rPr>
              <w:t xml:space="preserve">Nobody has claimed this</w:t>
            </w:r>
          </w:p>
        </w:tc>
      </w:tr>
      <w:tr>
        <w:tc>
          <w:tcPr>
            <w:tcW w:type="dxa" w:w="335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14181A"/>
                <w:sz w:val="21"/>
                <w:szCs w:val="21"/>
              </w:rPr>
              <w:t xml:space="preserve">rdu airport transportation</w:t>
            </w:r>
          </w:p>
        </w:tc>
        <w:tc>
          <w:tcPr>
            <w:tcW w:type="dxa" w:w="1450"/>
            <w:tcBorders>
              <w:top w:val="single" w:color="DDE3DF" w:sz="2"/>
              <w:left w:val="single" w:color="DDE3DF" w:sz="2"/>
              <w:bottom w:val="single" w:color="DDE3DF" w:sz="2"/>
              <w:right w:val="single" w:color="DDE3DF" w:sz="2"/>
            </w:tcBorders>
            <w:tcMar>
              <w:top w:type="dxa" w:w="90"/>
              <w:left w:type="dxa" w:w="120"/>
              <w:bottom w:type="dxa" w:w="90"/>
              <w:right w:type="dxa" w:w="120"/>
            </w:tcMar>
          </w:tcPr>
          <w:p>
            <w:pPr>
              <w:jc w:val="right"/>
            </w:pPr>
            <w:r>
              <w:rPr>
                <w:rFonts w:ascii="Consolas" w:cs="Consolas" w:eastAsia="Consolas" w:hAnsi="Consolas"/>
                <w:color w:val="14181A"/>
                <w:sz w:val="21"/>
                <w:szCs w:val="21"/>
              </w:rPr>
              <w:t xml:space="preserve">210</w:t>
            </w:r>
          </w:p>
        </w:tc>
        <w:tc>
          <w:tcPr>
            <w:tcW w:type="dxa" w:w="170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0E6B4E"/>
                <w:sz w:val="19"/>
                <w:szCs w:val="19"/>
              </w:rPr>
              <w:t xml:space="preserve">Very easy · 7</w:t>
            </w:r>
          </w:p>
        </w:tc>
        <w:tc>
          <w:tcPr>
            <w:tcW w:type="dxa" w:w="286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color w:val="4C5854"/>
                <w:sz w:val="19"/>
                <w:szCs w:val="19"/>
              </w:rPr>
              <w:t xml:space="preserve">Airport pickups</w:t>
            </w:r>
          </w:p>
        </w:tc>
      </w:tr>
      <w:tr>
        <w:tc>
          <w:tcPr>
            <w:tcW w:type="dxa" w:w="335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14181A"/>
                <w:sz w:val="21"/>
                <w:szCs w:val="21"/>
              </w:rPr>
              <w:t xml:space="preserve">car service raleigh-durham airport</w:t>
            </w:r>
          </w:p>
        </w:tc>
        <w:tc>
          <w:tcPr>
            <w:tcW w:type="dxa" w:w="1450"/>
            <w:tcBorders>
              <w:top w:val="single" w:color="DDE3DF" w:sz="2"/>
              <w:left w:val="single" w:color="DDE3DF" w:sz="2"/>
              <w:bottom w:val="single" w:color="DDE3DF" w:sz="2"/>
              <w:right w:val="single" w:color="DDE3DF" w:sz="2"/>
            </w:tcBorders>
            <w:tcMar>
              <w:top w:type="dxa" w:w="90"/>
              <w:left w:type="dxa" w:w="120"/>
              <w:bottom w:type="dxa" w:w="90"/>
              <w:right w:type="dxa" w:w="120"/>
            </w:tcMar>
          </w:tcPr>
          <w:p>
            <w:pPr>
              <w:jc w:val="right"/>
            </w:pPr>
            <w:r>
              <w:rPr>
                <w:rFonts w:ascii="Consolas" w:cs="Consolas" w:eastAsia="Consolas" w:hAnsi="Consolas"/>
                <w:color w:val="14181A"/>
                <w:sz w:val="21"/>
                <w:szCs w:val="21"/>
              </w:rPr>
              <w:t xml:space="preserve">90</w:t>
            </w:r>
          </w:p>
        </w:tc>
        <w:tc>
          <w:tcPr>
            <w:tcW w:type="dxa" w:w="170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0E6B4E"/>
                <w:sz w:val="19"/>
                <w:szCs w:val="19"/>
              </w:rPr>
              <w:t xml:space="preserve">Very easy · 0</w:t>
            </w:r>
          </w:p>
        </w:tc>
        <w:tc>
          <w:tcPr>
            <w:tcW w:type="dxa" w:w="286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color w:val="4C5854"/>
                <w:sz w:val="19"/>
                <w:szCs w:val="19"/>
              </w:rPr>
              <w:t xml:space="preserve">Ready to book right now</w:t>
            </w:r>
          </w:p>
        </w:tc>
      </w:tr>
      <w:tr>
        <w:tc>
          <w:tcPr>
            <w:tcW w:type="dxa" w:w="335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14181A"/>
                <w:sz w:val="21"/>
                <w:szCs w:val="21"/>
              </w:rPr>
              <w:t xml:space="preserve">car service durham nc</w:t>
            </w:r>
          </w:p>
        </w:tc>
        <w:tc>
          <w:tcPr>
            <w:tcW w:type="dxa" w:w="1450"/>
            <w:tcBorders>
              <w:top w:val="single" w:color="DDE3DF" w:sz="2"/>
              <w:left w:val="single" w:color="DDE3DF" w:sz="2"/>
              <w:bottom w:val="single" w:color="DDE3DF" w:sz="2"/>
              <w:right w:val="single" w:color="DDE3DF" w:sz="2"/>
            </w:tcBorders>
            <w:tcMar>
              <w:top w:type="dxa" w:w="90"/>
              <w:left w:type="dxa" w:w="120"/>
              <w:bottom w:type="dxa" w:w="90"/>
              <w:right w:type="dxa" w:w="120"/>
            </w:tcMar>
          </w:tcPr>
          <w:p>
            <w:pPr>
              <w:jc w:val="right"/>
            </w:pPr>
            <w:r>
              <w:rPr>
                <w:rFonts w:ascii="Consolas" w:cs="Consolas" w:eastAsia="Consolas" w:hAnsi="Consolas"/>
                <w:color w:val="14181A"/>
                <w:sz w:val="21"/>
                <w:szCs w:val="21"/>
              </w:rPr>
              <w:t xml:space="preserve">90</w:t>
            </w:r>
          </w:p>
        </w:tc>
        <w:tc>
          <w:tcPr>
            <w:tcW w:type="dxa" w:w="170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0E6B4E"/>
                <w:sz w:val="19"/>
                <w:szCs w:val="19"/>
              </w:rPr>
              <w:t xml:space="preserve">Very easy · 0</w:t>
            </w:r>
          </w:p>
        </w:tc>
        <w:tc>
          <w:tcPr>
            <w:tcW w:type="dxa" w:w="286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color w:val="4C5854"/>
                <w:sz w:val="19"/>
                <w:szCs w:val="19"/>
              </w:rPr>
              <w:t xml:space="preserve">Durham coverage</w:t>
            </w:r>
          </w:p>
        </w:tc>
      </w:tr>
      <w:tr>
        <w:tc>
          <w:tcPr>
            <w:tcW w:type="dxa" w:w="335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14181A"/>
                <w:sz w:val="21"/>
                <w:szCs w:val="21"/>
              </w:rPr>
              <w:t xml:space="preserve">wedding transportation raleigh</w:t>
            </w:r>
          </w:p>
        </w:tc>
        <w:tc>
          <w:tcPr>
            <w:tcW w:type="dxa" w:w="1450"/>
            <w:tcBorders>
              <w:top w:val="single" w:color="DDE3DF" w:sz="2"/>
              <w:left w:val="single" w:color="DDE3DF" w:sz="2"/>
              <w:bottom w:val="single" w:color="DDE3DF" w:sz="2"/>
              <w:right w:val="single" w:color="DDE3DF" w:sz="2"/>
            </w:tcBorders>
            <w:tcMar>
              <w:top w:type="dxa" w:w="90"/>
              <w:left w:type="dxa" w:w="120"/>
              <w:bottom w:type="dxa" w:w="90"/>
              <w:right w:type="dxa" w:w="120"/>
            </w:tcMar>
          </w:tcPr>
          <w:p>
            <w:pPr>
              <w:jc w:val="right"/>
            </w:pPr>
            <w:r>
              <w:rPr>
                <w:rFonts w:ascii="Consolas" w:cs="Consolas" w:eastAsia="Consolas" w:hAnsi="Consolas"/>
                <w:color w:val="14181A"/>
                <w:sz w:val="21"/>
                <w:szCs w:val="21"/>
              </w:rPr>
              <w:t xml:space="preserve">40</w:t>
            </w:r>
          </w:p>
        </w:tc>
        <w:tc>
          <w:tcPr>
            <w:tcW w:type="dxa" w:w="170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0E6B4E"/>
                <w:sz w:val="19"/>
                <w:szCs w:val="19"/>
              </w:rPr>
              <w:t xml:space="preserve">Very easy · 0</w:t>
            </w:r>
          </w:p>
        </w:tc>
        <w:tc>
          <w:tcPr>
            <w:tcW w:type="dxa" w:w="286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color w:val="4C5854"/>
                <w:sz w:val="19"/>
                <w:szCs w:val="19"/>
              </w:rPr>
              <w:t xml:space="preserve">Weddings — see decision 04</w:t>
            </w:r>
          </w:p>
        </w:tc>
      </w:tr>
      <w:tr>
        <w:tc>
          <w:tcPr>
            <w:tcW w:type="dxa" w:w="335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14181A"/>
                <w:sz w:val="21"/>
                <w:szCs w:val="21"/>
              </w:rPr>
              <w:t xml:space="preserve">car service chapel hill nc</w:t>
            </w:r>
          </w:p>
        </w:tc>
        <w:tc>
          <w:tcPr>
            <w:tcW w:type="dxa" w:w="1450"/>
            <w:tcBorders>
              <w:top w:val="single" w:color="DDE3DF" w:sz="2"/>
              <w:left w:val="single" w:color="DDE3DF" w:sz="2"/>
              <w:bottom w:val="single" w:color="DDE3DF" w:sz="2"/>
              <w:right w:val="single" w:color="DDE3DF" w:sz="2"/>
            </w:tcBorders>
            <w:tcMar>
              <w:top w:type="dxa" w:w="90"/>
              <w:left w:type="dxa" w:w="120"/>
              <w:bottom w:type="dxa" w:w="90"/>
              <w:right w:type="dxa" w:w="120"/>
            </w:tcMar>
          </w:tcPr>
          <w:p>
            <w:pPr>
              <w:jc w:val="right"/>
            </w:pPr>
            <w:r>
              <w:rPr>
                <w:rFonts w:ascii="Consolas" w:cs="Consolas" w:eastAsia="Consolas" w:hAnsi="Consolas"/>
                <w:color w:val="14181A"/>
                <w:sz w:val="21"/>
                <w:szCs w:val="21"/>
              </w:rPr>
              <w:t xml:space="preserve">30</w:t>
            </w:r>
          </w:p>
        </w:tc>
        <w:tc>
          <w:tcPr>
            <w:tcW w:type="dxa" w:w="170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0E6B4E"/>
                <w:sz w:val="19"/>
                <w:szCs w:val="19"/>
              </w:rPr>
              <w:t xml:space="preserve">Very easy · 0</w:t>
            </w:r>
          </w:p>
        </w:tc>
        <w:tc>
          <w:tcPr>
            <w:tcW w:type="dxa" w:w="286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color w:val="4C5854"/>
                <w:sz w:val="19"/>
                <w:szCs w:val="19"/>
              </w:rPr>
              <w:t xml:space="preserve">$10.54 per click — valuable</w:t>
            </w:r>
          </w:p>
        </w:tc>
      </w:tr>
      <w:tr>
        <w:tc>
          <w:tcPr>
            <w:tcW w:type="dxa" w:w="335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14181A"/>
                <w:sz w:val="21"/>
                <w:szCs w:val="21"/>
              </w:rPr>
              <w:t xml:space="preserve">car service cary nc</w:t>
            </w:r>
          </w:p>
        </w:tc>
        <w:tc>
          <w:tcPr>
            <w:tcW w:type="dxa" w:w="1450"/>
            <w:tcBorders>
              <w:top w:val="single" w:color="DDE3DF" w:sz="2"/>
              <w:left w:val="single" w:color="DDE3DF" w:sz="2"/>
              <w:bottom w:val="single" w:color="DDE3DF" w:sz="2"/>
              <w:right w:val="single" w:color="DDE3DF" w:sz="2"/>
            </w:tcBorders>
            <w:tcMar>
              <w:top w:type="dxa" w:w="90"/>
              <w:left w:type="dxa" w:w="120"/>
              <w:bottom w:type="dxa" w:w="90"/>
              <w:right w:type="dxa" w:w="120"/>
            </w:tcMar>
          </w:tcPr>
          <w:p>
            <w:pPr>
              <w:jc w:val="right"/>
            </w:pPr>
            <w:r>
              <w:rPr>
                <w:rFonts w:ascii="Consolas" w:cs="Consolas" w:eastAsia="Consolas" w:hAnsi="Consolas"/>
                <w:color w:val="14181A"/>
                <w:sz w:val="21"/>
                <w:szCs w:val="21"/>
              </w:rPr>
              <w:t xml:space="preserve">30</w:t>
            </w:r>
          </w:p>
        </w:tc>
        <w:tc>
          <w:tcPr>
            <w:tcW w:type="dxa" w:w="170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0E6B4E"/>
                <w:sz w:val="19"/>
                <w:szCs w:val="19"/>
              </w:rPr>
              <w:t xml:space="preserve">Very easy · 0</w:t>
            </w:r>
          </w:p>
        </w:tc>
        <w:tc>
          <w:tcPr>
            <w:tcW w:type="dxa" w:w="286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color w:val="4C5854"/>
                <w:sz w:val="19"/>
                <w:szCs w:val="19"/>
              </w:rPr>
              <w:t xml:space="preserve">Cary coverage</w:t>
            </w:r>
          </w:p>
        </w:tc>
      </w:tr>
    </w:tbl>
    <w:p>
      <w:pPr>
        <w:spacing w:after="240"/>
      </w:pPr>
    </w:p>
    <w:p>
      <w:pPr>
        <w:spacing w:after="60" w:before="360"/>
      </w:pPr>
      <w:r>
        <w:rPr>
          <w:rFonts w:ascii="Calibri" w:cs="Calibri" w:eastAsia="Calibri" w:hAnsi="Calibri"/>
          <w:b/>
          <w:bCs/>
          <w:color w:val="0E6B4E"/>
          <w:spacing w:val="40"/>
          <w:sz w:val="15"/>
          <w:szCs w:val="15"/>
        </w:rPr>
        <w:t xml:space="preserve">MARKET 02 — THE STRONGEST POSITION</w:t>
      </w:r>
    </w:p>
    <w:p>
      <w:pPr>
        <w:pStyle w:val="Heading1"/>
        <w:spacing w:after="140" w:before="40"/>
      </w:pPr>
      <w:r>
        <w:rPr>
          <w:rFonts w:ascii="Georgia" w:cs="Georgia" w:eastAsia="Georgia" w:hAnsi="Georgia"/>
          <w:b/>
          <w:bCs/>
          <w:color w:val="14181A"/>
          <w:sz w:val="30"/>
          <w:szCs w:val="30"/>
        </w:rPr>
        <w:t xml:space="preserve">Wilmington</w:t>
      </w:r>
    </w:p>
    <w:p>
      <w:pPr>
        <w:spacing w:after="140" w:line="300"/>
      </w:pPr>
      <w:r>
        <w:rPr>
          <w:rFonts w:ascii="Calibri" w:cs="Calibri" w:eastAsia="Calibri" w:hAnsi="Calibri"/>
          <w:b w:val="false"/>
          <w:bCs w:val="false"/>
          <w:color w:val="4C5854"/>
          <w:sz w:val="21"/>
          <w:szCs w:val="21"/>
        </w:rPr>
        <w:t xml:space="preserve">The best opportunity on the whole site, and it surprised us. </w:t>
      </w:r>
      <w:r>
        <w:rPr>
          <w:rFonts w:ascii="Calibri" w:cs="Calibri" w:eastAsia="Calibri" w:hAnsi="Calibri"/>
          <w:b/>
          <w:bCs/>
          <w:color w:val="14181A"/>
          <w:sz w:val="21"/>
          <w:szCs w:val="21"/>
        </w:rPr>
        <w:t xml:space="preserve">590 people a month</w:t>
      </w:r>
      <w:r>
        <w:rPr>
          <w:rFonts w:ascii="Calibri" w:cs="Calibri" w:eastAsia="Calibri" w:hAnsi="Calibri"/>
          <w:b w:val="false"/>
          <w:bCs w:val="false"/>
          <w:color w:val="4C5854"/>
          <w:sz w:val="21"/>
          <w:szCs w:val="21"/>
        </w:rPr>
        <w:t xml:space="preserve"> search “limo service Wilmington NC” and almost nobody is competing hard for it. Higher demand than anything in Raleigh, at a fraction of the difficulty. The page we built for you last week is already titled correctly for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50"/>
        <w:gridCol w:w="1450"/>
        <w:gridCol w:w="1700"/>
        <w:gridCol w:w="2860"/>
      </w:tblGrid>
      <w:tr>
        <w:trPr>
          <w:tblHeader/>
        </w:trPr>
        <w:tc>
          <w:tcPr>
            <w:tcW w:type="dxa" w:w="3350"/>
            <w:tcBorders>
              <w:top w:val="single" w:color="DDE3DF" w:sz="2"/>
              <w:left w:val="single" w:color="DDE3DF" w:sz="2"/>
              <w:bottom w:val="single" w:color="DDE3DF" w:sz="2"/>
              <w:right w:val="single" w:color="DDE3DF" w:sz="2"/>
            </w:tcBorders>
            <w:shd w:fill="F2F5F3" w:color="auto" w:val="clear"/>
            <w:tcMar>
              <w:top w:type="dxa" w:w="90"/>
              <w:left w:type="dxa" w:w="120"/>
              <w:bottom w:type="dxa" w:w="90"/>
              <w:right w:type="dxa" w:w="120"/>
            </w:tcMar>
          </w:tcPr>
          <w:p>
            <w:pPr>
              <w:jc w:val="left"/>
            </w:pPr>
            <w:r>
              <w:rPr>
                <w:rFonts w:ascii="Calibri" w:cs="Calibri" w:eastAsia="Calibri" w:hAnsi="Calibri"/>
                <w:b/>
                <w:bCs/>
                <w:color w:val="4C5854"/>
                <w:spacing w:val="30"/>
                <w:sz w:val="14"/>
                <w:szCs w:val="14"/>
              </w:rPr>
              <w:t xml:space="preserve">SEARCH PHRASE</w:t>
            </w:r>
          </w:p>
        </w:tc>
        <w:tc>
          <w:tcPr>
            <w:tcW w:type="dxa" w:w="1450"/>
            <w:tcBorders>
              <w:top w:val="single" w:color="DDE3DF" w:sz="2"/>
              <w:left w:val="single" w:color="DDE3DF" w:sz="2"/>
              <w:bottom w:val="single" w:color="DDE3DF" w:sz="2"/>
              <w:right w:val="single" w:color="DDE3DF" w:sz="2"/>
            </w:tcBorders>
            <w:shd w:fill="F2F5F3" w:color="auto" w:val="clear"/>
            <w:tcMar>
              <w:top w:type="dxa" w:w="90"/>
              <w:left w:type="dxa" w:w="120"/>
              <w:bottom w:type="dxa" w:w="90"/>
              <w:right w:type="dxa" w:w="120"/>
            </w:tcMar>
          </w:tcPr>
          <w:p>
            <w:pPr>
              <w:jc w:val="right"/>
            </w:pPr>
            <w:r>
              <w:rPr>
                <w:rFonts w:ascii="Calibri" w:cs="Calibri" w:eastAsia="Calibri" w:hAnsi="Calibri"/>
                <w:b/>
                <w:bCs/>
                <w:color w:val="4C5854"/>
                <w:spacing w:val="30"/>
                <w:sz w:val="14"/>
                <w:szCs w:val="14"/>
              </w:rPr>
              <w:t xml:space="preserve">SEARCHES / MO</w:t>
            </w:r>
          </w:p>
        </w:tc>
        <w:tc>
          <w:tcPr>
            <w:tcW w:type="dxa" w:w="1700"/>
            <w:tcBorders>
              <w:top w:val="single" w:color="DDE3DF" w:sz="2"/>
              <w:left w:val="single" w:color="DDE3DF" w:sz="2"/>
              <w:bottom w:val="single" w:color="DDE3DF" w:sz="2"/>
              <w:right w:val="single" w:color="DDE3DF" w:sz="2"/>
            </w:tcBorders>
            <w:shd w:fill="F2F5F3" w:color="auto" w:val="clear"/>
            <w:tcMar>
              <w:top w:type="dxa" w:w="90"/>
              <w:left w:type="dxa" w:w="120"/>
              <w:bottom w:type="dxa" w:w="90"/>
              <w:right w:type="dxa" w:w="120"/>
            </w:tcMar>
          </w:tcPr>
          <w:p>
            <w:pPr>
              <w:jc w:val="left"/>
            </w:pPr>
            <w:r>
              <w:rPr>
                <w:rFonts w:ascii="Calibri" w:cs="Calibri" w:eastAsia="Calibri" w:hAnsi="Calibri"/>
                <w:b/>
                <w:bCs/>
                <w:color w:val="4C5854"/>
                <w:spacing w:val="30"/>
                <w:sz w:val="14"/>
                <w:szCs w:val="14"/>
              </w:rPr>
              <w:t xml:space="preserve">DIFFICULTY</w:t>
            </w:r>
          </w:p>
        </w:tc>
        <w:tc>
          <w:tcPr>
            <w:tcW w:type="dxa" w:w="2860"/>
            <w:tcBorders>
              <w:top w:val="single" w:color="DDE3DF" w:sz="2"/>
              <w:left w:val="single" w:color="DDE3DF" w:sz="2"/>
              <w:bottom w:val="single" w:color="DDE3DF" w:sz="2"/>
              <w:right w:val="single" w:color="DDE3DF" w:sz="2"/>
            </w:tcBorders>
            <w:shd w:fill="F2F5F3" w:color="auto" w:val="clear"/>
            <w:tcMar>
              <w:top w:type="dxa" w:w="90"/>
              <w:left w:type="dxa" w:w="120"/>
              <w:bottom w:type="dxa" w:w="90"/>
              <w:right w:type="dxa" w:w="120"/>
            </w:tcMar>
          </w:tcPr>
          <w:p>
            <w:pPr>
              <w:jc w:val="left"/>
            </w:pPr>
            <w:r>
              <w:rPr>
                <w:rFonts w:ascii="Calibri" w:cs="Calibri" w:eastAsia="Calibri" w:hAnsi="Calibri"/>
                <w:b/>
                <w:bCs/>
                <w:color w:val="4C5854"/>
                <w:spacing w:val="30"/>
                <w:sz w:val="14"/>
                <w:szCs w:val="14"/>
              </w:rPr>
              <w:t xml:space="preserve">WHAT IT MEANS</w:t>
            </w:r>
          </w:p>
        </w:tc>
      </w:tr>
      <w:tr>
        <w:tc>
          <w:tcPr>
            <w:tcW w:type="dxa" w:w="3350"/>
            <w:tcBorders>
              <w:top w:val="single" w:color="DDE3DF" w:sz="2"/>
              <w:left w:val="single" w:color="DDE3DF" w:sz="2"/>
              <w:bottom w:val="single" w:color="DDE3DF" w:sz="2"/>
              <w:right w:val="single" w:color="DDE3DF" w:sz="2"/>
            </w:tcBorders>
            <w:shd w:fill="EAF2ED" w:color="auto" w:val="clear"/>
            <w:tcMar>
              <w:top w:type="dxa" w:w="90"/>
              <w:left w:type="dxa" w:w="120"/>
              <w:bottom w:type="dxa" w:w="90"/>
              <w:right w:type="dxa" w:w="120"/>
            </w:tcMar>
          </w:tcPr>
          <w:p>
            <w:r>
              <w:rPr>
                <w:rFonts w:ascii="Calibri" w:cs="Calibri" w:eastAsia="Calibri" w:hAnsi="Calibri"/>
                <w:b/>
                <w:bCs/>
                <w:color w:val="14181A"/>
                <w:sz w:val="21"/>
                <w:szCs w:val="21"/>
              </w:rPr>
              <w:t xml:space="preserve">limo service wilmington nc</w:t>
            </w:r>
            <w:r>
              <w:rPr>
                <w:rFonts w:ascii="Calibri" w:cs="Calibri" w:eastAsia="Calibri" w:hAnsi="Calibri"/>
                <w:b/>
                <w:bCs/>
                <w:color w:val="0E6B4E"/>
                <w:spacing w:val="20"/>
                <w:sz w:val="13"/>
                <w:szCs w:val="13"/>
              </w:rPr>
              <w:t xml:space="preserve">   BEST BET</w:t>
            </w:r>
          </w:p>
        </w:tc>
        <w:tc>
          <w:tcPr>
            <w:tcW w:type="dxa" w:w="1450"/>
            <w:tcBorders>
              <w:top w:val="single" w:color="DDE3DF" w:sz="2"/>
              <w:left w:val="single" w:color="DDE3DF" w:sz="2"/>
              <w:bottom w:val="single" w:color="DDE3DF" w:sz="2"/>
              <w:right w:val="single" w:color="DDE3DF" w:sz="2"/>
            </w:tcBorders>
            <w:shd w:fill="EAF2ED" w:color="auto" w:val="clear"/>
            <w:tcMar>
              <w:top w:type="dxa" w:w="90"/>
              <w:left w:type="dxa" w:w="120"/>
              <w:bottom w:type="dxa" w:w="90"/>
              <w:right w:type="dxa" w:w="120"/>
            </w:tcMar>
          </w:tcPr>
          <w:p>
            <w:pPr>
              <w:jc w:val="right"/>
            </w:pPr>
            <w:r>
              <w:rPr>
                <w:rFonts w:ascii="Consolas" w:cs="Consolas" w:eastAsia="Consolas" w:hAnsi="Consolas"/>
                <w:color w:val="14181A"/>
                <w:sz w:val="21"/>
                <w:szCs w:val="21"/>
              </w:rPr>
              <w:t xml:space="preserve">590</w:t>
            </w:r>
          </w:p>
        </w:tc>
        <w:tc>
          <w:tcPr>
            <w:tcW w:type="dxa" w:w="1700"/>
            <w:tcBorders>
              <w:top w:val="single" w:color="DDE3DF" w:sz="2"/>
              <w:left w:val="single" w:color="DDE3DF" w:sz="2"/>
              <w:bottom w:val="single" w:color="DDE3DF" w:sz="2"/>
              <w:right w:val="single" w:color="DDE3DF" w:sz="2"/>
            </w:tcBorders>
            <w:shd w:fill="EAF2ED" w:color="auto" w:val="clear"/>
            <w:tcMar>
              <w:top w:type="dxa" w:w="90"/>
              <w:left w:type="dxa" w:w="120"/>
              <w:bottom w:type="dxa" w:w="90"/>
              <w:right w:type="dxa" w:w="120"/>
            </w:tcMar>
          </w:tcPr>
          <w:p>
            <w:r>
              <w:rPr>
                <w:rFonts w:ascii="Calibri" w:cs="Calibri" w:eastAsia="Calibri" w:hAnsi="Calibri"/>
                <w:b/>
                <w:bCs/>
                <w:color w:val="0E6B4E"/>
                <w:sz w:val="19"/>
                <w:szCs w:val="19"/>
              </w:rPr>
              <w:t xml:space="preserve">Very easy · 3</w:t>
            </w:r>
          </w:p>
        </w:tc>
        <w:tc>
          <w:tcPr>
            <w:tcW w:type="dxa" w:w="2860"/>
            <w:tcBorders>
              <w:top w:val="single" w:color="DDE3DF" w:sz="2"/>
              <w:left w:val="single" w:color="DDE3DF" w:sz="2"/>
              <w:bottom w:val="single" w:color="DDE3DF" w:sz="2"/>
              <w:right w:val="single" w:color="DDE3DF" w:sz="2"/>
            </w:tcBorders>
            <w:shd w:fill="EAF2ED" w:color="auto" w:val="clear"/>
            <w:tcMar>
              <w:top w:type="dxa" w:w="90"/>
              <w:left w:type="dxa" w:w="120"/>
              <w:bottom w:type="dxa" w:w="90"/>
              <w:right w:type="dxa" w:w="120"/>
            </w:tcMar>
          </w:tcPr>
          <w:p>
            <w:r>
              <w:rPr>
                <w:rFonts w:ascii="Calibri" w:cs="Calibri" w:eastAsia="Calibri" w:hAnsi="Calibri"/>
                <w:color w:val="4C5854"/>
                <w:sz w:val="19"/>
                <w:szCs w:val="19"/>
              </w:rPr>
              <w:t xml:space="preserve">Highest-value term we found</w:t>
            </w:r>
          </w:p>
        </w:tc>
      </w:tr>
      <w:tr>
        <w:tc>
          <w:tcPr>
            <w:tcW w:type="dxa" w:w="335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14181A"/>
                <w:sz w:val="21"/>
                <w:szCs w:val="21"/>
              </w:rPr>
              <w:t xml:space="preserve">rdu to wilmington</w:t>
            </w:r>
          </w:p>
        </w:tc>
        <w:tc>
          <w:tcPr>
            <w:tcW w:type="dxa" w:w="1450"/>
            <w:tcBorders>
              <w:top w:val="single" w:color="DDE3DF" w:sz="2"/>
              <w:left w:val="single" w:color="DDE3DF" w:sz="2"/>
              <w:bottom w:val="single" w:color="DDE3DF" w:sz="2"/>
              <w:right w:val="single" w:color="DDE3DF" w:sz="2"/>
            </w:tcBorders>
            <w:tcMar>
              <w:top w:type="dxa" w:w="90"/>
              <w:left w:type="dxa" w:w="120"/>
              <w:bottom w:type="dxa" w:w="90"/>
              <w:right w:type="dxa" w:w="120"/>
            </w:tcMar>
          </w:tcPr>
          <w:p>
            <w:pPr>
              <w:jc w:val="right"/>
            </w:pPr>
            <w:r>
              <w:rPr>
                <w:rFonts w:ascii="Consolas" w:cs="Consolas" w:eastAsia="Consolas" w:hAnsi="Consolas"/>
                <w:color w:val="14181A"/>
                <w:sz w:val="21"/>
                <w:szCs w:val="21"/>
              </w:rPr>
              <w:t xml:space="preserve">210</w:t>
            </w:r>
          </w:p>
        </w:tc>
        <w:tc>
          <w:tcPr>
            <w:tcW w:type="dxa" w:w="170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0E6B4E"/>
                <w:sz w:val="19"/>
                <w:szCs w:val="19"/>
              </w:rPr>
              <w:t xml:space="preserve">Very easy · 0</w:t>
            </w:r>
          </w:p>
        </w:tc>
        <w:tc>
          <w:tcPr>
            <w:tcW w:type="dxa" w:w="286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color w:val="4C5854"/>
                <w:sz w:val="19"/>
                <w:szCs w:val="19"/>
              </w:rPr>
              <w:t xml:space="preserve">The Raleigh–coast run</w:t>
            </w:r>
          </w:p>
        </w:tc>
      </w:tr>
      <w:tr>
        <w:tc>
          <w:tcPr>
            <w:tcW w:type="dxa" w:w="335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14181A"/>
                <w:sz w:val="21"/>
                <w:szCs w:val="21"/>
              </w:rPr>
              <w:t xml:space="preserve">wilmington nc car service</w:t>
            </w:r>
          </w:p>
        </w:tc>
        <w:tc>
          <w:tcPr>
            <w:tcW w:type="dxa" w:w="1450"/>
            <w:tcBorders>
              <w:top w:val="single" w:color="DDE3DF" w:sz="2"/>
              <w:left w:val="single" w:color="DDE3DF" w:sz="2"/>
              <w:bottom w:val="single" w:color="DDE3DF" w:sz="2"/>
              <w:right w:val="single" w:color="DDE3DF" w:sz="2"/>
            </w:tcBorders>
            <w:tcMar>
              <w:top w:type="dxa" w:w="90"/>
              <w:left w:type="dxa" w:w="120"/>
              <w:bottom w:type="dxa" w:w="90"/>
              <w:right w:type="dxa" w:w="120"/>
            </w:tcMar>
          </w:tcPr>
          <w:p>
            <w:pPr>
              <w:jc w:val="right"/>
            </w:pPr>
            <w:r>
              <w:rPr>
                <w:rFonts w:ascii="Consolas" w:cs="Consolas" w:eastAsia="Consolas" w:hAnsi="Consolas"/>
                <w:color w:val="14181A"/>
                <w:sz w:val="21"/>
                <w:szCs w:val="21"/>
              </w:rPr>
              <w:t xml:space="preserve">110</w:t>
            </w:r>
          </w:p>
        </w:tc>
        <w:tc>
          <w:tcPr>
            <w:tcW w:type="dxa" w:w="170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val="false"/>
                <w:bCs w:val="false"/>
                <w:color w:val="4C5854"/>
                <w:sz w:val="19"/>
                <w:szCs w:val="19"/>
              </w:rPr>
              <w:t xml:space="preserve">Easy · 13</w:t>
            </w:r>
          </w:p>
        </w:tc>
        <w:tc>
          <w:tcPr>
            <w:tcW w:type="dxa" w:w="286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color w:val="4C5854"/>
                <w:sz w:val="19"/>
                <w:szCs w:val="19"/>
              </w:rPr>
              <w:t xml:space="preserve">Same customer, different words</w:t>
            </w:r>
          </w:p>
        </w:tc>
      </w:tr>
      <w:tr>
        <w:tc>
          <w:tcPr>
            <w:tcW w:type="dxa" w:w="335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14181A"/>
                <w:sz w:val="21"/>
                <w:szCs w:val="21"/>
              </w:rPr>
              <w:t xml:space="preserve">black car service wilmington nc</w:t>
            </w:r>
          </w:p>
        </w:tc>
        <w:tc>
          <w:tcPr>
            <w:tcW w:type="dxa" w:w="1450"/>
            <w:tcBorders>
              <w:top w:val="single" w:color="DDE3DF" w:sz="2"/>
              <w:left w:val="single" w:color="DDE3DF" w:sz="2"/>
              <w:bottom w:val="single" w:color="DDE3DF" w:sz="2"/>
              <w:right w:val="single" w:color="DDE3DF" w:sz="2"/>
            </w:tcBorders>
            <w:tcMar>
              <w:top w:type="dxa" w:w="90"/>
              <w:left w:type="dxa" w:w="120"/>
              <w:bottom w:type="dxa" w:w="90"/>
              <w:right w:type="dxa" w:w="120"/>
            </w:tcMar>
          </w:tcPr>
          <w:p>
            <w:pPr>
              <w:jc w:val="right"/>
            </w:pPr>
            <w:r>
              <w:rPr>
                <w:rFonts w:ascii="Consolas" w:cs="Consolas" w:eastAsia="Consolas" w:hAnsi="Consolas"/>
                <w:color w:val="14181A"/>
                <w:sz w:val="21"/>
                <w:szCs w:val="21"/>
              </w:rPr>
              <w:t xml:space="preserve">90</w:t>
            </w:r>
          </w:p>
        </w:tc>
        <w:tc>
          <w:tcPr>
            <w:tcW w:type="dxa" w:w="170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0E6B4E"/>
                <w:sz w:val="19"/>
                <w:szCs w:val="19"/>
              </w:rPr>
              <w:t xml:space="preserve">Very easy · 0</w:t>
            </w:r>
          </w:p>
        </w:tc>
        <w:tc>
          <w:tcPr>
            <w:tcW w:type="dxa" w:w="286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color w:val="4C5854"/>
                <w:sz w:val="19"/>
                <w:szCs w:val="19"/>
              </w:rPr>
              <w:t xml:space="preserve">Corporate wording</w:t>
            </w:r>
          </w:p>
        </w:tc>
      </w:tr>
      <w:tr>
        <w:tc>
          <w:tcPr>
            <w:tcW w:type="dxa" w:w="335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14181A"/>
                <w:sz w:val="21"/>
                <w:szCs w:val="21"/>
              </w:rPr>
              <w:t xml:space="preserve">wilmington airport shuttle</w:t>
            </w:r>
          </w:p>
        </w:tc>
        <w:tc>
          <w:tcPr>
            <w:tcW w:type="dxa" w:w="1450"/>
            <w:tcBorders>
              <w:top w:val="single" w:color="DDE3DF" w:sz="2"/>
              <w:left w:val="single" w:color="DDE3DF" w:sz="2"/>
              <w:bottom w:val="single" w:color="DDE3DF" w:sz="2"/>
              <w:right w:val="single" w:color="DDE3DF" w:sz="2"/>
            </w:tcBorders>
            <w:tcMar>
              <w:top w:type="dxa" w:w="90"/>
              <w:left w:type="dxa" w:w="120"/>
              <w:bottom w:type="dxa" w:w="90"/>
              <w:right w:type="dxa" w:w="120"/>
            </w:tcMar>
          </w:tcPr>
          <w:p>
            <w:pPr>
              <w:jc w:val="right"/>
            </w:pPr>
            <w:r>
              <w:rPr>
                <w:rFonts w:ascii="Consolas" w:cs="Consolas" w:eastAsia="Consolas" w:hAnsi="Consolas"/>
                <w:color w:val="14181A"/>
                <w:sz w:val="21"/>
                <w:szCs w:val="21"/>
              </w:rPr>
              <w:t xml:space="preserve">50</w:t>
            </w:r>
          </w:p>
        </w:tc>
        <w:tc>
          <w:tcPr>
            <w:tcW w:type="dxa" w:w="170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val="false"/>
                <w:bCs w:val="false"/>
                <w:color w:val="4C5854"/>
                <w:sz w:val="19"/>
                <w:szCs w:val="19"/>
              </w:rPr>
              <w:t xml:space="preserve">Easy · 14</w:t>
            </w:r>
          </w:p>
        </w:tc>
        <w:tc>
          <w:tcPr>
            <w:tcW w:type="dxa" w:w="286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color w:val="4C5854"/>
                <w:sz w:val="19"/>
                <w:szCs w:val="19"/>
              </w:rPr>
              <w:t xml:space="preserve">ILM pickups</w:t>
            </w:r>
          </w:p>
        </w:tc>
      </w:tr>
      <w:tr>
        <w:tc>
          <w:tcPr>
            <w:tcW w:type="dxa" w:w="335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14181A"/>
                <w:sz w:val="21"/>
                <w:szCs w:val="21"/>
              </w:rPr>
              <w:t xml:space="preserve">wilmington nc airport transportation</w:t>
            </w:r>
          </w:p>
        </w:tc>
        <w:tc>
          <w:tcPr>
            <w:tcW w:type="dxa" w:w="1450"/>
            <w:tcBorders>
              <w:top w:val="single" w:color="DDE3DF" w:sz="2"/>
              <w:left w:val="single" w:color="DDE3DF" w:sz="2"/>
              <w:bottom w:val="single" w:color="DDE3DF" w:sz="2"/>
              <w:right w:val="single" w:color="DDE3DF" w:sz="2"/>
            </w:tcBorders>
            <w:tcMar>
              <w:top w:type="dxa" w:w="90"/>
              <w:left w:type="dxa" w:w="120"/>
              <w:bottom w:type="dxa" w:w="90"/>
              <w:right w:type="dxa" w:w="120"/>
            </w:tcMar>
          </w:tcPr>
          <w:p>
            <w:pPr>
              <w:jc w:val="right"/>
            </w:pPr>
            <w:r>
              <w:rPr>
                <w:rFonts w:ascii="Consolas" w:cs="Consolas" w:eastAsia="Consolas" w:hAnsi="Consolas"/>
                <w:color w:val="14181A"/>
                <w:sz w:val="21"/>
                <w:szCs w:val="21"/>
              </w:rPr>
              <w:t xml:space="preserve">50</w:t>
            </w:r>
          </w:p>
        </w:tc>
        <w:tc>
          <w:tcPr>
            <w:tcW w:type="dxa" w:w="170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0E6B4E"/>
                <w:sz w:val="19"/>
                <w:szCs w:val="19"/>
              </w:rPr>
              <w:t xml:space="preserve">Very easy · 4</w:t>
            </w:r>
          </w:p>
        </w:tc>
        <w:tc>
          <w:tcPr>
            <w:tcW w:type="dxa" w:w="286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color w:val="4C5854"/>
                <w:sz w:val="19"/>
                <w:szCs w:val="19"/>
              </w:rPr>
              <w:t xml:space="preserve">ILM pickups</w:t>
            </w:r>
          </w:p>
        </w:tc>
      </w:tr>
    </w:tbl>
    <w:p>
      <w:pPr>
        <w:spacing w:after="240"/>
      </w:pPr>
    </w:p>
    <w:p>
      <w:pPr>
        <w:spacing w:after="60" w:before="360"/>
      </w:pPr>
      <w:r>
        <w:rPr>
          <w:rFonts w:ascii="Calibri" w:cs="Calibri" w:eastAsia="Calibri" w:hAnsi="Calibri"/>
          <w:b/>
          <w:bCs/>
          <w:color w:val="0E6B4E"/>
          <w:spacing w:val="40"/>
          <w:sz w:val="15"/>
          <w:szCs w:val="15"/>
        </w:rPr>
        <w:t xml:space="preserve">MARKET 03 — THE TOWN VS THE JOURNEY</w:t>
      </w:r>
    </w:p>
    <w:p>
      <w:pPr>
        <w:pStyle w:val="Heading1"/>
        <w:spacing w:after="140" w:before="40"/>
      </w:pPr>
      <w:r>
        <w:rPr>
          <w:rFonts w:ascii="Georgia" w:cs="Georgia" w:eastAsia="Georgia" w:hAnsi="Georgia"/>
          <w:b/>
          <w:bCs/>
          <w:color w:val="14181A"/>
          <w:sz w:val="30"/>
          <w:szCs w:val="30"/>
        </w:rPr>
        <w:t xml:space="preserve">Pinehurst</w:t>
      </w:r>
    </w:p>
    <w:p>
      <w:pPr>
        <w:spacing w:after="140" w:line="300"/>
      </w:pPr>
      <w:r>
        <w:rPr>
          <w:rFonts w:ascii="Calibri" w:cs="Calibri" w:eastAsia="Calibri" w:hAnsi="Calibri"/>
          <w:b w:val="false"/>
          <w:bCs w:val="false"/>
          <w:color w:val="4C5854"/>
          <w:sz w:val="21"/>
          <w:szCs w:val="21"/>
        </w:rPr>
        <w:t xml:space="preserve">This one changes our plan. Almost nobody searches for a car service in Pinehurst — those phrases get around ten searches a month. What people search for is </w:t>
      </w:r>
      <w:r>
        <w:rPr>
          <w:rFonts w:ascii="Calibri" w:cs="Calibri" w:eastAsia="Calibri" w:hAnsi="Calibri"/>
          <w:b/>
          <w:bCs/>
          <w:color w:val="14181A"/>
          <w:sz w:val="21"/>
          <w:szCs w:val="21"/>
        </w:rPr>
        <w:t xml:space="preserve">the journey to get there</w:t>
      </w:r>
      <w:r>
        <w:rPr>
          <w:rFonts w:ascii="Calibri" w:cs="Calibri" w:eastAsia="Calibri" w:hAnsi="Calibri"/>
          <w:b w:val="false"/>
          <w:bCs w:val="false"/>
          <w:color w:val="4C5854"/>
          <w:sz w:val="21"/>
          <w:szCs w:val="21"/>
        </w:rPr>
        <w:t xml:space="preserve">: “RDU to Pinehurst” pulls 210 a month with nobody competing, and it carries the highest advertising value of any North Carolina phrase we measured, which tells us these are people ready to spend.</w:t>
      </w:r>
    </w:p>
    <w:p>
      <w:pPr>
        <w:spacing w:after="140" w:line="300"/>
      </w:pPr>
      <w:r>
        <w:rPr>
          <w:rFonts w:ascii="Calibri" w:cs="Calibri" w:eastAsia="Calibri" w:hAnsi="Calibri"/>
          <w:b w:val="false"/>
          <w:bCs w:val="false"/>
          <w:color w:val="4C5854"/>
          <w:sz w:val="21"/>
          <w:szCs w:val="21"/>
        </w:rPr>
        <w:t xml:space="preserve">So we’d like to rebuild the Pinehurst page around the airport transfer rather than the town. It also plays directly to your advantage: Pinehurst Resort’s own shuttle asks for 72 hours notice, which is no use to a golf group whose flight just 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50"/>
        <w:gridCol w:w="1450"/>
        <w:gridCol w:w="1700"/>
        <w:gridCol w:w="2860"/>
      </w:tblGrid>
      <w:tr>
        <w:trPr>
          <w:tblHeader/>
        </w:trPr>
        <w:tc>
          <w:tcPr>
            <w:tcW w:type="dxa" w:w="3350"/>
            <w:tcBorders>
              <w:top w:val="single" w:color="DDE3DF" w:sz="2"/>
              <w:left w:val="single" w:color="DDE3DF" w:sz="2"/>
              <w:bottom w:val="single" w:color="DDE3DF" w:sz="2"/>
              <w:right w:val="single" w:color="DDE3DF" w:sz="2"/>
            </w:tcBorders>
            <w:shd w:fill="F2F5F3" w:color="auto" w:val="clear"/>
            <w:tcMar>
              <w:top w:type="dxa" w:w="90"/>
              <w:left w:type="dxa" w:w="120"/>
              <w:bottom w:type="dxa" w:w="90"/>
              <w:right w:type="dxa" w:w="120"/>
            </w:tcMar>
          </w:tcPr>
          <w:p>
            <w:pPr>
              <w:jc w:val="left"/>
            </w:pPr>
            <w:r>
              <w:rPr>
                <w:rFonts w:ascii="Calibri" w:cs="Calibri" w:eastAsia="Calibri" w:hAnsi="Calibri"/>
                <w:b/>
                <w:bCs/>
                <w:color w:val="4C5854"/>
                <w:spacing w:val="30"/>
                <w:sz w:val="14"/>
                <w:szCs w:val="14"/>
              </w:rPr>
              <w:t xml:space="preserve">SEARCH PHRASE</w:t>
            </w:r>
          </w:p>
        </w:tc>
        <w:tc>
          <w:tcPr>
            <w:tcW w:type="dxa" w:w="1450"/>
            <w:tcBorders>
              <w:top w:val="single" w:color="DDE3DF" w:sz="2"/>
              <w:left w:val="single" w:color="DDE3DF" w:sz="2"/>
              <w:bottom w:val="single" w:color="DDE3DF" w:sz="2"/>
              <w:right w:val="single" w:color="DDE3DF" w:sz="2"/>
            </w:tcBorders>
            <w:shd w:fill="F2F5F3" w:color="auto" w:val="clear"/>
            <w:tcMar>
              <w:top w:type="dxa" w:w="90"/>
              <w:left w:type="dxa" w:w="120"/>
              <w:bottom w:type="dxa" w:w="90"/>
              <w:right w:type="dxa" w:w="120"/>
            </w:tcMar>
          </w:tcPr>
          <w:p>
            <w:pPr>
              <w:jc w:val="right"/>
            </w:pPr>
            <w:r>
              <w:rPr>
                <w:rFonts w:ascii="Calibri" w:cs="Calibri" w:eastAsia="Calibri" w:hAnsi="Calibri"/>
                <w:b/>
                <w:bCs/>
                <w:color w:val="4C5854"/>
                <w:spacing w:val="30"/>
                <w:sz w:val="14"/>
                <w:szCs w:val="14"/>
              </w:rPr>
              <w:t xml:space="preserve">SEARCHES / MO</w:t>
            </w:r>
          </w:p>
        </w:tc>
        <w:tc>
          <w:tcPr>
            <w:tcW w:type="dxa" w:w="1700"/>
            <w:tcBorders>
              <w:top w:val="single" w:color="DDE3DF" w:sz="2"/>
              <w:left w:val="single" w:color="DDE3DF" w:sz="2"/>
              <w:bottom w:val="single" w:color="DDE3DF" w:sz="2"/>
              <w:right w:val="single" w:color="DDE3DF" w:sz="2"/>
            </w:tcBorders>
            <w:shd w:fill="F2F5F3" w:color="auto" w:val="clear"/>
            <w:tcMar>
              <w:top w:type="dxa" w:w="90"/>
              <w:left w:type="dxa" w:w="120"/>
              <w:bottom w:type="dxa" w:w="90"/>
              <w:right w:type="dxa" w:w="120"/>
            </w:tcMar>
          </w:tcPr>
          <w:p>
            <w:pPr>
              <w:jc w:val="left"/>
            </w:pPr>
            <w:r>
              <w:rPr>
                <w:rFonts w:ascii="Calibri" w:cs="Calibri" w:eastAsia="Calibri" w:hAnsi="Calibri"/>
                <w:b/>
                <w:bCs/>
                <w:color w:val="4C5854"/>
                <w:spacing w:val="30"/>
                <w:sz w:val="14"/>
                <w:szCs w:val="14"/>
              </w:rPr>
              <w:t xml:space="preserve">DIFFICULTY</w:t>
            </w:r>
          </w:p>
        </w:tc>
        <w:tc>
          <w:tcPr>
            <w:tcW w:type="dxa" w:w="2860"/>
            <w:tcBorders>
              <w:top w:val="single" w:color="DDE3DF" w:sz="2"/>
              <w:left w:val="single" w:color="DDE3DF" w:sz="2"/>
              <w:bottom w:val="single" w:color="DDE3DF" w:sz="2"/>
              <w:right w:val="single" w:color="DDE3DF" w:sz="2"/>
            </w:tcBorders>
            <w:shd w:fill="F2F5F3" w:color="auto" w:val="clear"/>
            <w:tcMar>
              <w:top w:type="dxa" w:w="90"/>
              <w:left w:type="dxa" w:w="120"/>
              <w:bottom w:type="dxa" w:w="90"/>
              <w:right w:type="dxa" w:w="120"/>
            </w:tcMar>
          </w:tcPr>
          <w:p>
            <w:pPr>
              <w:jc w:val="left"/>
            </w:pPr>
            <w:r>
              <w:rPr>
                <w:rFonts w:ascii="Calibri" w:cs="Calibri" w:eastAsia="Calibri" w:hAnsi="Calibri"/>
                <w:b/>
                <w:bCs/>
                <w:color w:val="4C5854"/>
                <w:spacing w:val="30"/>
                <w:sz w:val="14"/>
                <w:szCs w:val="14"/>
              </w:rPr>
              <w:t xml:space="preserve">WHAT IT MEANS</w:t>
            </w:r>
          </w:p>
        </w:tc>
      </w:tr>
      <w:tr>
        <w:tc>
          <w:tcPr>
            <w:tcW w:type="dxa" w:w="3350"/>
            <w:tcBorders>
              <w:top w:val="single" w:color="DDE3DF" w:sz="2"/>
              <w:left w:val="single" w:color="DDE3DF" w:sz="2"/>
              <w:bottom w:val="single" w:color="DDE3DF" w:sz="2"/>
              <w:right w:val="single" w:color="DDE3DF" w:sz="2"/>
            </w:tcBorders>
            <w:shd w:fill="EAF2ED" w:color="auto" w:val="clear"/>
            <w:tcMar>
              <w:top w:type="dxa" w:w="90"/>
              <w:left w:type="dxa" w:w="120"/>
              <w:bottom w:type="dxa" w:w="90"/>
              <w:right w:type="dxa" w:w="120"/>
            </w:tcMar>
          </w:tcPr>
          <w:p>
            <w:r>
              <w:rPr>
                <w:rFonts w:ascii="Calibri" w:cs="Calibri" w:eastAsia="Calibri" w:hAnsi="Calibri"/>
                <w:b/>
                <w:bCs/>
                <w:color w:val="14181A"/>
                <w:sz w:val="21"/>
                <w:szCs w:val="21"/>
              </w:rPr>
              <w:t xml:space="preserve">rdu to pinehurst</w:t>
            </w:r>
            <w:r>
              <w:rPr>
                <w:rFonts w:ascii="Calibri" w:cs="Calibri" w:eastAsia="Calibri" w:hAnsi="Calibri"/>
                <w:b/>
                <w:bCs/>
                <w:color w:val="0E6B4E"/>
                <w:spacing w:val="20"/>
                <w:sz w:val="13"/>
                <w:szCs w:val="13"/>
              </w:rPr>
              <w:t xml:space="preserve">   BEST BET</w:t>
            </w:r>
          </w:p>
        </w:tc>
        <w:tc>
          <w:tcPr>
            <w:tcW w:type="dxa" w:w="1450"/>
            <w:tcBorders>
              <w:top w:val="single" w:color="DDE3DF" w:sz="2"/>
              <w:left w:val="single" w:color="DDE3DF" w:sz="2"/>
              <w:bottom w:val="single" w:color="DDE3DF" w:sz="2"/>
              <w:right w:val="single" w:color="DDE3DF" w:sz="2"/>
            </w:tcBorders>
            <w:shd w:fill="EAF2ED" w:color="auto" w:val="clear"/>
            <w:tcMar>
              <w:top w:type="dxa" w:w="90"/>
              <w:left w:type="dxa" w:w="120"/>
              <w:bottom w:type="dxa" w:w="90"/>
              <w:right w:type="dxa" w:w="120"/>
            </w:tcMar>
          </w:tcPr>
          <w:p>
            <w:pPr>
              <w:jc w:val="right"/>
            </w:pPr>
            <w:r>
              <w:rPr>
                <w:rFonts w:ascii="Consolas" w:cs="Consolas" w:eastAsia="Consolas" w:hAnsi="Consolas"/>
                <w:color w:val="14181A"/>
                <w:sz w:val="21"/>
                <w:szCs w:val="21"/>
              </w:rPr>
              <w:t xml:space="preserve">210</w:t>
            </w:r>
          </w:p>
        </w:tc>
        <w:tc>
          <w:tcPr>
            <w:tcW w:type="dxa" w:w="1700"/>
            <w:tcBorders>
              <w:top w:val="single" w:color="DDE3DF" w:sz="2"/>
              <w:left w:val="single" w:color="DDE3DF" w:sz="2"/>
              <w:bottom w:val="single" w:color="DDE3DF" w:sz="2"/>
              <w:right w:val="single" w:color="DDE3DF" w:sz="2"/>
            </w:tcBorders>
            <w:shd w:fill="EAF2ED" w:color="auto" w:val="clear"/>
            <w:tcMar>
              <w:top w:type="dxa" w:w="90"/>
              <w:left w:type="dxa" w:w="120"/>
              <w:bottom w:type="dxa" w:w="90"/>
              <w:right w:type="dxa" w:w="120"/>
            </w:tcMar>
          </w:tcPr>
          <w:p>
            <w:r>
              <w:rPr>
                <w:rFonts w:ascii="Calibri" w:cs="Calibri" w:eastAsia="Calibri" w:hAnsi="Calibri"/>
                <w:b/>
                <w:bCs/>
                <w:color w:val="0E6B4E"/>
                <w:sz w:val="19"/>
                <w:szCs w:val="19"/>
              </w:rPr>
              <w:t xml:space="preserve">Very easy · 0</w:t>
            </w:r>
          </w:p>
        </w:tc>
        <w:tc>
          <w:tcPr>
            <w:tcW w:type="dxa" w:w="2860"/>
            <w:tcBorders>
              <w:top w:val="single" w:color="DDE3DF" w:sz="2"/>
              <w:left w:val="single" w:color="DDE3DF" w:sz="2"/>
              <w:bottom w:val="single" w:color="DDE3DF" w:sz="2"/>
              <w:right w:val="single" w:color="DDE3DF" w:sz="2"/>
            </w:tcBorders>
            <w:shd w:fill="EAF2ED" w:color="auto" w:val="clear"/>
            <w:tcMar>
              <w:top w:type="dxa" w:w="90"/>
              <w:left w:type="dxa" w:w="120"/>
              <w:bottom w:type="dxa" w:w="90"/>
              <w:right w:type="dxa" w:w="120"/>
            </w:tcMar>
          </w:tcPr>
          <w:p>
            <w:r>
              <w:rPr>
                <w:rFonts w:ascii="Calibri" w:cs="Calibri" w:eastAsia="Calibri" w:hAnsi="Calibri"/>
                <w:color w:val="4C5854"/>
                <w:sz w:val="19"/>
                <w:szCs w:val="19"/>
              </w:rPr>
              <w:t xml:space="preserve">$8.41 a click — highest in NC</w:t>
            </w:r>
          </w:p>
        </w:tc>
      </w:tr>
      <w:tr>
        <w:tc>
          <w:tcPr>
            <w:tcW w:type="dxa" w:w="335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14181A"/>
                <w:sz w:val="21"/>
                <w:szCs w:val="21"/>
              </w:rPr>
              <w:t xml:space="preserve">pinehurst airport shuttle</w:t>
            </w:r>
          </w:p>
        </w:tc>
        <w:tc>
          <w:tcPr>
            <w:tcW w:type="dxa" w:w="1450"/>
            <w:tcBorders>
              <w:top w:val="single" w:color="DDE3DF" w:sz="2"/>
              <w:left w:val="single" w:color="DDE3DF" w:sz="2"/>
              <w:bottom w:val="single" w:color="DDE3DF" w:sz="2"/>
              <w:right w:val="single" w:color="DDE3DF" w:sz="2"/>
            </w:tcBorders>
            <w:tcMar>
              <w:top w:type="dxa" w:w="90"/>
              <w:left w:type="dxa" w:w="120"/>
              <w:bottom w:type="dxa" w:w="90"/>
              <w:right w:type="dxa" w:w="120"/>
            </w:tcMar>
          </w:tcPr>
          <w:p>
            <w:pPr>
              <w:jc w:val="right"/>
            </w:pPr>
            <w:r>
              <w:rPr>
                <w:rFonts w:ascii="Consolas" w:cs="Consolas" w:eastAsia="Consolas" w:hAnsi="Consolas"/>
                <w:color w:val="14181A"/>
                <w:sz w:val="21"/>
                <w:szCs w:val="21"/>
              </w:rPr>
              <w:t xml:space="preserve">50</w:t>
            </w:r>
          </w:p>
        </w:tc>
        <w:tc>
          <w:tcPr>
            <w:tcW w:type="dxa" w:w="170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0E6B4E"/>
                <w:sz w:val="19"/>
                <w:szCs w:val="19"/>
              </w:rPr>
              <w:t xml:space="preserve">Very easy · 0</w:t>
            </w:r>
          </w:p>
        </w:tc>
        <w:tc>
          <w:tcPr>
            <w:tcW w:type="dxa" w:w="286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color w:val="4C5854"/>
                <w:sz w:val="19"/>
                <w:szCs w:val="19"/>
              </w:rPr>
              <w:t xml:space="preserve">Arrivals into SOP</w:t>
            </w:r>
          </w:p>
        </w:tc>
      </w:tr>
      <w:tr>
        <w:tc>
          <w:tcPr>
            <w:tcW w:type="dxa" w:w="335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14181A"/>
                <w:sz w:val="21"/>
                <w:szCs w:val="21"/>
              </w:rPr>
              <w:t xml:space="preserve">rdu to pinehurst shuttle</w:t>
            </w:r>
          </w:p>
        </w:tc>
        <w:tc>
          <w:tcPr>
            <w:tcW w:type="dxa" w:w="1450"/>
            <w:tcBorders>
              <w:top w:val="single" w:color="DDE3DF" w:sz="2"/>
              <w:left w:val="single" w:color="DDE3DF" w:sz="2"/>
              <w:bottom w:val="single" w:color="DDE3DF" w:sz="2"/>
              <w:right w:val="single" w:color="DDE3DF" w:sz="2"/>
            </w:tcBorders>
            <w:tcMar>
              <w:top w:type="dxa" w:w="90"/>
              <w:left w:type="dxa" w:w="120"/>
              <w:bottom w:type="dxa" w:w="90"/>
              <w:right w:type="dxa" w:w="120"/>
            </w:tcMar>
          </w:tcPr>
          <w:p>
            <w:pPr>
              <w:jc w:val="right"/>
            </w:pPr>
            <w:r>
              <w:rPr>
                <w:rFonts w:ascii="Consolas" w:cs="Consolas" w:eastAsia="Consolas" w:hAnsi="Consolas"/>
                <w:color w:val="14181A"/>
                <w:sz w:val="21"/>
                <w:szCs w:val="21"/>
              </w:rPr>
              <w:t xml:space="preserve">30</w:t>
            </w:r>
          </w:p>
        </w:tc>
        <w:tc>
          <w:tcPr>
            <w:tcW w:type="dxa" w:w="170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0E6B4E"/>
                <w:sz w:val="19"/>
                <w:szCs w:val="19"/>
              </w:rPr>
              <w:t xml:space="preserve">Very easy · 0</w:t>
            </w:r>
          </w:p>
        </w:tc>
        <w:tc>
          <w:tcPr>
            <w:tcW w:type="dxa" w:w="286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color w:val="4C5854"/>
                <w:sz w:val="19"/>
                <w:szCs w:val="19"/>
              </w:rPr>
              <w:t xml:space="preserve">Same journey, different words</w:t>
            </w:r>
          </w:p>
        </w:tc>
      </w:tr>
      <w:tr>
        <w:tc>
          <w:tcPr>
            <w:tcW w:type="dxa" w:w="335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14181A"/>
                <w:sz w:val="21"/>
                <w:szCs w:val="21"/>
              </w:rPr>
              <w:t xml:space="preserve">car service pinehurst nc</w:t>
            </w:r>
          </w:p>
        </w:tc>
        <w:tc>
          <w:tcPr>
            <w:tcW w:type="dxa" w:w="1450"/>
            <w:tcBorders>
              <w:top w:val="single" w:color="DDE3DF" w:sz="2"/>
              <w:left w:val="single" w:color="DDE3DF" w:sz="2"/>
              <w:bottom w:val="single" w:color="DDE3DF" w:sz="2"/>
              <w:right w:val="single" w:color="DDE3DF" w:sz="2"/>
            </w:tcBorders>
            <w:tcMar>
              <w:top w:type="dxa" w:w="90"/>
              <w:left w:type="dxa" w:w="120"/>
              <w:bottom w:type="dxa" w:w="90"/>
              <w:right w:type="dxa" w:w="120"/>
            </w:tcMar>
          </w:tcPr>
          <w:p>
            <w:pPr>
              <w:jc w:val="right"/>
            </w:pPr>
            <w:r>
              <w:rPr>
                <w:rFonts w:ascii="Consolas" w:cs="Consolas" w:eastAsia="Consolas" w:hAnsi="Consolas"/>
                <w:color w:val="14181A"/>
                <w:sz w:val="21"/>
                <w:szCs w:val="21"/>
              </w:rPr>
              <w:t xml:space="preserve">10</w:t>
            </w:r>
          </w:p>
        </w:tc>
        <w:tc>
          <w:tcPr>
            <w:tcW w:type="dxa" w:w="170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val="false"/>
                <w:bCs w:val="false"/>
                <w:color w:val="4C5854"/>
                <w:sz w:val="19"/>
                <w:szCs w:val="19"/>
              </w:rPr>
              <w:t xml:space="preserve">Easy · 16</w:t>
            </w:r>
          </w:p>
        </w:tc>
        <w:tc>
          <w:tcPr>
            <w:tcW w:type="dxa" w:w="286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color w:val="4C5854"/>
                <w:sz w:val="19"/>
                <w:szCs w:val="19"/>
              </w:rPr>
              <w:t xml:space="preserve">Very little demand</w:t>
            </w:r>
          </w:p>
        </w:tc>
      </w:tr>
      <w:tr>
        <w:tc>
          <w:tcPr>
            <w:tcW w:type="dxa" w:w="335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14181A"/>
                <w:sz w:val="21"/>
                <w:szCs w:val="21"/>
              </w:rPr>
              <w:t xml:space="preserve">limo service pinehurst nc</w:t>
            </w:r>
          </w:p>
        </w:tc>
        <w:tc>
          <w:tcPr>
            <w:tcW w:type="dxa" w:w="1450"/>
            <w:tcBorders>
              <w:top w:val="single" w:color="DDE3DF" w:sz="2"/>
              <w:left w:val="single" w:color="DDE3DF" w:sz="2"/>
              <w:bottom w:val="single" w:color="DDE3DF" w:sz="2"/>
              <w:right w:val="single" w:color="DDE3DF" w:sz="2"/>
            </w:tcBorders>
            <w:tcMar>
              <w:top w:type="dxa" w:w="90"/>
              <w:left w:type="dxa" w:w="120"/>
              <w:bottom w:type="dxa" w:w="90"/>
              <w:right w:type="dxa" w:w="120"/>
            </w:tcMar>
          </w:tcPr>
          <w:p>
            <w:pPr>
              <w:jc w:val="right"/>
            </w:pPr>
            <w:r>
              <w:rPr>
                <w:rFonts w:ascii="Consolas" w:cs="Consolas" w:eastAsia="Consolas" w:hAnsi="Consolas"/>
                <w:color w:val="14181A"/>
                <w:sz w:val="21"/>
                <w:szCs w:val="21"/>
              </w:rPr>
              <w:t xml:space="preserve">10</w:t>
            </w:r>
          </w:p>
        </w:tc>
        <w:tc>
          <w:tcPr>
            <w:tcW w:type="dxa" w:w="170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val="false"/>
                <w:bCs w:val="false"/>
                <w:color w:val="4C5854"/>
                <w:sz w:val="19"/>
                <w:szCs w:val="19"/>
              </w:rPr>
              <w:t xml:space="preserve">Easy</w:t>
            </w:r>
          </w:p>
        </w:tc>
        <w:tc>
          <w:tcPr>
            <w:tcW w:type="dxa" w:w="286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color w:val="4C5854"/>
                <w:sz w:val="19"/>
                <w:szCs w:val="19"/>
              </w:rPr>
              <w:t xml:space="preserve">Very little demand</w:t>
            </w:r>
          </w:p>
        </w:tc>
      </w:tr>
    </w:tbl>
    <w:p>
      <w:pPr>
        <w:spacing w:after="240"/>
      </w:pPr>
    </w:p>
    <w:p>
      <w:pPr>
        <w:spacing w:after="60" w:before="360"/>
      </w:pPr>
      <w:r>
        <w:rPr>
          <w:rFonts w:ascii="Calibri" w:cs="Calibri" w:eastAsia="Calibri" w:hAnsi="Calibri"/>
          <w:b/>
          <w:bCs/>
          <w:color w:val="0E6B4E"/>
          <w:spacing w:val="40"/>
          <w:sz w:val="15"/>
          <w:szCs w:val="15"/>
        </w:rPr>
        <w:t xml:space="preserve">MARKET 04 — THE BIGGEST DEMAND, THE HARDEST FIGHT</w:t>
      </w:r>
    </w:p>
    <w:p>
      <w:pPr>
        <w:pStyle w:val="Heading1"/>
        <w:spacing w:after="140" w:before="40"/>
      </w:pPr>
      <w:r>
        <w:rPr>
          <w:rFonts w:ascii="Georgia" w:cs="Georgia" w:eastAsia="Georgia" w:hAnsi="Georgia"/>
          <w:b/>
          <w:bCs/>
          <w:color w:val="14181A"/>
          <w:sz w:val="30"/>
          <w:szCs w:val="30"/>
        </w:rPr>
        <w:t xml:space="preserve">Boston</w:t>
      </w:r>
    </w:p>
    <w:p>
      <w:pPr>
        <w:spacing w:after="140" w:line="300"/>
      </w:pPr>
      <w:r>
        <w:rPr>
          <w:rFonts w:ascii="Calibri" w:cs="Calibri" w:eastAsia="Calibri" w:hAnsi="Calibri"/>
          <w:b w:val="false"/>
          <w:bCs w:val="false"/>
          <w:color w:val="4C5854"/>
          <w:sz w:val="21"/>
          <w:szCs w:val="21"/>
        </w:rPr>
        <w:t xml:space="preserve">Boston has five to ten times the search demand of Raleigh, and “Boston car service” carries a $12.84 cost per click — the most commercially valuable phrase in this entire study. It’s also the hardest market, and the one where you have no vehicles or staff on the ground. That combination is a genuine business decision rather than a technical one, which is why it’s decision 02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50"/>
        <w:gridCol w:w="1450"/>
        <w:gridCol w:w="1700"/>
        <w:gridCol w:w="2860"/>
      </w:tblGrid>
      <w:tr>
        <w:trPr>
          <w:tblHeader/>
        </w:trPr>
        <w:tc>
          <w:tcPr>
            <w:tcW w:type="dxa" w:w="3350"/>
            <w:tcBorders>
              <w:top w:val="single" w:color="DDE3DF" w:sz="2"/>
              <w:left w:val="single" w:color="DDE3DF" w:sz="2"/>
              <w:bottom w:val="single" w:color="DDE3DF" w:sz="2"/>
              <w:right w:val="single" w:color="DDE3DF" w:sz="2"/>
            </w:tcBorders>
            <w:shd w:fill="F2F5F3" w:color="auto" w:val="clear"/>
            <w:tcMar>
              <w:top w:type="dxa" w:w="90"/>
              <w:left w:type="dxa" w:w="120"/>
              <w:bottom w:type="dxa" w:w="90"/>
              <w:right w:type="dxa" w:w="120"/>
            </w:tcMar>
          </w:tcPr>
          <w:p>
            <w:pPr>
              <w:jc w:val="left"/>
            </w:pPr>
            <w:r>
              <w:rPr>
                <w:rFonts w:ascii="Calibri" w:cs="Calibri" w:eastAsia="Calibri" w:hAnsi="Calibri"/>
                <w:b/>
                <w:bCs/>
                <w:color w:val="4C5854"/>
                <w:spacing w:val="30"/>
                <w:sz w:val="14"/>
                <w:szCs w:val="14"/>
              </w:rPr>
              <w:t xml:space="preserve">SEARCH PHRASE</w:t>
            </w:r>
          </w:p>
        </w:tc>
        <w:tc>
          <w:tcPr>
            <w:tcW w:type="dxa" w:w="1450"/>
            <w:tcBorders>
              <w:top w:val="single" w:color="DDE3DF" w:sz="2"/>
              <w:left w:val="single" w:color="DDE3DF" w:sz="2"/>
              <w:bottom w:val="single" w:color="DDE3DF" w:sz="2"/>
              <w:right w:val="single" w:color="DDE3DF" w:sz="2"/>
            </w:tcBorders>
            <w:shd w:fill="F2F5F3" w:color="auto" w:val="clear"/>
            <w:tcMar>
              <w:top w:type="dxa" w:w="90"/>
              <w:left w:type="dxa" w:w="120"/>
              <w:bottom w:type="dxa" w:w="90"/>
              <w:right w:type="dxa" w:w="120"/>
            </w:tcMar>
          </w:tcPr>
          <w:p>
            <w:pPr>
              <w:jc w:val="right"/>
            </w:pPr>
            <w:r>
              <w:rPr>
                <w:rFonts w:ascii="Calibri" w:cs="Calibri" w:eastAsia="Calibri" w:hAnsi="Calibri"/>
                <w:b/>
                <w:bCs/>
                <w:color w:val="4C5854"/>
                <w:spacing w:val="30"/>
                <w:sz w:val="14"/>
                <w:szCs w:val="14"/>
              </w:rPr>
              <w:t xml:space="preserve">SEARCHES / MO</w:t>
            </w:r>
          </w:p>
        </w:tc>
        <w:tc>
          <w:tcPr>
            <w:tcW w:type="dxa" w:w="1700"/>
            <w:tcBorders>
              <w:top w:val="single" w:color="DDE3DF" w:sz="2"/>
              <w:left w:val="single" w:color="DDE3DF" w:sz="2"/>
              <w:bottom w:val="single" w:color="DDE3DF" w:sz="2"/>
              <w:right w:val="single" w:color="DDE3DF" w:sz="2"/>
            </w:tcBorders>
            <w:shd w:fill="F2F5F3" w:color="auto" w:val="clear"/>
            <w:tcMar>
              <w:top w:type="dxa" w:w="90"/>
              <w:left w:type="dxa" w:w="120"/>
              <w:bottom w:type="dxa" w:w="90"/>
              <w:right w:type="dxa" w:w="120"/>
            </w:tcMar>
          </w:tcPr>
          <w:p>
            <w:pPr>
              <w:jc w:val="left"/>
            </w:pPr>
            <w:r>
              <w:rPr>
                <w:rFonts w:ascii="Calibri" w:cs="Calibri" w:eastAsia="Calibri" w:hAnsi="Calibri"/>
                <w:b/>
                <w:bCs/>
                <w:color w:val="4C5854"/>
                <w:spacing w:val="30"/>
                <w:sz w:val="14"/>
                <w:szCs w:val="14"/>
              </w:rPr>
              <w:t xml:space="preserve">DIFFICULTY</w:t>
            </w:r>
          </w:p>
        </w:tc>
        <w:tc>
          <w:tcPr>
            <w:tcW w:type="dxa" w:w="2860"/>
            <w:tcBorders>
              <w:top w:val="single" w:color="DDE3DF" w:sz="2"/>
              <w:left w:val="single" w:color="DDE3DF" w:sz="2"/>
              <w:bottom w:val="single" w:color="DDE3DF" w:sz="2"/>
              <w:right w:val="single" w:color="DDE3DF" w:sz="2"/>
            </w:tcBorders>
            <w:shd w:fill="F2F5F3" w:color="auto" w:val="clear"/>
            <w:tcMar>
              <w:top w:type="dxa" w:w="90"/>
              <w:left w:type="dxa" w:w="120"/>
              <w:bottom w:type="dxa" w:w="90"/>
              <w:right w:type="dxa" w:w="120"/>
            </w:tcMar>
          </w:tcPr>
          <w:p>
            <w:pPr>
              <w:jc w:val="left"/>
            </w:pPr>
            <w:r>
              <w:rPr>
                <w:rFonts w:ascii="Calibri" w:cs="Calibri" w:eastAsia="Calibri" w:hAnsi="Calibri"/>
                <w:b/>
                <w:bCs/>
                <w:color w:val="4C5854"/>
                <w:spacing w:val="30"/>
                <w:sz w:val="14"/>
                <w:szCs w:val="14"/>
              </w:rPr>
              <w:t xml:space="preserve">WHAT IT MEANS</w:t>
            </w:r>
          </w:p>
        </w:tc>
      </w:tr>
      <w:tr>
        <w:tc>
          <w:tcPr>
            <w:tcW w:type="dxa" w:w="335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14181A"/>
                <w:sz w:val="21"/>
                <w:szCs w:val="21"/>
              </w:rPr>
              <w:t xml:space="preserve">boston airport car service</w:t>
            </w:r>
          </w:p>
        </w:tc>
        <w:tc>
          <w:tcPr>
            <w:tcW w:type="dxa" w:w="1450"/>
            <w:tcBorders>
              <w:top w:val="single" w:color="DDE3DF" w:sz="2"/>
              <w:left w:val="single" w:color="DDE3DF" w:sz="2"/>
              <w:bottom w:val="single" w:color="DDE3DF" w:sz="2"/>
              <w:right w:val="single" w:color="DDE3DF" w:sz="2"/>
            </w:tcBorders>
            <w:tcMar>
              <w:top w:type="dxa" w:w="90"/>
              <w:left w:type="dxa" w:w="120"/>
              <w:bottom w:type="dxa" w:w="90"/>
              <w:right w:type="dxa" w:w="120"/>
            </w:tcMar>
          </w:tcPr>
          <w:p>
            <w:pPr>
              <w:jc w:val="right"/>
            </w:pPr>
            <w:r>
              <w:rPr>
                <w:rFonts w:ascii="Consolas" w:cs="Consolas" w:eastAsia="Consolas" w:hAnsi="Consolas"/>
                <w:color w:val="14181A"/>
                <w:sz w:val="21"/>
                <w:szCs w:val="21"/>
              </w:rPr>
              <w:t xml:space="preserve">2,400</w:t>
            </w:r>
          </w:p>
        </w:tc>
        <w:tc>
          <w:tcPr>
            <w:tcW w:type="dxa" w:w="170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val="false"/>
                <w:bCs w:val="false"/>
                <w:color w:val="4C5854"/>
                <w:sz w:val="19"/>
                <w:szCs w:val="19"/>
              </w:rPr>
              <w:t xml:space="preserve">Moderate · 24</w:t>
            </w:r>
          </w:p>
        </w:tc>
        <w:tc>
          <w:tcPr>
            <w:tcW w:type="dxa" w:w="286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color w:val="4C5854"/>
                <w:sz w:val="19"/>
                <w:szCs w:val="19"/>
              </w:rPr>
              <w:t xml:space="preserve">Large but contested</w:t>
            </w:r>
          </w:p>
        </w:tc>
      </w:tr>
      <w:tr>
        <w:tc>
          <w:tcPr>
            <w:tcW w:type="dxa" w:w="335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14181A"/>
                <w:sz w:val="21"/>
                <w:szCs w:val="21"/>
              </w:rPr>
              <w:t xml:space="preserve">boston limo service</w:t>
            </w:r>
          </w:p>
        </w:tc>
        <w:tc>
          <w:tcPr>
            <w:tcW w:type="dxa" w:w="1450"/>
            <w:tcBorders>
              <w:top w:val="single" w:color="DDE3DF" w:sz="2"/>
              <w:left w:val="single" w:color="DDE3DF" w:sz="2"/>
              <w:bottom w:val="single" w:color="DDE3DF" w:sz="2"/>
              <w:right w:val="single" w:color="DDE3DF" w:sz="2"/>
            </w:tcBorders>
            <w:tcMar>
              <w:top w:type="dxa" w:w="90"/>
              <w:left w:type="dxa" w:w="120"/>
              <w:bottom w:type="dxa" w:w="90"/>
              <w:right w:type="dxa" w:w="120"/>
            </w:tcMar>
          </w:tcPr>
          <w:p>
            <w:pPr>
              <w:jc w:val="right"/>
            </w:pPr>
            <w:r>
              <w:rPr>
                <w:rFonts w:ascii="Consolas" w:cs="Consolas" w:eastAsia="Consolas" w:hAnsi="Consolas"/>
                <w:color w:val="14181A"/>
                <w:sz w:val="21"/>
                <w:szCs w:val="21"/>
              </w:rPr>
              <w:t xml:space="preserve">1,900</w:t>
            </w:r>
          </w:p>
        </w:tc>
        <w:tc>
          <w:tcPr>
            <w:tcW w:type="dxa" w:w="170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val="false"/>
                <w:bCs w:val="false"/>
                <w:color w:val="8A5A0F"/>
                <w:sz w:val="19"/>
                <w:szCs w:val="19"/>
              </w:rPr>
              <w:t xml:space="preserve">Hard · 32</w:t>
            </w:r>
          </w:p>
        </w:tc>
        <w:tc>
          <w:tcPr>
            <w:tcW w:type="dxa" w:w="286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color w:val="4C5854"/>
                <w:sz w:val="19"/>
                <w:szCs w:val="19"/>
              </w:rPr>
              <w:t xml:space="preserve">Incumbents dug in</w:t>
            </w:r>
          </w:p>
        </w:tc>
      </w:tr>
      <w:tr>
        <w:tc>
          <w:tcPr>
            <w:tcW w:type="dxa" w:w="335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14181A"/>
                <w:sz w:val="21"/>
                <w:szCs w:val="21"/>
              </w:rPr>
              <w:t xml:space="preserve">boston car service</w:t>
            </w:r>
          </w:p>
        </w:tc>
        <w:tc>
          <w:tcPr>
            <w:tcW w:type="dxa" w:w="1450"/>
            <w:tcBorders>
              <w:top w:val="single" w:color="DDE3DF" w:sz="2"/>
              <w:left w:val="single" w:color="DDE3DF" w:sz="2"/>
              <w:bottom w:val="single" w:color="DDE3DF" w:sz="2"/>
              <w:right w:val="single" w:color="DDE3DF" w:sz="2"/>
            </w:tcBorders>
            <w:tcMar>
              <w:top w:type="dxa" w:w="90"/>
              <w:left w:type="dxa" w:w="120"/>
              <w:bottom w:type="dxa" w:w="90"/>
              <w:right w:type="dxa" w:w="120"/>
            </w:tcMar>
          </w:tcPr>
          <w:p>
            <w:pPr>
              <w:jc w:val="right"/>
            </w:pPr>
            <w:r>
              <w:rPr>
                <w:rFonts w:ascii="Consolas" w:cs="Consolas" w:eastAsia="Consolas" w:hAnsi="Consolas"/>
                <w:color w:val="14181A"/>
                <w:sz w:val="21"/>
                <w:szCs w:val="21"/>
              </w:rPr>
              <w:t xml:space="preserve">1,600</w:t>
            </w:r>
          </w:p>
        </w:tc>
        <w:tc>
          <w:tcPr>
            <w:tcW w:type="dxa" w:w="170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val="false"/>
                <w:bCs w:val="false"/>
                <w:color w:val="4C5854"/>
                <w:sz w:val="19"/>
                <w:szCs w:val="19"/>
              </w:rPr>
              <w:t xml:space="preserve">Moderate · 22</w:t>
            </w:r>
          </w:p>
        </w:tc>
        <w:tc>
          <w:tcPr>
            <w:tcW w:type="dxa" w:w="286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color w:val="4C5854"/>
                <w:sz w:val="19"/>
                <w:szCs w:val="19"/>
              </w:rPr>
              <w:t xml:space="preserve">$12.84 a click</w:t>
            </w:r>
          </w:p>
        </w:tc>
      </w:tr>
      <w:tr>
        <w:tc>
          <w:tcPr>
            <w:tcW w:type="dxa" w:w="335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14181A"/>
                <w:sz w:val="21"/>
                <w:szCs w:val="21"/>
              </w:rPr>
              <w:t xml:space="preserve">logan airport transportation</w:t>
            </w:r>
          </w:p>
        </w:tc>
        <w:tc>
          <w:tcPr>
            <w:tcW w:type="dxa" w:w="1450"/>
            <w:tcBorders>
              <w:top w:val="single" w:color="DDE3DF" w:sz="2"/>
              <w:left w:val="single" w:color="DDE3DF" w:sz="2"/>
              <w:bottom w:val="single" w:color="DDE3DF" w:sz="2"/>
              <w:right w:val="single" w:color="DDE3DF" w:sz="2"/>
            </w:tcBorders>
            <w:tcMar>
              <w:top w:type="dxa" w:w="90"/>
              <w:left w:type="dxa" w:w="120"/>
              <w:bottom w:type="dxa" w:w="90"/>
              <w:right w:type="dxa" w:w="120"/>
            </w:tcMar>
          </w:tcPr>
          <w:p>
            <w:pPr>
              <w:jc w:val="right"/>
            </w:pPr>
            <w:r>
              <w:rPr>
                <w:rFonts w:ascii="Consolas" w:cs="Consolas" w:eastAsia="Consolas" w:hAnsi="Consolas"/>
                <w:color w:val="14181A"/>
                <w:sz w:val="21"/>
                <w:szCs w:val="21"/>
              </w:rPr>
              <w:t xml:space="preserve">880</w:t>
            </w:r>
          </w:p>
        </w:tc>
        <w:tc>
          <w:tcPr>
            <w:tcW w:type="dxa" w:w="170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val="false"/>
                <w:bCs w:val="false"/>
                <w:color w:val="8A5A0F"/>
                <w:sz w:val="19"/>
                <w:szCs w:val="19"/>
              </w:rPr>
              <w:t xml:space="preserve">Hard · 32</w:t>
            </w:r>
          </w:p>
        </w:tc>
        <w:tc>
          <w:tcPr>
            <w:tcW w:type="dxa" w:w="286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color w:val="4C5854"/>
                <w:sz w:val="19"/>
                <w:szCs w:val="19"/>
              </w:rPr>
              <w:t xml:space="preserve">Logan arrivals</w:t>
            </w:r>
          </w:p>
        </w:tc>
      </w:tr>
      <w:tr>
        <w:tc>
          <w:tcPr>
            <w:tcW w:type="dxa" w:w="335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14181A"/>
                <w:sz w:val="21"/>
                <w:szCs w:val="21"/>
              </w:rPr>
              <w:t xml:space="preserve">logan airport car service</w:t>
            </w:r>
          </w:p>
        </w:tc>
        <w:tc>
          <w:tcPr>
            <w:tcW w:type="dxa" w:w="1450"/>
            <w:tcBorders>
              <w:top w:val="single" w:color="DDE3DF" w:sz="2"/>
              <w:left w:val="single" w:color="DDE3DF" w:sz="2"/>
              <w:bottom w:val="single" w:color="DDE3DF" w:sz="2"/>
              <w:right w:val="single" w:color="DDE3DF" w:sz="2"/>
            </w:tcBorders>
            <w:tcMar>
              <w:top w:type="dxa" w:w="90"/>
              <w:left w:type="dxa" w:w="120"/>
              <w:bottom w:type="dxa" w:w="90"/>
              <w:right w:type="dxa" w:w="120"/>
            </w:tcMar>
          </w:tcPr>
          <w:p>
            <w:pPr>
              <w:jc w:val="right"/>
            </w:pPr>
            <w:r>
              <w:rPr>
                <w:rFonts w:ascii="Consolas" w:cs="Consolas" w:eastAsia="Consolas" w:hAnsi="Consolas"/>
                <w:color w:val="14181A"/>
                <w:sz w:val="21"/>
                <w:szCs w:val="21"/>
              </w:rPr>
              <w:t xml:space="preserve">480</w:t>
            </w:r>
          </w:p>
        </w:tc>
        <w:tc>
          <w:tcPr>
            <w:tcW w:type="dxa" w:w="170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val="false"/>
                <w:bCs w:val="false"/>
                <w:color w:val="4C5854"/>
                <w:sz w:val="19"/>
                <w:szCs w:val="19"/>
              </w:rPr>
              <w:t xml:space="preserve">Moderate · 21</w:t>
            </w:r>
          </w:p>
        </w:tc>
        <w:tc>
          <w:tcPr>
            <w:tcW w:type="dxa" w:w="286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color w:val="4C5854"/>
                <w:sz w:val="19"/>
                <w:szCs w:val="19"/>
              </w:rPr>
              <w:t xml:space="preserve">Logan arrivals</w:t>
            </w:r>
          </w:p>
        </w:tc>
      </w:tr>
      <w:tr>
        <w:tc>
          <w:tcPr>
            <w:tcW w:type="dxa" w:w="3350"/>
            <w:tcBorders>
              <w:top w:val="single" w:color="DDE3DF" w:sz="2"/>
              <w:left w:val="single" w:color="DDE3DF" w:sz="2"/>
              <w:bottom w:val="single" w:color="DDE3DF" w:sz="2"/>
              <w:right w:val="single" w:color="DDE3DF" w:sz="2"/>
            </w:tcBorders>
            <w:shd w:fill="EAF2ED" w:color="auto" w:val="clear"/>
            <w:tcMar>
              <w:top w:type="dxa" w:w="90"/>
              <w:left w:type="dxa" w:w="120"/>
              <w:bottom w:type="dxa" w:w="90"/>
              <w:right w:type="dxa" w:w="120"/>
            </w:tcMar>
          </w:tcPr>
          <w:p>
            <w:r>
              <w:rPr>
                <w:rFonts w:ascii="Calibri" w:cs="Calibri" w:eastAsia="Calibri" w:hAnsi="Calibri"/>
                <w:b/>
                <w:bCs/>
                <w:color w:val="14181A"/>
                <w:sz w:val="21"/>
                <w:szCs w:val="21"/>
              </w:rPr>
              <w:t xml:space="preserve">logan airport limo</w:t>
            </w:r>
            <w:r>
              <w:rPr>
                <w:rFonts w:ascii="Calibri" w:cs="Calibri" w:eastAsia="Calibri" w:hAnsi="Calibri"/>
                <w:b/>
                <w:bCs/>
                <w:color w:val="0E6B4E"/>
                <w:spacing w:val="20"/>
                <w:sz w:val="13"/>
                <w:szCs w:val="13"/>
              </w:rPr>
              <w:t xml:space="preserve">   BEST BET</w:t>
            </w:r>
          </w:p>
        </w:tc>
        <w:tc>
          <w:tcPr>
            <w:tcW w:type="dxa" w:w="1450"/>
            <w:tcBorders>
              <w:top w:val="single" w:color="DDE3DF" w:sz="2"/>
              <w:left w:val="single" w:color="DDE3DF" w:sz="2"/>
              <w:bottom w:val="single" w:color="DDE3DF" w:sz="2"/>
              <w:right w:val="single" w:color="DDE3DF" w:sz="2"/>
            </w:tcBorders>
            <w:shd w:fill="EAF2ED" w:color="auto" w:val="clear"/>
            <w:tcMar>
              <w:top w:type="dxa" w:w="90"/>
              <w:left w:type="dxa" w:w="120"/>
              <w:bottom w:type="dxa" w:w="90"/>
              <w:right w:type="dxa" w:w="120"/>
            </w:tcMar>
          </w:tcPr>
          <w:p>
            <w:pPr>
              <w:jc w:val="right"/>
            </w:pPr>
            <w:r>
              <w:rPr>
                <w:rFonts w:ascii="Consolas" w:cs="Consolas" w:eastAsia="Consolas" w:hAnsi="Consolas"/>
                <w:color w:val="14181A"/>
                <w:sz w:val="21"/>
                <w:szCs w:val="21"/>
              </w:rPr>
              <w:t xml:space="preserve">320</w:t>
            </w:r>
          </w:p>
        </w:tc>
        <w:tc>
          <w:tcPr>
            <w:tcW w:type="dxa" w:w="1700"/>
            <w:tcBorders>
              <w:top w:val="single" w:color="DDE3DF" w:sz="2"/>
              <w:left w:val="single" w:color="DDE3DF" w:sz="2"/>
              <w:bottom w:val="single" w:color="DDE3DF" w:sz="2"/>
              <w:right w:val="single" w:color="DDE3DF" w:sz="2"/>
            </w:tcBorders>
            <w:shd w:fill="EAF2ED" w:color="auto" w:val="clear"/>
            <w:tcMar>
              <w:top w:type="dxa" w:w="90"/>
              <w:left w:type="dxa" w:w="120"/>
              <w:bottom w:type="dxa" w:w="90"/>
              <w:right w:type="dxa" w:w="120"/>
            </w:tcMar>
          </w:tcPr>
          <w:p>
            <w:r>
              <w:rPr>
                <w:rFonts w:ascii="Calibri" w:cs="Calibri" w:eastAsia="Calibri" w:hAnsi="Calibri"/>
                <w:b/>
                <w:bCs/>
                <w:color w:val="0E6B4E"/>
                <w:sz w:val="19"/>
                <w:szCs w:val="19"/>
              </w:rPr>
              <w:t xml:space="preserve">Very easy · 0</w:t>
            </w:r>
          </w:p>
        </w:tc>
        <w:tc>
          <w:tcPr>
            <w:tcW w:type="dxa" w:w="2860"/>
            <w:tcBorders>
              <w:top w:val="single" w:color="DDE3DF" w:sz="2"/>
              <w:left w:val="single" w:color="DDE3DF" w:sz="2"/>
              <w:bottom w:val="single" w:color="DDE3DF" w:sz="2"/>
              <w:right w:val="single" w:color="DDE3DF" w:sz="2"/>
            </w:tcBorders>
            <w:shd w:fill="EAF2ED" w:color="auto" w:val="clear"/>
            <w:tcMar>
              <w:top w:type="dxa" w:w="90"/>
              <w:left w:type="dxa" w:w="120"/>
              <w:bottom w:type="dxa" w:w="90"/>
              <w:right w:type="dxa" w:w="120"/>
            </w:tcMar>
          </w:tcPr>
          <w:p>
            <w:r>
              <w:rPr>
                <w:rFonts w:ascii="Calibri" w:cs="Calibri" w:eastAsia="Calibri" w:hAnsi="Calibri"/>
                <w:color w:val="4C5854"/>
                <w:sz w:val="19"/>
                <w:szCs w:val="19"/>
              </w:rPr>
              <w:t xml:space="preserve">An unclaimed gap in a hard market</w:t>
            </w:r>
          </w:p>
        </w:tc>
      </w:tr>
    </w:tbl>
    <w:p>
      <w:pPr>
        <w:spacing w:after="240"/>
      </w:pPr>
    </w:p>
    <w:p>
      <w:pPr>
        <w:spacing w:after="60" w:before="360"/>
      </w:pPr>
      <w:r>
        <w:rPr>
          <w:rFonts w:ascii="Calibri" w:cs="Calibri" w:eastAsia="Calibri" w:hAnsi="Calibri"/>
          <w:b/>
          <w:bCs/>
          <w:color w:val="0E6B4E"/>
          <w:spacing w:val="40"/>
          <w:sz w:val="15"/>
          <w:szCs w:val="15"/>
        </w:rPr>
        <w:t xml:space="preserve">NOT CURRENTLY A PAGE</w:t>
      </w:r>
    </w:p>
    <w:p>
      <w:pPr>
        <w:pStyle w:val="Heading1"/>
        <w:spacing w:after="140" w:before="40"/>
      </w:pPr>
      <w:r>
        <w:rPr>
          <w:rFonts w:ascii="Georgia" w:cs="Georgia" w:eastAsia="Georgia" w:hAnsi="Georgia"/>
          <w:b/>
          <w:bCs/>
          <w:color w:val="14181A"/>
          <w:sz w:val="30"/>
          <w:szCs w:val="30"/>
        </w:rPr>
        <w:t xml:space="preserve">Charlotte &amp; Greensboro</w:t>
      </w:r>
    </w:p>
    <w:p>
      <w:pPr>
        <w:spacing w:after="140" w:line="300"/>
      </w:pPr>
      <w:r>
        <w:rPr>
          <w:rFonts w:ascii="Calibri" w:cs="Calibri" w:eastAsia="Calibri" w:hAnsi="Calibri"/>
          <w:b w:val="false"/>
          <w:bCs w:val="false"/>
          <w:color w:val="4C5854"/>
          <w:sz w:val="21"/>
          <w:szCs w:val="21"/>
        </w:rPr>
        <w:t xml:space="preserve">You mentioned these as places you’d travel “if the work is there”. The data says the work is there. </w:t>
      </w:r>
      <w:r>
        <w:rPr>
          <w:rFonts w:ascii="Calibri" w:cs="Calibri" w:eastAsia="Calibri" w:hAnsi="Calibri"/>
          <w:b/>
          <w:bCs/>
          <w:color w:val="14181A"/>
          <w:sz w:val="21"/>
          <w:szCs w:val="21"/>
        </w:rPr>
        <w:t xml:space="preserve">Charlotte has nearly double Raleigh’s search demand at half the difficulty</w:t>
      </w:r>
      <w:r>
        <w:rPr>
          <w:rFonts w:ascii="Calibri" w:cs="Calibri" w:eastAsia="Calibri" w:hAnsi="Calibri"/>
          <w:b w:val="false"/>
          <w:bCs w:val="false"/>
          <w:color w:val="4C5854"/>
          <w:sz w:val="21"/>
          <w:szCs w:val="21"/>
        </w:rPr>
        <w:t xml:space="preserve"> — it’s the single easiest market in this study. We haven’t built pages for either, because that’s your call to make, not 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50"/>
        <w:gridCol w:w="1450"/>
        <w:gridCol w:w="1700"/>
        <w:gridCol w:w="2860"/>
      </w:tblGrid>
      <w:tr>
        <w:trPr>
          <w:tblHeader/>
        </w:trPr>
        <w:tc>
          <w:tcPr>
            <w:tcW w:type="dxa" w:w="3350"/>
            <w:tcBorders>
              <w:top w:val="single" w:color="DDE3DF" w:sz="2"/>
              <w:left w:val="single" w:color="DDE3DF" w:sz="2"/>
              <w:bottom w:val="single" w:color="DDE3DF" w:sz="2"/>
              <w:right w:val="single" w:color="DDE3DF" w:sz="2"/>
            </w:tcBorders>
            <w:shd w:fill="F2F5F3" w:color="auto" w:val="clear"/>
            <w:tcMar>
              <w:top w:type="dxa" w:w="90"/>
              <w:left w:type="dxa" w:w="120"/>
              <w:bottom w:type="dxa" w:w="90"/>
              <w:right w:type="dxa" w:w="120"/>
            </w:tcMar>
          </w:tcPr>
          <w:p>
            <w:pPr>
              <w:jc w:val="left"/>
            </w:pPr>
            <w:r>
              <w:rPr>
                <w:rFonts w:ascii="Calibri" w:cs="Calibri" w:eastAsia="Calibri" w:hAnsi="Calibri"/>
                <w:b/>
                <w:bCs/>
                <w:color w:val="4C5854"/>
                <w:spacing w:val="30"/>
                <w:sz w:val="14"/>
                <w:szCs w:val="14"/>
              </w:rPr>
              <w:t xml:space="preserve">SEARCH PHRASE</w:t>
            </w:r>
          </w:p>
        </w:tc>
        <w:tc>
          <w:tcPr>
            <w:tcW w:type="dxa" w:w="1450"/>
            <w:tcBorders>
              <w:top w:val="single" w:color="DDE3DF" w:sz="2"/>
              <w:left w:val="single" w:color="DDE3DF" w:sz="2"/>
              <w:bottom w:val="single" w:color="DDE3DF" w:sz="2"/>
              <w:right w:val="single" w:color="DDE3DF" w:sz="2"/>
            </w:tcBorders>
            <w:shd w:fill="F2F5F3" w:color="auto" w:val="clear"/>
            <w:tcMar>
              <w:top w:type="dxa" w:w="90"/>
              <w:left w:type="dxa" w:w="120"/>
              <w:bottom w:type="dxa" w:w="90"/>
              <w:right w:type="dxa" w:w="120"/>
            </w:tcMar>
          </w:tcPr>
          <w:p>
            <w:pPr>
              <w:jc w:val="right"/>
            </w:pPr>
            <w:r>
              <w:rPr>
                <w:rFonts w:ascii="Calibri" w:cs="Calibri" w:eastAsia="Calibri" w:hAnsi="Calibri"/>
                <w:b/>
                <w:bCs/>
                <w:color w:val="4C5854"/>
                <w:spacing w:val="30"/>
                <w:sz w:val="14"/>
                <w:szCs w:val="14"/>
              </w:rPr>
              <w:t xml:space="preserve">SEARCHES / MO</w:t>
            </w:r>
          </w:p>
        </w:tc>
        <w:tc>
          <w:tcPr>
            <w:tcW w:type="dxa" w:w="1700"/>
            <w:tcBorders>
              <w:top w:val="single" w:color="DDE3DF" w:sz="2"/>
              <w:left w:val="single" w:color="DDE3DF" w:sz="2"/>
              <w:bottom w:val="single" w:color="DDE3DF" w:sz="2"/>
              <w:right w:val="single" w:color="DDE3DF" w:sz="2"/>
            </w:tcBorders>
            <w:shd w:fill="F2F5F3" w:color="auto" w:val="clear"/>
            <w:tcMar>
              <w:top w:type="dxa" w:w="90"/>
              <w:left w:type="dxa" w:w="120"/>
              <w:bottom w:type="dxa" w:w="90"/>
              <w:right w:type="dxa" w:w="120"/>
            </w:tcMar>
          </w:tcPr>
          <w:p>
            <w:pPr>
              <w:jc w:val="left"/>
            </w:pPr>
            <w:r>
              <w:rPr>
                <w:rFonts w:ascii="Calibri" w:cs="Calibri" w:eastAsia="Calibri" w:hAnsi="Calibri"/>
                <w:b/>
                <w:bCs/>
                <w:color w:val="4C5854"/>
                <w:spacing w:val="30"/>
                <w:sz w:val="14"/>
                <w:szCs w:val="14"/>
              </w:rPr>
              <w:t xml:space="preserve">DIFFICULTY</w:t>
            </w:r>
          </w:p>
        </w:tc>
        <w:tc>
          <w:tcPr>
            <w:tcW w:type="dxa" w:w="2860"/>
            <w:tcBorders>
              <w:top w:val="single" w:color="DDE3DF" w:sz="2"/>
              <w:left w:val="single" w:color="DDE3DF" w:sz="2"/>
              <w:bottom w:val="single" w:color="DDE3DF" w:sz="2"/>
              <w:right w:val="single" w:color="DDE3DF" w:sz="2"/>
            </w:tcBorders>
            <w:shd w:fill="F2F5F3" w:color="auto" w:val="clear"/>
            <w:tcMar>
              <w:top w:type="dxa" w:w="90"/>
              <w:left w:type="dxa" w:w="120"/>
              <w:bottom w:type="dxa" w:w="90"/>
              <w:right w:type="dxa" w:w="120"/>
            </w:tcMar>
          </w:tcPr>
          <w:p>
            <w:pPr>
              <w:jc w:val="left"/>
            </w:pPr>
            <w:r>
              <w:rPr>
                <w:rFonts w:ascii="Calibri" w:cs="Calibri" w:eastAsia="Calibri" w:hAnsi="Calibri"/>
                <w:b/>
                <w:bCs/>
                <w:color w:val="4C5854"/>
                <w:spacing w:val="30"/>
                <w:sz w:val="14"/>
                <w:szCs w:val="14"/>
              </w:rPr>
              <w:t xml:space="preserve">WHAT IT MEANS</w:t>
            </w:r>
          </w:p>
        </w:tc>
      </w:tr>
      <w:tr>
        <w:tc>
          <w:tcPr>
            <w:tcW w:type="dxa" w:w="3350"/>
            <w:tcBorders>
              <w:top w:val="single" w:color="DDE3DF" w:sz="2"/>
              <w:left w:val="single" w:color="DDE3DF" w:sz="2"/>
              <w:bottom w:val="single" w:color="DDE3DF" w:sz="2"/>
              <w:right w:val="single" w:color="DDE3DF" w:sz="2"/>
            </w:tcBorders>
            <w:shd w:fill="EAF2ED" w:color="auto" w:val="clear"/>
            <w:tcMar>
              <w:top w:type="dxa" w:w="90"/>
              <w:left w:type="dxa" w:w="120"/>
              <w:bottom w:type="dxa" w:w="90"/>
              <w:right w:type="dxa" w:w="120"/>
            </w:tcMar>
          </w:tcPr>
          <w:p>
            <w:r>
              <w:rPr>
                <w:rFonts w:ascii="Calibri" w:cs="Calibri" w:eastAsia="Calibri" w:hAnsi="Calibri"/>
                <w:b/>
                <w:bCs/>
                <w:color w:val="14181A"/>
                <w:sz w:val="21"/>
                <w:szCs w:val="21"/>
              </w:rPr>
              <w:t xml:space="preserve">charlotte car service</w:t>
            </w:r>
            <w:r>
              <w:rPr>
                <w:rFonts w:ascii="Calibri" w:cs="Calibri" w:eastAsia="Calibri" w:hAnsi="Calibri"/>
                <w:b/>
                <w:bCs/>
                <w:color w:val="0E6B4E"/>
                <w:spacing w:val="20"/>
                <w:sz w:val="13"/>
                <w:szCs w:val="13"/>
              </w:rPr>
              <w:t xml:space="preserve">   BEST BET</w:t>
            </w:r>
          </w:p>
        </w:tc>
        <w:tc>
          <w:tcPr>
            <w:tcW w:type="dxa" w:w="1450"/>
            <w:tcBorders>
              <w:top w:val="single" w:color="DDE3DF" w:sz="2"/>
              <w:left w:val="single" w:color="DDE3DF" w:sz="2"/>
              <w:bottom w:val="single" w:color="DDE3DF" w:sz="2"/>
              <w:right w:val="single" w:color="DDE3DF" w:sz="2"/>
            </w:tcBorders>
            <w:shd w:fill="EAF2ED" w:color="auto" w:val="clear"/>
            <w:tcMar>
              <w:top w:type="dxa" w:w="90"/>
              <w:left w:type="dxa" w:w="120"/>
              <w:bottom w:type="dxa" w:w="90"/>
              <w:right w:type="dxa" w:w="120"/>
            </w:tcMar>
          </w:tcPr>
          <w:p>
            <w:pPr>
              <w:jc w:val="right"/>
            </w:pPr>
            <w:r>
              <w:rPr>
                <w:rFonts w:ascii="Consolas" w:cs="Consolas" w:eastAsia="Consolas" w:hAnsi="Consolas"/>
                <w:color w:val="14181A"/>
                <w:sz w:val="21"/>
                <w:szCs w:val="21"/>
              </w:rPr>
              <w:t xml:space="preserve">720</w:t>
            </w:r>
          </w:p>
        </w:tc>
        <w:tc>
          <w:tcPr>
            <w:tcW w:type="dxa" w:w="1700"/>
            <w:tcBorders>
              <w:top w:val="single" w:color="DDE3DF" w:sz="2"/>
              <w:left w:val="single" w:color="DDE3DF" w:sz="2"/>
              <w:bottom w:val="single" w:color="DDE3DF" w:sz="2"/>
              <w:right w:val="single" w:color="DDE3DF" w:sz="2"/>
            </w:tcBorders>
            <w:shd w:fill="EAF2ED" w:color="auto" w:val="clear"/>
            <w:tcMar>
              <w:top w:type="dxa" w:w="90"/>
              <w:left w:type="dxa" w:w="120"/>
              <w:bottom w:type="dxa" w:w="90"/>
              <w:right w:type="dxa" w:w="120"/>
            </w:tcMar>
          </w:tcPr>
          <w:p>
            <w:r>
              <w:rPr>
                <w:rFonts w:ascii="Calibri" w:cs="Calibri" w:eastAsia="Calibri" w:hAnsi="Calibri"/>
                <w:b/>
                <w:bCs/>
                <w:color w:val="0E6B4E"/>
                <w:sz w:val="19"/>
                <w:szCs w:val="19"/>
              </w:rPr>
              <w:t xml:space="preserve">Very easy · 8</w:t>
            </w:r>
          </w:p>
        </w:tc>
        <w:tc>
          <w:tcPr>
            <w:tcW w:type="dxa" w:w="2860"/>
            <w:tcBorders>
              <w:top w:val="single" w:color="DDE3DF" w:sz="2"/>
              <w:left w:val="single" w:color="DDE3DF" w:sz="2"/>
              <w:bottom w:val="single" w:color="DDE3DF" w:sz="2"/>
              <w:right w:val="single" w:color="DDE3DF" w:sz="2"/>
            </w:tcBorders>
            <w:shd w:fill="EAF2ED" w:color="auto" w:val="clear"/>
            <w:tcMar>
              <w:top w:type="dxa" w:w="90"/>
              <w:left w:type="dxa" w:w="120"/>
              <w:bottom w:type="dxa" w:w="90"/>
              <w:right w:type="dxa" w:w="120"/>
            </w:tcMar>
          </w:tcPr>
          <w:p>
            <w:r>
              <w:rPr>
                <w:rFonts w:ascii="Calibri" w:cs="Calibri" w:eastAsia="Calibri" w:hAnsi="Calibri"/>
                <w:color w:val="4C5854"/>
                <w:sz w:val="19"/>
                <w:szCs w:val="19"/>
              </w:rPr>
              <w:t xml:space="preserve">Double Raleigh’s demand</w:t>
            </w:r>
          </w:p>
        </w:tc>
      </w:tr>
      <w:tr>
        <w:tc>
          <w:tcPr>
            <w:tcW w:type="dxa" w:w="335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14181A"/>
                <w:sz w:val="21"/>
                <w:szCs w:val="21"/>
              </w:rPr>
              <w:t xml:space="preserve">charlotte black car service</w:t>
            </w:r>
          </w:p>
        </w:tc>
        <w:tc>
          <w:tcPr>
            <w:tcW w:type="dxa" w:w="1450"/>
            <w:tcBorders>
              <w:top w:val="single" w:color="DDE3DF" w:sz="2"/>
              <w:left w:val="single" w:color="DDE3DF" w:sz="2"/>
              <w:bottom w:val="single" w:color="DDE3DF" w:sz="2"/>
              <w:right w:val="single" w:color="DDE3DF" w:sz="2"/>
            </w:tcBorders>
            <w:tcMar>
              <w:top w:type="dxa" w:w="90"/>
              <w:left w:type="dxa" w:w="120"/>
              <w:bottom w:type="dxa" w:w="90"/>
              <w:right w:type="dxa" w:w="120"/>
            </w:tcMar>
          </w:tcPr>
          <w:p>
            <w:pPr>
              <w:jc w:val="right"/>
            </w:pPr>
            <w:r>
              <w:rPr>
                <w:rFonts w:ascii="Consolas" w:cs="Consolas" w:eastAsia="Consolas" w:hAnsi="Consolas"/>
                <w:color w:val="14181A"/>
                <w:sz w:val="21"/>
                <w:szCs w:val="21"/>
              </w:rPr>
              <w:t xml:space="preserve">390</w:t>
            </w:r>
          </w:p>
        </w:tc>
        <w:tc>
          <w:tcPr>
            <w:tcW w:type="dxa" w:w="170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0E6B4E"/>
                <w:sz w:val="19"/>
                <w:szCs w:val="19"/>
              </w:rPr>
              <w:t xml:space="preserve">Very easy · 0</w:t>
            </w:r>
          </w:p>
        </w:tc>
        <w:tc>
          <w:tcPr>
            <w:tcW w:type="dxa" w:w="286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color w:val="4C5854"/>
                <w:sz w:val="19"/>
                <w:szCs w:val="19"/>
              </w:rPr>
              <w:t xml:space="preserve">Unclaimed</w:t>
            </w:r>
          </w:p>
        </w:tc>
      </w:tr>
      <w:tr>
        <w:tc>
          <w:tcPr>
            <w:tcW w:type="dxa" w:w="335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14181A"/>
                <w:sz w:val="21"/>
                <w:szCs w:val="21"/>
              </w:rPr>
              <w:t xml:space="preserve">charlotte airport car service</w:t>
            </w:r>
          </w:p>
        </w:tc>
        <w:tc>
          <w:tcPr>
            <w:tcW w:type="dxa" w:w="1450"/>
            <w:tcBorders>
              <w:top w:val="single" w:color="DDE3DF" w:sz="2"/>
              <w:left w:val="single" w:color="DDE3DF" w:sz="2"/>
              <w:bottom w:val="single" w:color="DDE3DF" w:sz="2"/>
              <w:right w:val="single" w:color="DDE3DF" w:sz="2"/>
            </w:tcBorders>
            <w:tcMar>
              <w:top w:type="dxa" w:w="90"/>
              <w:left w:type="dxa" w:w="120"/>
              <w:bottom w:type="dxa" w:w="90"/>
              <w:right w:type="dxa" w:w="120"/>
            </w:tcMar>
          </w:tcPr>
          <w:p>
            <w:pPr>
              <w:jc w:val="right"/>
            </w:pPr>
            <w:r>
              <w:rPr>
                <w:rFonts w:ascii="Consolas" w:cs="Consolas" w:eastAsia="Consolas" w:hAnsi="Consolas"/>
                <w:color w:val="14181A"/>
                <w:sz w:val="21"/>
                <w:szCs w:val="21"/>
              </w:rPr>
              <w:t xml:space="preserve">210</w:t>
            </w:r>
          </w:p>
        </w:tc>
        <w:tc>
          <w:tcPr>
            <w:tcW w:type="dxa" w:w="170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0E6B4E"/>
                <w:sz w:val="19"/>
                <w:szCs w:val="19"/>
              </w:rPr>
              <w:t xml:space="preserve">Very easy · 0</w:t>
            </w:r>
          </w:p>
        </w:tc>
        <w:tc>
          <w:tcPr>
            <w:tcW w:type="dxa" w:w="286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color w:val="4C5854"/>
                <w:sz w:val="19"/>
                <w:szCs w:val="19"/>
              </w:rPr>
              <w:t xml:space="preserve">$11.48 a click</w:t>
            </w:r>
          </w:p>
        </w:tc>
      </w:tr>
      <w:tr>
        <w:tc>
          <w:tcPr>
            <w:tcW w:type="dxa" w:w="335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14181A"/>
                <w:sz w:val="21"/>
                <w:szCs w:val="21"/>
              </w:rPr>
              <w:t xml:space="preserve">greensboro car service</w:t>
            </w:r>
          </w:p>
        </w:tc>
        <w:tc>
          <w:tcPr>
            <w:tcW w:type="dxa" w:w="1450"/>
            <w:tcBorders>
              <w:top w:val="single" w:color="DDE3DF" w:sz="2"/>
              <w:left w:val="single" w:color="DDE3DF" w:sz="2"/>
              <w:bottom w:val="single" w:color="DDE3DF" w:sz="2"/>
              <w:right w:val="single" w:color="DDE3DF" w:sz="2"/>
            </w:tcBorders>
            <w:tcMar>
              <w:top w:type="dxa" w:w="90"/>
              <w:left w:type="dxa" w:w="120"/>
              <w:bottom w:type="dxa" w:w="90"/>
              <w:right w:type="dxa" w:w="120"/>
            </w:tcMar>
          </w:tcPr>
          <w:p>
            <w:pPr>
              <w:jc w:val="right"/>
            </w:pPr>
            <w:r>
              <w:rPr>
                <w:rFonts w:ascii="Consolas" w:cs="Consolas" w:eastAsia="Consolas" w:hAnsi="Consolas"/>
                <w:color w:val="14181A"/>
                <w:sz w:val="21"/>
                <w:szCs w:val="21"/>
              </w:rPr>
              <w:t xml:space="preserve">140</w:t>
            </w:r>
          </w:p>
        </w:tc>
        <w:tc>
          <w:tcPr>
            <w:tcW w:type="dxa" w:w="170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b/>
                <w:bCs/>
                <w:color w:val="0E6B4E"/>
                <w:sz w:val="19"/>
                <w:szCs w:val="19"/>
              </w:rPr>
              <w:t xml:space="preserve">Very easy · 0</w:t>
            </w:r>
          </w:p>
        </w:tc>
        <w:tc>
          <w:tcPr>
            <w:tcW w:type="dxa" w:w="2860"/>
            <w:tcBorders>
              <w:top w:val="single" w:color="DDE3DF" w:sz="2"/>
              <w:left w:val="single" w:color="DDE3DF" w:sz="2"/>
              <w:bottom w:val="single" w:color="DDE3DF" w:sz="2"/>
              <w:right w:val="single" w:color="DDE3DF" w:sz="2"/>
            </w:tcBorders>
            <w:tcMar>
              <w:top w:type="dxa" w:w="90"/>
              <w:left w:type="dxa" w:w="120"/>
              <w:bottom w:type="dxa" w:w="90"/>
              <w:right w:type="dxa" w:w="120"/>
            </w:tcMar>
          </w:tcPr>
          <w:p>
            <w:r>
              <w:rPr>
                <w:rFonts w:ascii="Calibri" w:cs="Calibri" w:eastAsia="Calibri" w:hAnsi="Calibri"/>
                <w:color w:val="4C5854"/>
                <w:sz w:val="19"/>
                <w:szCs w:val="19"/>
              </w:rPr>
              <w:t xml:space="preserve">$9.13 a click</w:t>
            </w:r>
          </w:p>
        </w:tc>
      </w:tr>
    </w:tbl>
    <w:p>
      <w:pPr>
        <w:spacing w:after="300"/>
      </w:pPr>
    </w:p>
    <w:p>
      <w:pPr>
        <w:spacing w:after="60" w:before="360"/>
      </w:pPr>
      <w:r>
        <w:rPr>
          <w:rFonts w:ascii="Calibri" w:cs="Calibri" w:eastAsia="Calibri" w:hAnsi="Calibri"/>
          <w:b/>
          <w:bCs/>
          <w:color w:val="0E6B4E"/>
          <w:spacing w:val="40"/>
          <w:sz w:val="15"/>
          <w:szCs w:val="15"/>
        </w:rPr>
        <w:t xml:space="preserve">RECOMMENDED NEXT PROJECT</w:t>
      </w:r>
    </w:p>
    <w:p>
      <w:pPr>
        <w:pStyle w:val="Heading1"/>
        <w:spacing w:after="140" w:before="40"/>
      </w:pPr>
      <w:r>
        <w:rPr>
          <w:rFonts w:ascii="Georgia" w:cs="Georgia" w:eastAsia="Georgia" w:hAnsi="Georgia"/>
          <w:b/>
          <w:bCs/>
          <w:color w:val="14181A"/>
          <w:sz w:val="30"/>
          <w:szCs w:val="30"/>
        </w:rPr>
        <w:t xml:space="preserve">Your Google Business Profile</w:t>
      </w:r>
    </w:p>
    <w:p>
      <w:pPr>
        <w:spacing w:after="140" w:line="300"/>
      </w:pPr>
      <w:r>
        <w:rPr>
          <w:rFonts w:ascii="Calibri" w:cs="Calibri" w:eastAsia="Calibri" w:hAnsi="Calibri"/>
          <w:b w:val="false"/>
          <w:bCs w:val="false"/>
          <w:color w:val="4C5854"/>
          <w:sz w:val="21"/>
          <w:szCs w:val="21"/>
        </w:rPr>
        <w:t xml:space="preserve">Everything so far has been about the website. This section is not, and it is the most important page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DF" w:sz="2"/>
              <w:left w:val="single" w:color="0E6B4E" w:sz="18"/>
              <w:bottom w:val="single" w:color="DDE3DF" w:sz="2"/>
              <w:right w:val="single" w:color="DDE3DF" w:sz="2"/>
            </w:tcBorders>
            <w:shd w:fill="F7FAF8" w:color="auto" w:val="clear"/>
            <w:tcMar>
              <w:top w:type="dxa" w:w="200"/>
              <w:left w:type="dxa" w:w="220"/>
              <w:bottom w:type="dxa" w:w="200"/>
              <w:right w:type="dxa" w:w="220"/>
            </w:tcMar>
          </w:tcPr>
          <w:p>
            <w:pPr>
              <w:spacing w:after="40"/>
            </w:pPr>
            <w:r>
              <w:rPr>
                <w:rFonts w:ascii="Consolas" w:cs="Consolas" w:eastAsia="Consolas" w:hAnsi="Consolas"/>
                <w:b/>
                <w:bCs/>
                <w:color w:val="0E6B4E"/>
                <w:sz w:val="60"/>
                <w:szCs w:val="60"/>
              </w:rPr>
              <w:t xml:space="preserve">49,500</w:t>
            </w:r>
          </w:p>
          <w:p>
            <w:pPr>
              <w:spacing w:after="180"/>
            </w:pPr>
            <w:r>
              <w:rPr>
                <w:rFonts w:ascii="Calibri" w:cs="Calibri" w:eastAsia="Calibri" w:hAnsi="Calibri"/>
                <w:b/>
                <w:bCs/>
                <w:color w:val="4C5854"/>
                <w:sz w:val="19"/>
                <w:szCs w:val="19"/>
              </w:rPr>
              <w:t xml:space="preserve">monthly searches for “chauffeur service near me”</w:t>
            </w:r>
          </w:p>
          <w:p>
            <w:pPr>
              <w:spacing w:after="140" w:line="300"/>
            </w:pPr>
            <w:r>
              <w:rPr>
                <w:rFonts w:ascii="Calibri" w:cs="Calibri" w:eastAsia="Calibri" w:hAnsi="Calibri"/>
                <w:b w:val="false"/>
                <w:bCs w:val="false"/>
                <w:color w:val="4C5854"/>
                <w:sz w:val="21"/>
                <w:szCs w:val="21"/>
              </w:rPr>
              <w:t xml:space="preserve">Plus 8,100 for “limo near me”, 2,900 for “black car service near me” and 1,900 for “airport car service near me”. That is more demand than every city phrase in this document combined, several times over.</w:t>
            </w:r>
          </w:p>
          <w:p>
            <w:pPr>
              <w:spacing w:after="0" w:line="300"/>
            </w:pPr>
            <w:r>
              <w:rPr>
                <w:rFonts w:ascii="Calibri" w:cs="Calibri" w:eastAsia="Calibri" w:hAnsi="Calibri"/>
                <w:b w:val="false"/>
                <w:bCs w:val="false"/>
                <w:color w:val="4C5854"/>
                <w:sz w:val="21"/>
                <w:szCs w:val="21"/>
              </w:rPr>
              <w:t xml:space="preserve">None of it is won on the website. Searches like these are answered from your </w:t>
            </w:r>
            <w:r>
              <w:rPr>
                <w:rFonts w:ascii="Calibri" w:cs="Calibri" w:eastAsia="Calibri" w:hAnsi="Calibri"/>
                <w:b/>
                <w:bCs/>
                <w:color w:val="14181A"/>
                <w:sz w:val="21"/>
                <w:szCs w:val="21"/>
              </w:rPr>
              <w:t xml:space="preserve">Google Business Profile</w:t>
            </w:r>
            <w:r>
              <w:rPr>
                <w:rFonts w:ascii="Calibri" w:cs="Calibri" w:eastAsia="Calibri" w:hAnsi="Calibri"/>
                <w:b w:val="false"/>
                <w:bCs w:val="false"/>
                <w:color w:val="4C5854"/>
                <w:sz w:val="21"/>
                <w:szCs w:val="21"/>
              </w:rPr>
              <w:t xml:space="preserve"> — the listing with the map pin, the star rating and the photos, sitting above the search results. Google picks who appears there based on the listing itself: its categories, its service areas, its photos and its reviews.</w:t>
            </w:r>
          </w:p>
        </w:tc>
      </w:tr>
    </w:tbl>
    <w:p>
      <w:pPr>
        <w:spacing w:after="220"/>
      </w:pPr>
    </w:p>
    <w:p>
      <w:pPr>
        <w:spacing w:after="140" w:line="300"/>
      </w:pPr>
      <w:r>
        <w:rPr>
          <w:rFonts w:ascii="Calibri" w:cs="Calibri" w:eastAsia="Calibri" w:hAnsi="Calibri"/>
          <w:b/>
          <w:bCs/>
          <w:color w:val="14181A"/>
          <w:sz w:val="21"/>
          <w:szCs w:val="21"/>
        </w:rPr>
        <w:t xml:space="preserve">We looked for yours, and could not find one.</w:t>
      </w:r>
      <w:r>
        <w:rPr>
          <w:rFonts w:ascii="Calibri" w:cs="Calibri" w:eastAsia="Calibri" w:hAnsi="Calibri"/>
          <w:b w:val="false"/>
          <w:bCs w:val="false"/>
          <w:color w:val="4C5854"/>
          <w:sz w:val="21"/>
          <w:szCs w:val="21"/>
        </w:rPr>
        <w:t xml:space="preserve"> Your website is live, your Facebook page is active and your business is listed in a transport directory — but no Google listing came up for ITP Limo in any search we ran. If one does exist, it is not surfacing, which in practice amounts to the same thing: when somebody in Raleigh reaches for their phone and types “chauffeur service near me”, you are not among the options they are shown.</w:t>
      </w:r>
    </w:p>
    <w:p>
      <w:pPr>
        <w:spacing w:after="140" w:line="300"/>
      </w:pPr>
      <w:r>
        <w:rPr>
          <w:rFonts w:ascii="Calibri" w:cs="Calibri" w:eastAsia="Calibri" w:hAnsi="Calibri"/>
          <w:b w:val="false"/>
          <w:bCs w:val="false"/>
          <w:color w:val="4C5854"/>
          <w:sz w:val="21"/>
          <w:szCs w:val="21"/>
        </w:rPr>
        <w:t xml:space="preserve">Meanwhile your competitors are there. That is the whole ballgame for local search, and it is not something a better website can fix from the outside.</w:t>
      </w:r>
    </w:p>
    <w:p>
      <w:pPr>
        <w:spacing w:after="140" w:line="300"/>
      </w:pPr>
      <w:r>
        <w:rPr>
          <w:rFonts w:ascii="Calibri" w:cs="Calibri" w:eastAsia="Calibri" w:hAnsi="Calibri"/>
          <w:b w:val="false"/>
          <w:bCs w:val="false"/>
          <w:color w:val="4C5854"/>
          <w:sz w:val="21"/>
          <w:szCs w:val="21"/>
        </w:rPr>
        <w:t xml:space="preserve">One thing we noticed while checking: your business appears as “ITP LIMO OF RALEIGH LLC” in one directory and simply “ITP Limo” elsewhere. Google treats inconsistent names, addresses and phone numbers as evidence of different businesses, and it holds listings back for exactly this. With the dispatch number having just changed to the 919 line, now is the right moment to get every listing saying the same thing.</w:t>
      </w:r>
    </w:p>
    <w:p>
      <w:pPr>
        <w:spacing w:after="60" w:before="360"/>
      </w:pPr>
      <w:r>
        <w:rPr>
          <w:rFonts w:ascii="Calibri" w:cs="Calibri" w:eastAsia="Calibri" w:hAnsi="Calibri"/>
          <w:b/>
          <w:bCs/>
          <w:color w:val="0E6B4E"/>
          <w:spacing w:val="40"/>
          <w:sz w:val="15"/>
          <w:szCs w:val="15"/>
        </w:rPr>
        <w:t xml:space="preserve">WHAT THE WORK INVOLVES</w:t>
      </w:r>
    </w:p>
    <w:p>
      <w:pPr>
        <w:pStyle w:val="ListParagraph"/>
        <w:numPr>
          <w:ilvl w:val="0"/>
          <w:numId w:val="2"/>
        </w:numPr>
        <w:spacing w:after="110" w:line="300"/>
      </w:pPr>
      <w:r>
        <w:rPr>
          <w:rFonts w:ascii="Calibri" w:cs="Calibri" w:eastAsia="Calibri" w:hAnsi="Calibri"/>
          <w:b/>
          <w:bCs/>
          <w:color w:val="14181A"/>
          <w:sz w:val="21"/>
          <w:szCs w:val="21"/>
        </w:rPr>
        <w:t xml:space="preserve">Claim and verify the listing. </w:t>
      </w:r>
      <w:r>
        <w:rPr>
          <w:rFonts w:ascii="Calibri" w:cs="Calibri" w:eastAsia="Calibri" w:hAnsi="Calibri"/>
          <w:color w:val="4C5854"/>
          <w:sz w:val="21"/>
          <w:szCs w:val="21"/>
        </w:rPr>
        <w:t xml:space="preserve">Including the postcard or phone verification Google requires, which is usually the step that stalls people.</w:t>
      </w:r>
    </w:p>
    <w:p>
      <w:pPr>
        <w:pStyle w:val="ListParagraph"/>
        <w:numPr>
          <w:ilvl w:val="0"/>
          <w:numId w:val="2"/>
        </w:numPr>
        <w:spacing w:after="110" w:line="300"/>
      </w:pPr>
      <w:r>
        <w:rPr>
          <w:rFonts w:ascii="Calibri" w:cs="Calibri" w:eastAsia="Calibri" w:hAnsi="Calibri"/>
          <w:b/>
          <w:bCs/>
          <w:color w:val="14181A"/>
          <w:sz w:val="21"/>
          <w:szCs w:val="21"/>
        </w:rPr>
        <w:t xml:space="preserve">Get the categories right. </w:t>
      </w:r>
      <w:r>
        <w:rPr>
          <w:rFonts w:ascii="Calibri" w:cs="Calibri" w:eastAsia="Calibri" w:hAnsi="Calibri"/>
          <w:color w:val="4C5854"/>
          <w:sz w:val="21"/>
          <w:szCs w:val="21"/>
        </w:rPr>
        <w:t xml:space="preserve">Primary and secondary categories decide which searches you are eligible to appear in at all. This is the single highest-leverage setting on the profile.</w:t>
      </w:r>
    </w:p>
    <w:p>
      <w:pPr>
        <w:pStyle w:val="ListParagraph"/>
        <w:numPr>
          <w:ilvl w:val="0"/>
          <w:numId w:val="2"/>
        </w:numPr>
        <w:spacing w:after="110" w:line="300"/>
      </w:pPr>
      <w:r>
        <w:rPr>
          <w:rFonts w:ascii="Calibri" w:cs="Calibri" w:eastAsia="Calibri" w:hAnsi="Calibri"/>
          <w:b/>
          <w:bCs/>
          <w:color w:val="14181A"/>
          <w:sz w:val="21"/>
          <w:szCs w:val="21"/>
        </w:rPr>
        <w:t xml:space="preserve">Set all four markets as service areas. </w:t>
      </w:r>
      <w:r>
        <w:rPr>
          <w:rFonts w:ascii="Calibri" w:cs="Calibri" w:eastAsia="Calibri" w:hAnsi="Calibri"/>
          <w:color w:val="4C5854"/>
          <w:sz w:val="21"/>
          <w:szCs w:val="21"/>
        </w:rPr>
        <w:t xml:space="preserve">One profile, correctly configured — not separate listings, which would risk a suspension.</w:t>
      </w:r>
    </w:p>
    <w:p>
      <w:pPr>
        <w:pStyle w:val="ListParagraph"/>
        <w:numPr>
          <w:ilvl w:val="0"/>
          <w:numId w:val="2"/>
        </w:numPr>
        <w:spacing w:after="110" w:line="300"/>
      </w:pPr>
      <w:r>
        <w:rPr>
          <w:rFonts w:ascii="Calibri" w:cs="Calibri" w:eastAsia="Calibri" w:hAnsi="Calibri"/>
          <w:b/>
          <w:bCs/>
          <w:color w:val="14181A"/>
          <w:sz w:val="21"/>
          <w:szCs w:val="21"/>
        </w:rPr>
        <w:t xml:space="preserve">Make every detail consistent. </w:t>
      </w:r>
      <w:r>
        <w:rPr>
          <w:rFonts w:ascii="Calibri" w:cs="Calibri" w:eastAsia="Calibri" w:hAnsi="Calibri"/>
          <w:color w:val="4C5854"/>
          <w:sz w:val="21"/>
          <w:szCs w:val="21"/>
        </w:rPr>
        <w:t xml:space="preserve">The 919 number, the itplimo.com address and one exact business name, matching across Google, Facebook and every directory you appear in.</w:t>
      </w:r>
    </w:p>
    <w:p>
      <w:pPr>
        <w:pStyle w:val="ListParagraph"/>
        <w:numPr>
          <w:ilvl w:val="0"/>
          <w:numId w:val="2"/>
        </w:numPr>
        <w:spacing w:after="110" w:line="300"/>
      </w:pPr>
      <w:r>
        <w:rPr>
          <w:rFonts w:ascii="Calibri" w:cs="Calibri" w:eastAsia="Calibri" w:hAnsi="Calibri"/>
          <w:b/>
          <w:bCs/>
          <w:color w:val="14181A"/>
          <w:sz w:val="21"/>
          <w:szCs w:val="21"/>
        </w:rPr>
        <w:t xml:space="preserve">Load the photography. </w:t>
      </w:r>
      <w:r>
        <w:rPr>
          <w:rFonts w:ascii="Calibri" w:cs="Calibri" w:eastAsia="Calibri" w:hAnsi="Calibri"/>
          <w:color w:val="4C5854"/>
          <w:sz w:val="21"/>
          <w:szCs w:val="21"/>
        </w:rPr>
        <w:t xml:space="preserve">You already have excellent vehicle and chauffeur photography from the recent shoot. Listings with real photos are picked over listings without them.</w:t>
      </w:r>
    </w:p>
    <w:p>
      <w:pPr>
        <w:pStyle w:val="ListParagraph"/>
        <w:numPr>
          <w:ilvl w:val="0"/>
          <w:numId w:val="2"/>
        </w:numPr>
        <w:spacing w:after="110" w:line="300"/>
      </w:pPr>
      <w:r>
        <w:rPr>
          <w:rFonts w:ascii="Calibri" w:cs="Calibri" w:eastAsia="Calibri" w:hAnsi="Calibri"/>
          <w:b/>
          <w:bCs/>
          <w:color w:val="14181A"/>
          <w:sz w:val="21"/>
          <w:szCs w:val="21"/>
        </w:rPr>
        <w:t xml:space="preserve">Put a review process in place. </w:t>
      </w:r>
      <w:r>
        <w:rPr>
          <w:rFonts w:ascii="Calibri" w:cs="Calibri" w:eastAsia="Calibri" w:hAnsi="Calibri"/>
          <w:color w:val="4C5854"/>
          <w:sz w:val="21"/>
          <w:szCs w:val="21"/>
        </w:rPr>
        <w:t xml:space="preserve">Reviews are the strongest single ranking factor here, and a steady trickle beats a burst. This means a simple, repeatable way of asking every satisfied client.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DF" w:sz="2"/>
              <w:left w:val="single" w:color="0E6B4E" w:sz="18"/>
              <w:bottom w:val="single" w:color="DDE3DF" w:sz="2"/>
              <w:right w:val="single" w:color="DDE3DF" w:sz="2"/>
            </w:tcBorders>
            <w:shd w:fill="F7FAF8" w:color="auto" w:val="clear"/>
            <w:tcMar>
              <w:top w:type="dxa" w:w="200"/>
              <w:left w:type="dxa" w:w="220"/>
              <w:bottom w:type="dxa" w:w="200"/>
              <w:right w:type="dxa" w:w="220"/>
            </w:tcMar>
          </w:tcPr>
          <w:p>
            <w:pPr>
              <w:spacing w:after="100"/>
            </w:pPr>
            <w:r>
              <w:rPr>
                <w:rFonts w:ascii="Calibri" w:cs="Calibri" w:eastAsia="Calibri" w:hAnsi="Calibri"/>
                <w:b/>
                <w:bCs/>
                <w:color w:val="14181A"/>
                <w:sz w:val="24"/>
                <w:szCs w:val="24"/>
              </w:rPr>
              <w:t xml:space="preserve">We can take this on</w:t>
            </w:r>
          </w:p>
          <w:p>
            <w:pPr>
              <w:spacing w:after="140" w:line="300"/>
            </w:pPr>
            <w:r>
              <w:rPr>
                <w:rFonts w:ascii="Calibri" w:cs="Calibri" w:eastAsia="Calibri" w:hAnsi="Calibri"/>
                <w:b w:val="false"/>
                <w:bCs w:val="false"/>
                <w:color w:val="4C5854"/>
                <w:sz w:val="21"/>
                <w:szCs w:val="21"/>
              </w:rPr>
              <w:t xml:space="preserve">Local search setup and management is one of the services we offer, and we would recommend it as the next project once the new site is live. The two work together: the website gives Google something credible to point at, and the profile is what puts you in front of the people already looking for a car.</w:t>
            </w:r>
          </w:p>
          <w:p>
            <w:pPr>
              <w:spacing w:after="0" w:line="300"/>
            </w:pPr>
            <w:r>
              <w:rPr>
                <w:rFonts w:ascii="Calibri" w:cs="Calibri" w:eastAsia="Calibri" w:hAnsi="Calibri"/>
                <w:b w:val="false"/>
                <w:bCs w:val="false"/>
                <w:color w:val="4C5854"/>
                <w:sz w:val="21"/>
                <w:szCs w:val="21"/>
              </w:rPr>
              <w:t xml:space="preserve">If you would like us to handle it, say the word and we will put a scope and a price in front of you. If you would rather run it yourself, we will hand over a checklist covering everything above — but given the numbers on this page, we would not leave it much longer.</w:t>
            </w:r>
          </w:p>
        </w:tc>
      </w:tr>
    </w:tbl>
    <w:p>
      <w:pPr>
        <w:spacing w:after="320"/>
      </w:pPr>
    </w:p>
    <w:p>
      <w:pPr>
        <w:spacing w:after="60" w:before="360"/>
      </w:pPr>
      <w:r>
        <w:rPr>
          <w:rFonts w:ascii="Calibri" w:cs="Calibri" w:eastAsia="Calibri" w:hAnsi="Calibri"/>
          <w:b/>
          <w:bCs/>
          <w:color w:val="0E6B4E"/>
          <w:spacing w:val="40"/>
          <w:sz w:val="15"/>
          <w:szCs w:val="15"/>
        </w:rPr>
        <w:t xml:space="preserve">OVER TO YOU</w:t>
      </w:r>
    </w:p>
    <w:p>
      <w:pPr>
        <w:pStyle w:val="Heading1"/>
        <w:spacing w:after="140" w:before="40"/>
      </w:pPr>
      <w:r>
        <w:rPr>
          <w:rFonts w:ascii="Georgia" w:cs="Georgia" w:eastAsia="Georgia" w:hAnsi="Georgia"/>
          <w:b/>
          <w:bCs/>
          <w:color w:val="14181A"/>
          <w:sz w:val="30"/>
          <w:szCs w:val="30"/>
        </w:rPr>
        <w:t xml:space="preserve">Seven decisions we can’t make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DF" w:sz="2"/>
              <w:left w:val="single" w:color="8A5A0F" w:sz="18"/>
              <w:bottom w:val="single" w:color="DDE3DF" w:sz="2"/>
              <w:right w:val="single" w:color="DDE3DF" w:sz="2"/>
            </w:tcBorders>
            <w:shd w:fill="F7FAF8" w:color="auto" w:val="clear"/>
            <w:tcMar>
              <w:top w:type="dxa" w:w="200"/>
              <w:left w:type="dxa" w:w="220"/>
              <w:bottom w:type="dxa" w:w="200"/>
              <w:right w:type="dxa" w:w="220"/>
            </w:tcMar>
          </w:tcPr>
          <w:p>
            <w:pPr>
              <w:spacing w:after="60"/>
            </w:pPr>
            <w:r>
              <w:rPr>
                <w:rFonts w:ascii="Consolas" w:cs="Consolas" w:eastAsia="Consolas" w:hAnsi="Consolas"/>
                <w:b/>
                <w:bCs/>
                <w:color w:val="8A5A0F"/>
                <w:sz w:val="20"/>
                <w:szCs w:val="20"/>
              </w:rPr>
              <w:t xml:space="preserve">01   </w:t>
            </w:r>
            <w:r>
              <w:rPr>
                <w:rFonts w:ascii="Calibri" w:cs="Calibri" w:eastAsia="Calibri" w:hAnsi="Calibri"/>
                <w:b/>
                <w:bCs/>
                <w:color w:val="14181A"/>
                <w:sz w:val="23"/>
                <w:szCs w:val="23"/>
              </w:rPr>
              <w:t xml:space="preserve">Charlotte — do you want this work?</w:t>
            </w:r>
          </w:p>
          <w:p>
            <w:pPr>
              <w:spacing w:after="0" w:line="300"/>
            </w:pPr>
            <w:r>
              <w:rPr>
                <w:rFonts w:ascii="Calibri" w:cs="Calibri" w:eastAsia="Calibri" w:hAnsi="Calibri"/>
                <w:b w:val="false"/>
                <w:bCs w:val="false"/>
                <w:color w:val="4C5854"/>
                <w:sz w:val="21"/>
                <w:szCs w:val="21"/>
              </w:rPr>
              <w:t xml:space="preserve">720 searches a month at very low difficulty, plus 390 and 210 more sitting unclaimed. Easily the best return available. But it’s two and a half hours from Wake Forest and we’d be inviting the phone to ring. Do you want it, and would you take it on if it came?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DF" w:sz="2"/>
              <w:left w:val="single" w:color="8A5A0F" w:sz="18"/>
              <w:bottom w:val="single" w:color="DDE3DF" w:sz="2"/>
              <w:right w:val="single" w:color="DDE3DF" w:sz="2"/>
            </w:tcBorders>
            <w:shd w:fill="F7FAF8" w:color="auto" w:val="clear"/>
            <w:tcMar>
              <w:top w:type="dxa" w:w="200"/>
              <w:left w:type="dxa" w:w="220"/>
              <w:bottom w:type="dxa" w:w="200"/>
              <w:right w:type="dxa" w:w="220"/>
            </w:tcMar>
          </w:tcPr>
          <w:p>
            <w:pPr>
              <w:spacing w:after="60"/>
            </w:pPr>
            <w:r>
              <w:rPr>
                <w:rFonts w:ascii="Consolas" w:cs="Consolas" w:eastAsia="Consolas" w:hAnsi="Consolas"/>
                <w:b/>
                <w:bCs/>
                <w:color w:val="8A5A0F"/>
                <w:sz w:val="20"/>
                <w:szCs w:val="20"/>
              </w:rPr>
              <w:t xml:space="preserve">02   </w:t>
            </w:r>
            <w:r>
              <w:rPr>
                <w:rFonts w:ascii="Calibri" w:cs="Calibri" w:eastAsia="Calibri" w:hAnsi="Calibri"/>
                <w:b/>
                <w:bCs/>
                <w:color w:val="14181A"/>
                <w:sz w:val="23"/>
                <w:szCs w:val="23"/>
              </w:rPr>
              <w:t xml:space="preserve">Boston — is it worth investing in?</w:t>
            </w:r>
          </w:p>
          <w:p>
            <w:pPr>
              <w:spacing w:after="0" w:line="300"/>
            </w:pPr>
            <w:r>
              <w:rPr>
                <w:rFonts w:ascii="Calibri" w:cs="Calibri" w:eastAsia="Calibri" w:hAnsi="Calibri"/>
                <w:b w:val="false"/>
                <w:bCs w:val="false"/>
                <w:color w:val="4C5854"/>
                <w:sz w:val="21"/>
                <w:szCs w:val="21"/>
              </w:rPr>
              <w:t xml:space="preserve">The demand is real and valuable, but you have no vehicles or people there, and the dispatch number is now a Raleigh area code. Roughly how much of your revenue comes from Boston today, and does it arrive through search or through people who already know you?</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DF" w:sz="2"/>
              <w:left w:val="single" w:color="8A5A0F" w:sz="18"/>
              <w:bottom w:val="single" w:color="DDE3DF" w:sz="2"/>
              <w:right w:val="single" w:color="DDE3DF" w:sz="2"/>
            </w:tcBorders>
            <w:shd w:fill="F7FAF8" w:color="auto" w:val="clear"/>
            <w:tcMar>
              <w:top w:type="dxa" w:w="200"/>
              <w:left w:type="dxa" w:w="220"/>
              <w:bottom w:type="dxa" w:w="200"/>
              <w:right w:type="dxa" w:w="220"/>
            </w:tcMar>
          </w:tcPr>
          <w:p>
            <w:pPr>
              <w:spacing w:after="60"/>
            </w:pPr>
            <w:r>
              <w:rPr>
                <w:rFonts w:ascii="Consolas" w:cs="Consolas" w:eastAsia="Consolas" w:hAnsi="Consolas"/>
                <w:b/>
                <w:bCs/>
                <w:color w:val="8A5A0F"/>
                <w:sz w:val="20"/>
                <w:szCs w:val="20"/>
              </w:rPr>
              <w:t xml:space="preserve">03   </w:t>
            </w:r>
            <w:r>
              <w:rPr>
                <w:rFonts w:ascii="Calibri" w:cs="Calibri" w:eastAsia="Calibri" w:hAnsi="Calibri"/>
                <w:b/>
                <w:bCs/>
                <w:color w:val="14181A"/>
                <w:sz w:val="23"/>
                <w:szCs w:val="23"/>
              </w:rPr>
              <w:t xml:space="preserve">Pinehurst — the journey, not the town?</w:t>
            </w:r>
          </w:p>
          <w:p>
            <w:pPr>
              <w:spacing w:after="0" w:line="300"/>
            </w:pPr>
            <w:r>
              <w:rPr>
                <w:rFonts w:ascii="Calibri" w:cs="Calibri" w:eastAsia="Calibri" w:hAnsi="Calibri"/>
                <w:b w:val="false"/>
                <w:bCs w:val="false"/>
                <w:color w:val="4C5854"/>
                <w:sz w:val="21"/>
                <w:szCs w:val="21"/>
              </w:rPr>
              <w:t xml:space="preserve">We’d like to rebuild that page around “RDU to Pinehurst” rather than “Pinehurst limo service”, because that’s where the demand actually is. It means leading with the airport transfer and the golf group logistics. Happy with that?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DF" w:sz="2"/>
              <w:left w:val="single" w:color="8A5A0F" w:sz="18"/>
              <w:bottom w:val="single" w:color="DDE3DF" w:sz="2"/>
              <w:right w:val="single" w:color="DDE3DF" w:sz="2"/>
            </w:tcBorders>
            <w:shd w:fill="F7FAF8" w:color="auto" w:val="clear"/>
            <w:tcMar>
              <w:top w:type="dxa" w:w="200"/>
              <w:left w:type="dxa" w:w="220"/>
              <w:bottom w:type="dxa" w:w="200"/>
              <w:right w:type="dxa" w:w="220"/>
            </w:tcMar>
          </w:tcPr>
          <w:p>
            <w:pPr>
              <w:spacing w:after="60"/>
            </w:pPr>
            <w:r>
              <w:rPr>
                <w:rFonts w:ascii="Consolas" w:cs="Consolas" w:eastAsia="Consolas" w:hAnsi="Consolas"/>
                <w:b/>
                <w:bCs/>
                <w:color w:val="8A5A0F"/>
                <w:sz w:val="20"/>
                <w:szCs w:val="20"/>
              </w:rPr>
              <w:t xml:space="preserve">04   </w:t>
            </w:r>
            <w:r>
              <w:rPr>
                <w:rFonts w:ascii="Calibri" w:cs="Calibri" w:eastAsia="Calibri" w:hAnsi="Calibri"/>
                <w:b/>
                <w:bCs/>
                <w:color w:val="14181A"/>
                <w:sz w:val="23"/>
                <w:szCs w:val="23"/>
              </w:rPr>
              <w:t xml:space="preserve">Weddings — push them or not?</w:t>
            </w:r>
          </w:p>
          <w:p>
            <w:pPr>
              <w:spacing w:after="0" w:line="300"/>
            </w:pPr>
            <w:r>
              <w:rPr>
                <w:rFonts w:ascii="Calibri" w:cs="Calibri" w:eastAsia="Calibri" w:hAnsi="Calibri"/>
                <w:b w:val="false"/>
                <w:bCs w:val="false"/>
                <w:color w:val="4C5854"/>
                <w:sz w:val="21"/>
                <w:szCs w:val="21"/>
              </w:rPr>
              <w:t xml:space="preserve">There’s steady, uncontested demand for wedding transport in both Raleigh and Wilmington. Worth targeting properly, or is it work you’d rather not build the business around?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DF" w:sz="2"/>
              <w:left w:val="single" w:color="8A5A0F" w:sz="18"/>
              <w:bottom w:val="single" w:color="DDE3DF" w:sz="2"/>
              <w:right w:val="single" w:color="DDE3DF" w:sz="2"/>
            </w:tcBorders>
            <w:shd w:fill="F7FAF8" w:color="auto" w:val="clear"/>
            <w:tcMar>
              <w:top w:type="dxa" w:w="200"/>
              <w:left w:type="dxa" w:w="220"/>
              <w:bottom w:type="dxa" w:w="200"/>
              <w:right w:type="dxa" w:w="220"/>
            </w:tcMar>
          </w:tcPr>
          <w:p>
            <w:pPr>
              <w:spacing w:after="60"/>
            </w:pPr>
            <w:r>
              <w:rPr>
                <w:rFonts w:ascii="Consolas" w:cs="Consolas" w:eastAsia="Consolas" w:hAnsi="Consolas"/>
                <w:b/>
                <w:bCs/>
                <w:color w:val="8A5A0F"/>
                <w:sz w:val="20"/>
                <w:szCs w:val="20"/>
              </w:rPr>
              <w:t xml:space="preserve">05   </w:t>
            </w:r>
            <w:r>
              <w:rPr>
                <w:rFonts w:ascii="Calibri" w:cs="Calibri" w:eastAsia="Calibri" w:hAnsi="Calibri"/>
                <w:b/>
                <w:bCs/>
                <w:color w:val="14181A"/>
                <w:sz w:val="23"/>
                <w:szCs w:val="23"/>
              </w:rPr>
              <w:t xml:space="preserve">Party buses and proms — confirming you don’t do these</w:t>
            </w:r>
          </w:p>
          <w:p>
            <w:pPr>
              <w:spacing w:after="0" w:line="300"/>
            </w:pPr>
            <w:r>
              <w:rPr>
                <w:rFonts w:ascii="Calibri" w:cs="Calibri" w:eastAsia="Calibri" w:hAnsi="Calibri"/>
                <w:b w:val="false"/>
                <w:bCs w:val="false"/>
                <w:color w:val="4C5854"/>
                <w:sz w:val="21"/>
                <w:szCs w:val="21"/>
              </w:rPr>
              <w:t xml:space="preserve">“Party bus Raleigh” gets 720 searches a month, more than any executive phrase in the market. We’ve deliberately left it out, because it’s a different business and not the one you’re in. Just confirming that’s right.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DF" w:sz="2"/>
              <w:left w:val="single" w:color="8A5A0F" w:sz="18"/>
              <w:bottom w:val="single" w:color="DDE3DF" w:sz="2"/>
              <w:right w:val="single" w:color="DDE3DF" w:sz="2"/>
            </w:tcBorders>
            <w:shd w:fill="F7FAF8" w:color="auto" w:val="clear"/>
            <w:tcMar>
              <w:top w:type="dxa" w:w="200"/>
              <w:left w:type="dxa" w:w="220"/>
              <w:bottom w:type="dxa" w:w="200"/>
              <w:right w:type="dxa" w:w="220"/>
            </w:tcMar>
          </w:tcPr>
          <w:p>
            <w:pPr>
              <w:spacing w:after="60"/>
            </w:pPr>
            <w:r>
              <w:rPr>
                <w:rFonts w:ascii="Consolas" w:cs="Consolas" w:eastAsia="Consolas" w:hAnsi="Consolas"/>
                <w:b/>
                <w:bCs/>
                <w:color w:val="8A5A0F"/>
                <w:sz w:val="20"/>
                <w:szCs w:val="20"/>
              </w:rPr>
              <w:t xml:space="preserve">06   </w:t>
            </w:r>
            <w:r>
              <w:rPr>
                <w:rFonts w:ascii="Calibri" w:cs="Calibri" w:eastAsia="Calibri" w:hAnsi="Calibri"/>
                <w:b/>
                <w:bCs/>
                <w:color w:val="14181A"/>
                <w:sz w:val="23"/>
                <w:szCs w:val="23"/>
              </w:rPr>
              <w:t xml:space="preserve">Wilmington — three areas we didn’t list</w:t>
            </w:r>
          </w:p>
          <w:p>
            <w:pPr>
              <w:spacing w:after="0" w:line="300"/>
            </w:pPr>
            <w:r>
              <w:rPr>
                <w:rFonts w:ascii="Calibri" w:cs="Calibri" w:eastAsia="Calibri" w:hAnsi="Calibri"/>
                <w:b w:val="false"/>
                <w:bCs w:val="false"/>
                <w:color w:val="4C5854"/>
                <w:sz w:val="21"/>
                <w:szCs w:val="21"/>
              </w:rPr>
              <w:t xml:space="preserve">Competitors serving that coast routinely cover Hampstead, and Pender and Brunswick counties. They’re not on your list. Do you serve them? If so we’ll add them.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3DF" w:sz="2"/>
              <w:left w:val="single" w:color="8A5A0F" w:sz="18"/>
              <w:bottom w:val="single" w:color="DDE3DF" w:sz="2"/>
              <w:right w:val="single" w:color="DDE3DF" w:sz="2"/>
            </w:tcBorders>
            <w:shd w:fill="F7FAF8" w:color="auto" w:val="clear"/>
            <w:tcMar>
              <w:top w:type="dxa" w:w="200"/>
              <w:left w:type="dxa" w:w="220"/>
              <w:bottom w:type="dxa" w:w="200"/>
              <w:right w:type="dxa" w:w="220"/>
            </w:tcMar>
          </w:tcPr>
          <w:p>
            <w:pPr>
              <w:spacing w:after="60"/>
            </w:pPr>
            <w:r>
              <w:rPr>
                <w:rFonts w:ascii="Consolas" w:cs="Consolas" w:eastAsia="Consolas" w:hAnsi="Consolas"/>
                <w:b/>
                <w:bCs/>
                <w:color w:val="8A5A0F"/>
                <w:sz w:val="20"/>
                <w:szCs w:val="20"/>
              </w:rPr>
              <w:t xml:space="preserve">07   </w:t>
            </w:r>
            <w:r>
              <w:rPr>
                <w:rFonts w:ascii="Calibri" w:cs="Calibri" w:eastAsia="Calibri" w:hAnsi="Calibri"/>
                <w:b/>
                <w:bCs/>
                <w:color w:val="14181A"/>
                <w:sz w:val="23"/>
                <w:szCs w:val="23"/>
              </w:rPr>
              <w:t xml:space="preserve">Google Business Profile — shall we take it on?</w:t>
            </w:r>
          </w:p>
          <w:p>
            <w:pPr>
              <w:spacing w:after="0" w:line="300"/>
            </w:pPr>
            <w:r>
              <w:rPr>
                <w:rFonts w:ascii="Calibri" w:cs="Calibri" w:eastAsia="Calibri" w:hAnsi="Calibri"/>
                <w:b w:val="false"/>
                <w:bCs w:val="false"/>
                <w:color w:val="4C5854"/>
                <w:sz w:val="21"/>
                <w:szCs w:val="21"/>
              </w:rPr>
              <w:t xml:space="preserve">The 49,500-a-month question. Do you already have a listing we could not find, or does it need setting up from scratch? Either way, tell us whether you would like us to handle it as the next project and we will come back with a scope and a price.</w:t>
            </w:r>
          </w:p>
        </w:tc>
      </w:tr>
    </w:tbl>
    <w:p>
      <w:pPr>
        <w:spacing w:after="120"/>
      </w:pPr>
    </w:p>
    <w:p>
      <w:pPr>
        <w:pBdr>
          <w:top w:val="single" w:color="DDE3DF" w:sz="2"/>
        </w:pBdr>
        <w:spacing w:after="160" w:before="300"/>
      </w:pPr>
    </w:p>
    <w:p>
      <w:pPr>
        <w:spacing w:after="100" w:line="280"/>
      </w:pPr>
      <w:r>
        <w:rPr>
          <w:rFonts w:ascii="Calibri" w:cs="Calibri" w:eastAsia="Calibri" w:hAnsi="Calibri"/>
          <w:color w:val="4C5854"/>
          <w:sz w:val="18"/>
          <w:szCs w:val="18"/>
        </w:rPr>
        <w:t xml:space="preserve">Figures are Google’s own advertising data for the United States, measured on 20 August 2026. Search volumes are monthly averages and move with the seasons — golf and coastal demand in particular will peak in summer.</w:t>
      </w:r>
    </w:p>
    <w:p>
      <w:pPr>
        <w:spacing w:line="280"/>
      </w:pPr>
      <w:r>
        <w:rPr>
          <w:rFonts w:ascii="Calibri" w:cs="Calibri" w:eastAsia="Calibri" w:hAnsi="Calibri"/>
          <w:color w:val="4C5854"/>
          <w:sz w:val="18"/>
          <w:szCs w:val="18"/>
        </w:rPr>
        <w:t xml:space="preserve">41 of the 153 phrases we tested returned no data, meaning fewer than roughly ten searches a month. Most were corporate wordings such as “corporate transportation RTP” — the work is valuable, but people don’t find it through search.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ITP Limo Keyword Plan</dc:title>
  <dc:creator>ITP Limo</dc:creator>
  <dc:description>Google search data for every ITP Limo market, and the decisions needed before building.</dc:description>
  <cp:lastModifiedBy>Un-named</cp:lastModifiedBy>
  <cp:revision>1</cp:revision>
  <dcterms:created xsi:type="dcterms:W3CDTF">2026-08-22T14:30:44.228Z</dcterms:created>
  <dcterms:modified xsi:type="dcterms:W3CDTF">2026-08-22T14:30:44.241Z</dcterms:modified>
</cp:coreProperties>
</file>

<file path=docProps/custom.xml><?xml version="1.0" encoding="utf-8"?>
<Properties xmlns="http://schemas.openxmlformats.org/officeDocument/2006/custom-properties" xmlns:vt="http://schemas.openxmlformats.org/officeDocument/2006/docPropsVTypes"/>
</file>