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47" w:rsidRDefault="00545B01" w:rsidP="00545B01">
      <w:pPr>
        <w:pStyle w:val="Heading1"/>
      </w:pPr>
      <w:r>
        <w:t>Design Documentation</w:t>
      </w:r>
    </w:p>
    <w:p w:rsidR="00545B01" w:rsidRDefault="00545B01" w:rsidP="00545B01">
      <w:pPr>
        <w:pStyle w:val="Heading2"/>
      </w:pPr>
      <w:r>
        <w:t>Concept of operations</w:t>
      </w:r>
    </w:p>
    <w:p w:rsidR="00545B01" w:rsidRDefault="00545B01" w:rsidP="00545B01">
      <w:r>
        <w:t>The purpose of the application is to calculate dimensions of a room based on measurements provided by the user.</w:t>
      </w:r>
    </w:p>
    <w:p w:rsidR="003637D0" w:rsidRDefault="003637D0" w:rsidP="00545B01">
      <w:r>
        <w:t>In its current state, the application receives the height</w:t>
      </w:r>
      <w:r w:rsidR="001A56BC">
        <w:t xml:space="preserve"> and</w:t>
      </w:r>
      <w:r>
        <w:t xml:space="preserve"> length of each wall as string input through textboxes.</w:t>
      </w:r>
      <w:r w:rsidR="001A56BC">
        <w:t xml:space="preserve"> The user can also switch between Metres and Feet as input and output measurement.</w:t>
      </w:r>
    </w:p>
    <w:p w:rsidR="001A4B40" w:rsidRPr="00545B01" w:rsidRDefault="001A4B40" w:rsidP="00545B01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433070</wp:posOffset>
            </wp:positionV>
            <wp:extent cx="2566268" cy="3333750"/>
            <wp:effectExtent l="0" t="0" r="5715" b="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6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results of the calculations are displayed in labels at the bottom of the user interface.</w:t>
      </w:r>
    </w:p>
    <w:p w:rsidR="00545B01" w:rsidRDefault="001A4B40" w:rsidP="00545B01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133350</wp:posOffset>
            </wp:positionV>
            <wp:extent cx="2600325" cy="3378200"/>
            <wp:effectExtent l="0" t="0" r="9525" b="0"/>
            <wp:wrapTight wrapText="bothSides">
              <wp:wrapPolygon edited="0">
                <wp:start x="0" y="0"/>
                <wp:lineTo x="0" y="21438"/>
                <wp:lineTo x="21521" y="21438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40" w:rsidRDefault="001A4B40" w:rsidP="001A56BC">
      <w:pPr>
        <w:pStyle w:val="Heading2"/>
      </w:pPr>
    </w:p>
    <w:p w:rsidR="009D4FB5" w:rsidRDefault="009D4FB5" w:rsidP="001A56BC">
      <w:pPr>
        <w:pStyle w:val="Heading2"/>
      </w:pPr>
      <w: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64"/>
        <w:gridCol w:w="1611"/>
        <w:gridCol w:w="1611"/>
        <w:gridCol w:w="1430"/>
        <w:gridCol w:w="1363"/>
      </w:tblGrid>
      <w:tr w:rsidR="009D4FB5" w:rsidTr="009D4FB5">
        <w:tc>
          <w:tcPr>
            <w:tcW w:w="1572" w:type="dxa"/>
          </w:tcPr>
          <w:p w:rsidR="009D4FB5" w:rsidRDefault="009D4FB5" w:rsidP="009D4FB5">
            <w:r>
              <w:t>Test Number</w:t>
            </w:r>
          </w:p>
        </w:tc>
        <w:tc>
          <w:tcPr>
            <w:tcW w:w="1474" w:type="dxa"/>
          </w:tcPr>
          <w:p w:rsidR="009D4FB5" w:rsidRDefault="009D4FB5" w:rsidP="009D4FB5">
            <w:r>
              <w:t>Test</w:t>
            </w:r>
          </w:p>
        </w:tc>
        <w:tc>
          <w:tcPr>
            <w:tcW w:w="1594" w:type="dxa"/>
          </w:tcPr>
          <w:p w:rsidR="009D4FB5" w:rsidRDefault="009D4FB5" w:rsidP="009D4FB5">
            <w:r>
              <w:t>Expected Result</w:t>
            </w:r>
          </w:p>
        </w:tc>
        <w:tc>
          <w:tcPr>
            <w:tcW w:w="1525" w:type="dxa"/>
          </w:tcPr>
          <w:p w:rsidR="009D4FB5" w:rsidRDefault="009D4FB5" w:rsidP="009D4FB5">
            <w:r>
              <w:t>Actual Result</w:t>
            </w:r>
          </w:p>
        </w:tc>
        <w:tc>
          <w:tcPr>
            <w:tcW w:w="1478" w:type="dxa"/>
          </w:tcPr>
          <w:p w:rsidR="009D4FB5" w:rsidRDefault="009D4FB5" w:rsidP="009D4FB5">
            <w:r>
              <w:t>Pass or Fail</w:t>
            </w:r>
          </w:p>
        </w:tc>
        <w:tc>
          <w:tcPr>
            <w:tcW w:w="1373" w:type="dxa"/>
          </w:tcPr>
          <w:p w:rsidR="009D4FB5" w:rsidRDefault="009D4FB5" w:rsidP="009D4FB5">
            <w:r>
              <w:t>Comments</w:t>
            </w:r>
          </w:p>
        </w:tc>
      </w:tr>
      <w:tr w:rsidR="009D4FB5" w:rsidTr="009D4FB5">
        <w:tc>
          <w:tcPr>
            <w:tcW w:w="1572" w:type="dxa"/>
          </w:tcPr>
          <w:p w:rsidR="009D4FB5" w:rsidRDefault="009D4FB5" w:rsidP="009D4FB5">
            <w:r>
              <w:t>1</w:t>
            </w:r>
          </w:p>
        </w:tc>
        <w:tc>
          <w:tcPr>
            <w:tcW w:w="1474" w:type="dxa"/>
          </w:tcPr>
          <w:p w:rsidR="009D4FB5" w:rsidRDefault="009D4FB5" w:rsidP="009D4FB5">
            <w:r>
              <w:t>Leaving a textbox blank and submitting</w:t>
            </w:r>
          </w:p>
        </w:tc>
        <w:tc>
          <w:tcPr>
            <w:tcW w:w="1594" w:type="dxa"/>
          </w:tcPr>
          <w:p w:rsidR="009D4FB5" w:rsidRDefault="009D4FB5" w:rsidP="009D4FB5">
            <w:r>
              <w:t xml:space="preserve">The validation method should show an error message and not calculate the measurements </w:t>
            </w:r>
          </w:p>
        </w:tc>
        <w:tc>
          <w:tcPr>
            <w:tcW w:w="1525" w:type="dxa"/>
          </w:tcPr>
          <w:p w:rsidR="009D4FB5" w:rsidRDefault="009D4FB5" w:rsidP="009D4FB5">
            <w:r>
              <w:t>The validation method shows the error messages and does not calculate measurements</w:t>
            </w:r>
          </w:p>
        </w:tc>
        <w:tc>
          <w:tcPr>
            <w:tcW w:w="1478" w:type="dxa"/>
          </w:tcPr>
          <w:p w:rsidR="009D4FB5" w:rsidRDefault="009D4FB5" w:rsidP="009D4FB5">
            <w:r>
              <w:t>Pass</w:t>
            </w:r>
          </w:p>
        </w:tc>
        <w:tc>
          <w:tcPr>
            <w:tcW w:w="1373" w:type="dxa"/>
          </w:tcPr>
          <w:p w:rsidR="009D4FB5" w:rsidRDefault="009D4FB5" w:rsidP="009D4FB5"/>
        </w:tc>
      </w:tr>
      <w:tr w:rsidR="009D4FB5" w:rsidTr="009D4FB5">
        <w:tc>
          <w:tcPr>
            <w:tcW w:w="1572" w:type="dxa"/>
          </w:tcPr>
          <w:p w:rsidR="009D4FB5" w:rsidRDefault="009D4FB5" w:rsidP="009D4FB5">
            <w:r>
              <w:t>2</w:t>
            </w:r>
          </w:p>
        </w:tc>
        <w:tc>
          <w:tcPr>
            <w:tcW w:w="1474" w:type="dxa"/>
          </w:tcPr>
          <w:p w:rsidR="009D4FB5" w:rsidRDefault="009D4FB5" w:rsidP="009D4FB5">
            <w:r>
              <w:t>Typing “0” into a textbox and submitting</w:t>
            </w:r>
          </w:p>
        </w:tc>
        <w:tc>
          <w:tcPr>
            <w:tcW w:w="1594" w:type="dxa"/>
          </w:tcPr>
          <w:p w:rsidR="009D4FB5" w:rsidRDefault="009D4FB5" w:rsidP="009D4FB5">
            <w:r>
              <w:t>The validation method should show an error message and not calculate the measurements.</w:t>
            </w:r>
          </w:p>
        </w:tc>
        <w:tc>
          <w:tcPr>
            <w:tcW w:w="1525" w:type="dxa"/>
          </w:tcPr>
          <w:p w:rsidR="009D4FB5" w:rsidRDefault="009D4FB5" w:rsidP="009D4FB5">
            <w:r>
              <w:t>The validation method shows the error message and does not calculate the measurements.</w:t>
            </w:r>
          </w:p>
        </w:tc>
        <w:tc>
          <w:tcPr>
            <w:tcW w:w="1478" w:type="dxa"/>
          </w:tcPr>
          <w:p w:rsidR="009D4FB5" w:rsidRDefault="009D4FB5" w:rsidP="009D4FB5">
            <w:r>
              <w:t>Pass</w:t>
            </w:r>
          </w:p>
        </w:tc>
        <w:tc>
          <w:tcPr>
            <w:tcW w:w="1373" w:type="dxa"/>
          </w:tcPr>
          <w:p w:rsidR="009D4FB5" w:rsidRDefault="009D4FB5" w:rsidP="009D4FB5"/>
        </w:tc>
      </w:tr>
      <w:tr w:rsidR="009D4FB5" w:rsidTr="009D4FB5">
        <w:tc>
          <w:tcPr>
            <w:tcW w:w="1572" w:type="dxa"/>
          </w:tcPr>
          <w:p w:rsidR="009D4FB5" w:rsidRDefault="009D4FB5" w:rsidP="009D4FB5">
            <w:r>
              <w:lastRenderedPageBreak/>
              <w:t>3</w:t>
            </w:r>
          </w:p>
        </w:tc>
        <w:tc>
          <w:tcPr>
            <w:tcW w:w="1474" w:type="dxa"/>
          </w:tcPr>
          <w:p w:rsidR="009D4FB5" w:rsidRDefault="009D4FB5" w:rsidP="009D4FB5">
            <w:r>
              <w:t>Typing “</w:t>
            </w:r>
            <w:proofErr w:type="spellStart"/>
            <w:r>
              <w:t>abc</w:t>
            </w:r>
            <w:proofErr w:type="spellEnd"/>
            <w:r>
              <w:t>” into a textbox and submitting</w:t>
            </w:r>
          </w:p>
        </w:tc>
        <w:tc>
          <w:tcPr>
            <w:tcW w:w="1594" w:type="dxa"/>
          </w:tcPr>
          <w:p w:rsidR="009D4FB5" w:rsidRDefault="009D4FB5" w:rsidP="009D4FB5">
            <w:r>
              <w:t xml:space="preserve">The validation method should show an error message and not calculate the measurements. </w:t>
            </w:r>
          </w:p>
        </w:tc>
        <w:tc>
          <w:tcPr>
            <w:tcW w:w="1525" w:type="dxa"/>
          </w:tcPr>
          <w:p w:rsidR="009D4FB5" w:rsidRDefault="009D4FB5" w:rsidP="009D4FB5">
            <w:r>
              <w:t>The application attempts to calculate the measurements but crashes.</w:t>
            </w:r>
          </w:p>
        </w:tc>
        <w:tc>
          <w:tcPr>
            <w:tcW w:w="1478" w:type="dxa"/>
          </w:tcPr>
          <w:p w:rsidR="009D4FB5" w:rsidRDefault="009D4FB5" w:rsidP="009D4FB5">
            <w:r>
              <w:t>Fail</w:t>
            </w:r>
          </w:p>
        </w:tc>
        <w:tc>
          <w:tcPr>
            <w:tcW w:w="1373" w:type="dxa"/>
          </w:tcPr>
          <w:p w:rsidR="009D4FB5" w:rsidRDefault="009D4FB5" w:rsidP="009D4FB5">
            <w:r>
              <w:t>Fixed the issue by adding a check to the validation method to ensure that the user only enters numbers.</w:t>
            </w:r>
          </w:p>
        </w:tc>
      </w:tr>
      <w:tr w:rsidR="009D4FB5" w:rsidTr="009D4FB5">
        <w:tc>
          <w:tcPr>
            <w:tcW w:w="1572" w:type="dxa"/>
          </w:tcPr>
          <w:p w:rsidR="009D4FB5" w:rsidRDefault="009D4FB5" w:rsidP="009D4FB5">
            <w:r>
              <w:t>4</w:t>
            </w:r>
          </w:p>
        </w:tc>
        <w:tc>
          <w:tcPr>
            <w:tcW w:w="1474" w:type="dxa"/>
          </w:tcPr>
          <w:p w:rsidR="009D4FB5" w:rsidRDefault="009D4FB5" w:rsidP="009D4FB5">
            <w:r>
              <w:t>Entering ‘8’, ‘11’, ‘12’, ‘2’, ‘2’ into each textbox respectively and submitting</w:t>
            </w:r>
          </w:p>
        </w:tc>
        <w:tc>
          <w:tcPr>
            <w:tcW w:w="1594" w:type="dxa"/>
          </w:tcPr>
          <w:p w:rsidR="009D4FB5" w:rsidRDefault="001A4B40" w:rsidP="009D4FB5">
            <w:r>
              <w:t>The measurements should be calculated and displayed.</w:t>
            </w:r>
          </w:p>
        </w:tc>
        <w:tc>
          <w:tcPr>
            <w:tcW w:w="1525" w:type="dxa"/>
          </w:tcPr>
          <w:p w:rsidR="009D4FB5" w:rsidRDefault="001A4B40" w:rsidP="009D4FB5">
            <w:r>
              <w:t>The volume and Floor area are displayed as “</w:t>
            </w:r>
            <w:proofErr w:type="spellStart"/>
            <w:r>
              <w:t>NaN</w:t>
            </w:r>
            <w:proofErr w:type="spellEnd"/>
            <w:r>
              <w:t>” due to the resulting decimal being too large.</w:t>
            </w:r>
          </w:p>
        </w:tc>
        <w:tc>
          <w:tcPr>
            <w:tcW w:w="1478" w:type="dxa"/>
          </w:tcPr>
          <w:p w:rsidR="009D4FB5" w:rsidRDefault="001A4B40" w:rsidP="009D4FB5">
            <w:r>
              <w:t>Fail</w:t>
            </w:r>
          </w:p>
        </w:tc>
        <w:tc>
          <w:tcPr>
            <w:tcW w:w="1373" w:type="dxa"/>
          </w:tcPr>
          <w:p w:rsidR="009D4FB5" w:rsidRDefault="001A4B40" w:rsidP="009D4FB5">
            <w:r>
              <w:t>Fixed the issue by adding that the results be displayed as decimals to only two places.</w:t>
            </w:r>
          </w:p>
        </w:tc>
      </w:tr>
      <w:tr w:rsidR="001A4B40" w:rsidTr="009D4FB5">
        <w:tc>
          <w:tcPr>
            <w:tcW w:w="1572" w:type="dxa"/>
          </w:tcPr>
          <w:p w:rsidR="001A4B40" w:rsidRDefault="001A4B40" w:rsidP="009D4FB5">
            <w:r>
              <w:t>5</w:t>
            </w:r>
          </w:p>
        </w:tc>
        <w:tc>
          <w:tcPr>
            <w:tcW w:w="1474" w:type="dxa"/>
          </w:tcPr>
          <w:p w:rsidR="001A4B40" w:rsidRDefault="00904C3E" w:rsidP="009D4FB5">
            <w:r>
              <w:t>Typing “1 Metre” into a textbox and submitting</w:t>
            </w:r>
          </w:p>
        </w:tc>
        <w:tc>
          <w:tcPr>
            <w:tcW w:w="1594" w:type="dxa"/>
          </w:tcPr>
          <w:p w:rsidR="001A4B40" w:rsidRDefault="00904C3E" w:rsidP="009D4FB5">
            <w:r>
              <w:t xml:space="preserve">The validation </w:t>
            </w:r>
            <w:r w:rsidR="0071180E">
              <w:t>method</w:t>
            </w:r>
            <w:r>
              <w:t xml:space="preserve"> should show an error me</w:t>
            </w:r>
            <w:r w:rsidR="0071180E">
              <w:t>ssage and not calculate the measurements.</w:t>
            </w:r>
          </w:p>
        </w:tc>
        <w:tc>
          <w:tcPr>
            <w:tcW w:w="1525" w:type="dxa"/>
          </w:tcPr>
          <w:p w:rsidR="001A4B40" w:rsidRDefault="0071180E" w:rsidP="009D4FB5">
            <w:r>
              <w:t>The validation method shows the error message and does not calculate the measurements.</w:t>
            </w:r>
          </w:p>
        </w:tc>
        <w:tc>
          <w:tcPr>
            <w:tcW w:w="1478" w:type="dxa"/>
          </w:tcPr>
          <w:p w:rsidR="001A4B40" w:rsidRDefault="0071180E" w:rsidP="009D4FB5">
            <w:r>
              <w:t>Pass</w:t>
            </w:r>
          </w:p>
        </w:tc>
        <w:tc>
          <w:tcPr>
            <w:tcW w:w="1373" w:type="dxa"/>
          </w:tcPr>
          <w:p w:rsidR="001A4B40" w:rsidRDefault="001A4B40" w:rsidP="009D4FB5"/>
        </w:tc>
      </w:tr>
    </w:tbl>
    <w:p w:rsidR="009D4FB5" w:rsidRPr="009D4FB5" w:rsidRDefault="009D4FB5" w:rsidP="009D4FB5"/>
    <w:p w:rsidR="001A56BC" w:rsidRDefault="001A56BC" w:rsidP="001A56BC">
      <w:pPr>
        <w:pStyle w:val="Heading2"/>
      </w:pPr>
      <w:r>
        <w:t>Known Issues and Improvement Potential</w:t>
      </w:r>
    </w:p>
    <w:p w:rsidR="00437404" w:rsidRDefault="001A56BC" w:rsidP="001A56BC">
      <w:r>
        <w:t>Currently the app can only calculate the dimensions of cuboids, the height of which must remain constant at all points of the room.</w:t>
      </w:r>
      <w:r w:rsidR="00437404">
        <w:t xml:space="preserve"> This is due to the complex mathematics required to calculate the dimensions of other room shapes.</w:t>
      </w:r>
    </w:p>
    <w:p w:rsidR="00F13947" w:rsidRDefault="00437404" w:rsidP="001A56BC">
      <w:r>
        <w:t xml:space="preserve">Additionally, the application </w:t>
      </w:r>
      <w:r w:rsidR="001A4B40">
        <w:t>c</w:t>
      </w:r>
      <w:r>
        <w:t xml:space="preserve">an only accept integer values due to the way in which C# handles decimal values. </w:t>
      </w:r>
    </w:p>
    <w:p w:rsidR="00F13947" w:rsidRPr="001A56BC" w:rsidRDefault="00F13947" w:rsidP="001A56BC">
      <w:r>
        <w:t>When selecting feet as input, the amount of paint will still be displayed in litres instead of pints.</w:t>
      </w:r>
      <w:bookmarkStart w:id="0" w:name="_GoBack"/>
      <w:bookmarkEnd w:id="0"/>
    </w:p>
    <w:sectPr w:rsidR="00F13947" w:rsidRPr="001A56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56" w:rsidRDefault="00620356" w:rsidP="00545B01">
      <w:pPr>
        <w:spacing w:after="0" w:line="240" w:lineRule="auto"/>
      </w:pPr>
      <w:r>
        <w:separator/>
      </w:r>
    </w:p>
  </w:endnote>
  <w:endnote w:type="continuationSeparator" w:id="0">
    <w:p w:rsidR="00620356" w:rsidRDefault="00620356" w:rsidP="0054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56" w:rsidRDefault="00620356" w:rsidP="00545B01">
      <w:pPr>
        <w:spacing w:after="0" w:line="240" w:lineRule="auto"/>
      </w:pPr>
      <w:r>
        <w:separator/>
      </w:r>
    </w:p>
  </w:footnote>
  <w:footnote w:type="continuationSeparator" w:id="0">
    <w:p w:rsidR="00620356" w:rsidRDefault="00620356" w:rsidP="0054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B01" w:rsidRDefault="00545B01">
    <w:pPr>
      <w:pStyle w:val="Header"/>
    </w:pPr>
    <w:r>
      <w:t xml:space="preserve">Alex Laird </w:t>
    </w:r>
    <w:r>
      <w:tab/>
      <w:t>Design Documentation</w:t>
    </w:r>
    <w:r>
      <w:tab/>
      <w:t>01/11/2016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01"/>
    <w:rsid w:val="001A4B40"/>
    <w:rsid w:val="001A56BC"/>
    <w:rsid w:val="003637D0"/>
    <w:rsid w:val="00375629"/>
    <w:rsid w:val="00437404"/>
    <w:rsid w:val="00545B01"/>
    <w:rsid w:val="00620356"/>
    <w:rsid w:val="0071180E"/>
    <w:rsid w:val="00904C3E"/>
    <w:rsid w:val="009D4FB5"/>
    <w:rsid w:val="00C22247"/>
    <w:rsid w:val="00D15BC8"/>
    <w:rsid w:val="00F1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10D5"/>
  <w15:chartTrackingRefBased/>
  <w15:docId w15:val="{5E4A4F22-7FDE-4A8F-8176-BA20A68C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01"/>
  </w:style>
  <w:style w:type="paragraph" w:styleId="Footer">
    <w:name w:val="footer"/>
    <w:basedOn w:val="Normal"/>
    <w:link w:val="FooterChar"/>
    <w:uiPriority w:val="99"/>
    <w:unhideWhenUsed/>
    <w:rsid w:val="0054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01"/>
  </w:style>
  <w:style w:type="character" w:customStyle="1" w:styleId="Heading2Char">
    <w:name w:val="Heading 2 Char"/>
    <w:basedOn w:val="DefaultParagraphFont"/>
    <w:link w:val="Heading2"/>
    <w:uiPriority w:val="9"/>
    <w:rsid w:val="0054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Laird</dc:creator>
  <cp:keywords/>
  <dc:description/>
  <cp:lastModifiedBy>Alex Laird</cp:lastModifiedBy>
  <cp:revision>3</cp:revision>
  <dcterms:created xsi:type="dcterms:W3CDTF">2016-11-02T09:00:00Z</dcterms:created>
  <dcterms:modified xsi:type="dcterms:W3CDTF">2016-11-02T16:08:00Z</dcterms:modified>
</cp:coreProperties>
</file>