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76FBC325" w14:textId="2A6CA9C7" w:rsidR="00EB2594" w:rsidRDefault="00EB2594" w:rsidP="00095809">
      <w:pPr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>Reeksamen august 2017 opg 3.</w:t>
      </w:r>
    </w:p>
    <w:p w14:paraId="3BD13C86" w14:textId="7D2E5EE7" w:rsidR="00095809" w:rsidRDefault="00095809" w:rsidP="00095809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Opgave 3 omfatter følgende:</w:t>
      </w:r>
    </w:p>
    <w:p w14:paraId="5E5ADEBC" w14:textId="77777777" w:rsidR="00467733" w:rsidRPr="00172C59" w:rsidRDefault="00467733" w:rsidP="00467733">
      <w:pPr>
        <w:pStyle w:val="Overskrift8"/>
        <w:rPr>
          <w:rFonts w:cs="Times New Roman"/>
        </w:rPr>
      </w:pPr>
    </w:p>
    <w:p w14:paraId="5F1FB0EE" w14:textId="77777777" w:rsidR="002D252E" w:rsidRPr="00172C59" w:rsidRDefault="002D252E" w:rsidP="00172C59">
      <w:pPr>
        <w:autoSpaceDE w:val="0"/>
        <w:autoSpaceDN w:val="0"/>
        <w:adjustRightInd w:val="0"/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2C59">
        <w:rPr>
          <w:rFonts w:ascii="Times New Roman" w:hAnsi="Times New Roman" w:cs="Times New Roman"/>
          <w:sz w:val="24"/>
          <w:szCs w:val="24"/>
        </w:rPr>
        <w:t xml:space="preserve">Nedenstående spørgsmål bedes besvaret under anvendelse af </w:t>
      </w:r>
      <w:r w:rsidRPr="00172C59">
        <w:rPr>
          <w:rFonts w:ascii="Times New Roman" w:hAnsi="Times New Roman" w:cs="Times New Roman"/>
          <w:b/>
          <w:bCs/>
          <w:sz w:val="24"/>
          <w:szCs w:val="24"/>
        </w:rPr>
        <w:t>Stærkstrømsbekendtgørelsen for elektriske installationer afsnit 6, afsnit 6A, afsnit 6B, afsnit 6C, afsnit 6D og meddelelser fra Sikkerhedsstyrelsen.</w:t>
      </w:r>
    </w:p>
    <w:p w14:paraId="5DD3841C" w14:textId="77777777" w:rsidR="002D252E" w:rsidRPr="00172C59" w:rsidRDefault="002D252E" w:rsidP="00172C59">
      <w:pPr>
        <w:jc w:val="both"/>
        <w:rPr>
          <w:rFonts w:ascii="Times New Roman" w:hAnsi="Times New Roman" w:cs="Times New Roman"/>
        </w:rPr>
      </w:pPr>
      <w:r w:rsidRPr="00172C59">
        <w:rPr>
          <w:rFonts w:ascii="Times New Roman" w:hAnsi="Times New Roman" w:cs="Times New Roman"/>
          <w:sz w:val="24"/>
          <w:szCs w:val="24"/>
        </w:rPr>
        <w:t>Besvarelserne skal understøttes af relevante henvisninger til overnævnte afsnit og meddelelser.</w:t>
      </w:r>
    </w:p>
    <w:p w14:paraId="6CD68003" w14:textId="77777777" w:rsidR="00095809" w:rsidRDefault="00095809" w:rsidP="00095809">
      <w:pPr>
        <w:ind w:left="1418" w:hanging="709"/>
        <w:rPr>
          <w:rFonts w:ascii="Times New Roman" w:hAnsi="Times New Roman" w:cs="Times New Roman"/>
          <w:color w:val="auto"/>
          <w:sz w:val="24"/>
          <w:szCs w:val="24"/>
        </w:rPr>
      </w:pPr>
    </w:p>
    <w:p w14:paraId="1680045C" w14:textId="77777777" w:rsidR="002D252E" w:rsidRPr="00172C59" w:rsidRDefault="002D252E" w:rsidP="00172C59">
      <w:pPr>
        <w:pStyle w:val="Overskrift8"/>
        <w:ind w:left="851" w:hanging="851"/>
        <w:jc w:val="both"/>
        <w:rPr>
          <w:rFonts w:cs="Times New Roman"/>
        </w:rPr>
      </w:pPr>
    </w:p>
    <w:p w14:paraId="68A192E0" w14:textId="77777777" w:rsidR="00591036" w:rsidRDefault="001476FE" w:rsidP="00591036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0C5E1E">
        <w:rPr>
          <w:rFonts w:ascii="Times New Roman" w:hAnsi="Times New Roman" w:cs="Times New Roman"/>
          <w:sz w:val="24"/>
          <w:szCs w:val="24"/>
        </w:rPr>
        <w:t xml:space="preserve">3.1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B0757E">
        <w:rPr>
          <w:rFonts w:ascii="Times New Roman" w:hAnsi="Times New Roman" w:cs="Times New Roman"/>
          <w:sz w:val="24"/>
          <w:szCs w:val="24"/>
        </w:rPr>
        <w:t>Må nul og beskyttelsesleder samles i en UPS?</w:t>
      </w:r>
      <w:r w:rsidR="00AA280C">
        <w:rPr>
          <w:rFonts w:ascii="Times New Roman" w:hAnsi="Times New Roman" w:cs="Times New Roman"/>
          <w:sz w:val="24"/>
          <w:szCs w:val="24"/>
        </w:rPr>
        <w:t xml:space="preserve"> Paragraf </w:t>
      </w:r>
      <w:r w:rsidR="00591036">
        <w:rPr>
          <w:rFonts w:ascii="Times New Roman" w:hAnsi="Times New Roman" w:cs="Times New Roman"/>
          <w:sz w:val="24"/>
          <w:szCs w:val="24"/>
        </w:rPr>
        <w:t xml:space="preserve">546.2.3 </w:t>
      </w:r>
      <w:r w:rsidR="00591036">
        <w:rPr>
          <w:b/>
          <w:bCs/>
          <w:sz w:val="20"/>
          <w:szCs w:val="20"/>
        </w:rPr>
        <w:t xml:space="preserve">546.2.3 </w:t>
      </w:r>
      <w:r w:rsidR="00591036">
        <w:rPr>
          <w:sz w:val="20"/>
          <w:szCs w:val="20"/>
        </w:rPr>
        <w:t>Såfremt nulleder og beskyttelsesleder er fremført som separate ledere fra et vist</w:t>
      </w:r>
    </w:p>
    <w:p w14:paraId="198C8015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punkt af installationen, er det ikke tilladt at forbinde de to ledere med hinanden efter dette</w:t>
      </w:r>
    </w:p>
    <w:p w14:paraId="3E1A5DE7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punkt.</w:t>
      </w:r>
    </w:p>
    <w:p w14:paraId="14912A35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På afgreningsstedet skal der være separate klemmer eller skinner for beskyttelseslederen og</w:t>
      </w:r>
    </w:p>
    <w:p w14:paraId="480F00E2" w14:textId="200CEB14" w:rsidR="001476FE" w:rsidRPr="000C5E1E" w:rsidRDefault="00591036" w:rsidP="00591036">
      <w:pPr>
        <w:spacing w:line="240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for nullederen. PEN-lederen skal forbindes til beskyttelseslederklemmen eller -skinnen.</w:t>
      </w:r>
    </w:p>
    <w:p w14:paraId="59282DD0" w14:textId="3043F31B" w:rsidR="0059647B" w:rsidRDefault="001476FE" w:rsidP="00A944C9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0C5E1E">
        <w:rPr>
          <w:rFonts w:ascii="Times New Roman" w:hAnsi="Times New Roman" w:cs="Times New Roman"/>
          <w:sz w:val="24"/>
          <w:szCs w:val="24"/>
        </w:rPr>
        <w:tab/>
      </w:r>
    </w:p>
    <w:p w14:paraId="075FB08B" w14:textId="77777777" w:rsidR="00591036" w:rsidRDefault="001476FE" w:rsidP="00591036">
      <w:pPr>
        <w:autoSpaceDE w:val="0"/>
        <w:autoSpaceDN w:val="0"/>
        <w:adjustRightInd w:val="0"/>
        <w:spacing w:line="240" w:lineRule="auto"/>
        <w:rPr>
          <w:b/>
          <w:bCs/>
          <w:sz w:val="20"/>
          <w:szCs w:val="20"/>
        </w:rPr>
      </w:pPr>
      <w:r w:rsidRPr="000C5E1E">
        <w:rPr>
          <w:rFonts w:ascii="Times New Roman" w:hAnsi="Times New Roman" w:cs="Times New Roman"/>
          <w:sz w:val="24"/>
          <w:szCs w:val="24"/>
        </w:rPr>
        <w:t xml:space="preserve">3.2       </w:t>
      </w:r>
      <w:r w:rsidR="00B0757E">
        <w:rPr>
          <w:rFonts w:ascii="Times New Roman" w:hAnsi="Times New Roman" w:cs="Times New Roman"/>
          <w:sz w:val="24"/>
          <w:szCs w:val="24"/>
        </w:rPr>
        <w:t>Skal</w:t>
      </w:r>
      <w:r w:rsidR="003566FA">
        <w:rPr>
          <w:rFonts w:ascii="Times New Roman" w:hAnsi="Times New Roman" w:cs="Times New Roman"/>
          <w:sz w:val="24"/>
          <w:szCs w:val="24"/>
        </w:rPr>
        <w:t xml:space="preserve"> der være en stikkontakt i et toilet på 1,2 x 2,1 m, hvor bruseren tilsluttes håndvasken, der er placeret midt i rummet?</w:t>
      </w:r>
      <w:r w:rsidR="00591036">
        <w:rPr>
          <w:rFonts w:ascii="Times New Roman" w:hAnsi="Times New Roman" w:cs="Times New Roman"/>
          <w:sz w:val="24"/>
          <w:szCs w:val="24"/>
        </w:rPr>
        <w:t xml:space="preserve"> Paragraf </w:t>
      </w:r>
      <w:r w:rsidR="00591036">
        <w:rPr>
          <w:b/>
          <w:bCs/>
          <w:sz w:val="20"/>
          <w:szCs w:val="20"/>
        </w:rPr>
        <w:t>801.53 Antal stikkontakter</w:t>
      </w:r>
    </w:p>
    <w:p w14:paraId="7D048275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Antallet af 250 V stikkontakter i den faste installation skal mindst være som følger:</w:t>
      </w:r>
    </w:p>
    <w:p w14:paraId="310DCB06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Lokalitet Antal stikkontakter</w:t>
      </w:r>
    </w:p>
    <w:p w14:paraId="79327D38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Beboelsesrum samt entreer, gange, grovkøkkener,</w:t>
      </w:r>
    </w:p>
    <w:p w14:paraId="20FAB798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bryggerser og hobbyrum</w:t>
      </w:r>
    </w:p>
    <w:p w14:paraId="4D620B93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1 for hver påbegyndt 4 m² gulvareal.</w:t>
      </w:r>
    </w:p>
    <w:p w14:paraId="4562D993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Der kræves dog ikke mere end 8 pr. rum.</w:t>
      </w:r>
    </w:p>
    <w:p w14:paraId="7C41A7B4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Køkkener 3</w:t>
      </w:r>
    </w:p>
    <w:p w14:paraId="7DCB9348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Kogenicher 1</w:t>
      </w:r>
    </w:p>
    <w:p w14:paraId="05DE2AC5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Badeværelser 1 ud over eventuelle shaverstikkontakter (medmindre</w:t>
      </w:r>
    </w:p>
    <w:p w14:paraId="371B738D" w14:textId="77777777" w:rsidR="00591036" w:rsidRDefault="00591036" w:rsidP="00591036">
      <w:pPr>
        <w:autoSpaceDE w:val="0"/>
        <w:autoSpaceDN w:val="0"/>
        <w:adjustRightInd w:val="0"/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badeværelset er så lille, at bestemmelserne i kapitel 701</w:t>
      </w:r>
    </w:p>
    <w:p w14:paraId="10BB8E7E" w14:textId="332CB39A" w:rsidR="001476FE" w:rsidRDefault="00591036" w:rsidP="00591036">
      <w:pPr>
        <w:spacing w:line="240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>
        <w:rPr>
          <w:sz w:val="16"/>
          <w:szCs w:val="16"/>
        </w:rPr>
        <w:t>udelukker anbringelse af stikkontakter).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3336AD" w14:textId="77777777" w:rsidR="008D7371" w:rsidRDefault="008D7371" w:rsidP="008D7371">
      <w:pPr>
        <w:pStyle w:val="Listeafsnit"/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</w:p>
    <w:p w14:paraId="0EB42693" w14:textId="7EC7FC9E" w:rsidR="001476FE" w:rsidRPr="008D7371" w:rsidRDefault="00591036" w:rsidP="008D7371">
      <w:pPr>
        <w:ind w:left="720"/>
        <w:rPr>
          <w:rFonts w:ascii="Times New Roman" w:hAnsi="Times New Roman" w:cs="Times New Roman"/>
          <w:sz w:val="24"/>
          <w:szCs w:val="24"/>
        </w:rPr>
      </w:pPr>
      <w:r w:rsidRPr="008D7371">
        <w:rPr>
          <w:rFonts w:ascii="Times New Roman" w:hAnsi="Times New Roman" w:cs="Times New Roman"/>
          <w:sz w:val="24"/>
          <w:szCs w:val="24"/>
        </w:rPr>
        <w:t>S</w:t>
      </w:r>
      <w:r w:rsidR="003566FA" w:rsidRPr="008D7371">
        <w:rPr>
          <w:rFonts w:ascii="Times New Roman" w:hAnsi="Times New Roman" w:cs="Times New Roman"/>
          <w:sz w:val="24"/>
          <w:szCs w:val="24"/>
        </w:rPr>
        <w:t>kal et kobberrør, der føres ind i en bolig, fra et airconditionanlæg, som er placeret udendørs, hovedudligningsforbindes.</w:t>
      </w:r>
      <w:r w:rsidR="008D7371" w:rsidRPr="008D73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361402" w14:textId="77777777" w:rsidR="008D7371" w:rsidRPr="008D7371" w:rsidRDefault="008D7371" w:rsidP="008D7371">
      <w:pPr>
        <w:pStyle w:val="Listeafsnit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b/>
          <w:bCs/>
          <w:sz w:val="20"/>
          <w:szCs w:val="20"/>
        </w:rPr>
      </w:pPr>
      <w:r w:rsidRPr="008D7371">
        <w:rPr>
          <w:b/>
          <w:bCs/>
          <w:sz w:val="20"/>
          <w:szCs w:val="20"/>
        </w:rPr>
        <w:t>413.1.2.1 Hovedudligningsforbindelse.</w:t>
      </w:r>
    </w:p>
    <w:p w14:paraId="79AA4FBD" w14:textId="77777777" w:rsidR="008D7371" w:rsidRPr="008D7371" w:rsidRDefault="008D7371" w:rsidP="008D7371">
      <w:pPr>
        <w:pStyle w:val="Listeafsnit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8D7371">
        <w:rPr>
          <w:sz w:val="20"/>
          <w:szCs w:val="20"/>
        </w:rPr>
        <w:t>I enhver bygning skal hovedbeskyttelseslederen, hovedjordlederen, hovedjordklemmen og</w:t>
      </w:r>
    </w:p>
    <w:p w14:paraId="15C1FCA6" w14:textId="77777777" w:rsidR="008D7371" w:rsidRPr="008D7371" w:rsidRDefault="008D7371" w:rsidP="008D7371">
      <w:pPr>
        <w:pStyle w:val="Listeafsnit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8D7371">
        <w:rPr>
          <w:sz w:val="20"/>
          <w:szCs w:val="20"/>
        </w:rPr>
        <w:t>følgende fremmede ledende dele forbindes til hovedudligningsforbindelsen:</w:t>
      </w:r>
    </w:p>
    <w:p w14:paraId="4E0630DD" w14:textId="77777777" w:rsidR="008D7371" w:rsidRPr="008D7371" w:rsidRDefault="008D7371" w:rsidP="008D7371">
      <w:pPr>
        <w:pStyle w:val="Listeafsnit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8D7371">
        <w:rPr>
          <w:rFonts w:ascii="Times New Roman" w:hAnsi="Times New Roman" w:cs="Times New Roman"/>
          <w:sz w:val="20"/>
          <w:szCs w:val="20"/>
        </w:rPr>
        <w:t xml:space="preserve">– </w:t>
      </w:r>
      <w:r w:rsidRPr="008D7371">
        <w:rPr>
          <w:sz w:val="20"/>
          <w:szCs w:val="20"/>
        </w:rPr>
        <w:t>metalliske rørledninger til forsyning inde i bygningen, f.eks. for gas og vand.</w:t>
      </w:r>
    </w:p>
    <w:p w14:paraId="5E8D6FD7" w14:textId="77777777" w:rsidR="008D7371" w:rsidRPr="008D7371" w:rsidRDefault="008D7371" w:rsidP="008D7371">
      <w:pPr>
        <w:pStyle w:val="Listeafsnit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8D7371">
        <w:rPr>
          <w:rFonts w:ascii="Times New Roman" w:hAnsi="Times New Roman" w:cs="Times New Roman"/>
          <w:sz w:val="20"/>
          <w:szCs w:val="20"/>
        </w:rPr>
        <w:t xml:space="preserve">– </w:t>
      </w:r>
      <w:r w:rsidRPr="008D7371">
        <w:rPr>
          <w:sz w:val="20"/>
          <w:szCs w:val="20"/>
        </w:rPr>
        <w:t xml:space="preserve">metalliske konstruktionsdele </w:t>
      </w:r>
      <w:r w:rsidRPr="008D7371">
        <w:rPr>
          <w:sz w:val="13"/>
          <w:szCs w:val="13"/>
        </w:rPr>
        <w:t>1)</w:t>
      </w:r>
      <w:r w:rsidRPr="008D7371">
        <w:rPr>
          <w:sz w:val="20"/>
          <w:szCs w:val="20"/>
        </w:rPr>
        <w:t>, centralvarme- og ventilationssystemer.</w:t>
      </w:r>
    </w:p>
    <w:p w14:paraId="730877F9" w14:textId="77777777" w:rsidR="008D7371" w:rsidRPr="008D7371" w:rsidRDefault="008D7371" w:rsidP="008D7371">
      <w:pPr>
        <w:pStyle w:val="Listeafsnit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8D7371">
        <w:rPr>
          <w:sz w:val="20"/>
          <w:szCs w:val="20"/>
        </w:rPr>
        <w:lastRenderedPageBreak/>
        <w:t>56</w:t>
      </w:r>
    </w:p>
    <w:p w14:paraId="26EF88BD" w14:textId="77777777" w:rsidR="008D7371" w:rsidRPr="008D7371" w:rsidRDefault="008D7371" w:rsidP="008D7371">
      <w:pPr>
        <w:pStyle w:val="Listeafsnit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sz w:val="13"/>
          <w:szCs w:val="13"/>
        </w:rPr>
      </w:pPr>
      <w:r w:rsidRPr="008D7371">
        <w:rPr>
          <w:rFonts w:ascii="Times New Roman" w:hAnsi="Times New Roman" w:cs="Times New Roman"/>
          <w:sz w:val="13"/>
          <w:szCs w:val="13"/>
        </w:rPr>
        <w:t xml:space="preserve">– </w:t>
      </w:r>
      <w:r w:rsidRPr="008D7371">
        <w:rPr>
          <w:sz w:val="20"/>
          <w:szCs w:val="20"/>
        </w:rPr>
        <w:t xml:space="preserve">metallisk hovedarmering i betonkonstruktioner, hvis det er praktisk gennemførligt </w:t>
      </w:r>
      <w:r w:rsidRPr="008D7371">
        <w:rPr>
          <w:sz w:val="13"/>
          <w:szCs w:val="13"/>
        </w:rPr>
        <w:t>1)</w:t>
      </w:r>
    </w:p>
    <w:p w14:paraId="4E5D891C" w14:textId="77777777" w:rsidR="008D7371" w:rsidRPr="008D7371" w:rsidRDefault="008D7371" w:rsidP="008D7371">
      <w:pPr>
        <w:pStyle w:val="Listeafsnit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sz w:val="16"/>
          <w:szCs w:val="16"/>
        </w:rPr>
      </w:pPr>
      <w:r w:rsidRPr="008D7371">
        <w:rPr>
          <w:sz w:val="10"/>
          <w:szCs w:val="10"/>
        </w:rPr>
        <w:t xml:space="preserve">1) </w:t>
      </w:r>
      <w:r w:rsidRPr="008D7371">
        <w:rPr>
          <w:sz w:val="16"/>
          <w:szCs w:val="16"/>
        </w:rPr>
        <w:t>I Danmark er det ikke et krav, men det anbefales at forbinde disse dele til hovedudligningsforbindelsen.</w:t>
      </w:r>
    </w:p>
    <w:p w14:paraId="7561D7D4" w14:textId="77777777" w:rsidR="008D7371" w:rsidRPr="008D7371" w:rsidRDefault="008D7371" w:rsidP="008D7371">
      <w:pPr>
        <w:pStyle w:val="Listeafsnit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8D7371">
        <w:rPr>
          <w:rFonts w:ascii="Times New Roman" w:hAnsi="Times New Roman" w:cs="Times New Roman"/>
          <w:sz w:val="13"/>
          <w:szCs w:val="13"/>
        </w:rPr>
        <w:t xml:space="preserve">– </w:t>
      </w:r>
      <w:r w:rsidRPr="008D7371">
        <w:rPr>
          <w:sz w:val="20"/>
          <w:szCs w:val="20"/>
        </w:rPr>
        <w:t>Jordingsanlæg for lynbeskyttelse.</w:t>
      </w:r>
    </w:p>
    <w:p w14:paraId="45A1C5FE" w14:textId="77777777" w:rsidR="008D7371" w:rsidRPr="008D7371" w:rsidRDefault="008D7371" w:rsidP="008D7371">
      <w:pPr>
        <w:pStyle w:val="Listeafsnit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8D7371">
        <w:rPr>
          <w:sz w:val="20"/>
          <w:szCs w:val="20"/>
        </w:rPr>
        <w:t>Sådanne ledende dele, der udefra går ind i bygningen, skal tilsluttes hovedudligningsforbindelsen</w:t>
      </w:r>
    </w:p>
    <w:p w14:paraId="6A35835A" w14:textId="77777777" w:rsidR="008D7371" w:rsidRPr="008D7371" w:rsidRDefault="008D7371" w:rsidP="008D7371">
      <w:pPr>
        <w:pStyle w:val="Listeafsnit"/>
        <w:numPr>
          <w:ilvl w:val="0"/>
          <w:numId w:val="28"/>
        </w:num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 w:rsidRPr="008D7371">
        <w:rPr>
          <w:sz w:val="20"/>
          <w:szCs w:val="20"/>
        </w:rPr>
        <w:t>så tæt som muligt ved det sted, hvor de føres ind i bygningen.</w:t>
      </w:r>
    </w:p>
    <w:p w14:paraId="2F860A04" w14:textId="21FD0AFC" w:rsidR="008D7371" w:rsidRPr="008D7371" w:rsidRDefault="008D7371" w:rsidP="008D7371">
      <w:pPr>
        <w:pStyle w:val="Listeafsnit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D7371">
        <w:rPr>
          <w:sz w:val="20"/>
          <w:szCs w:val="20"/>
        </w:rPr>
        <w:t>Hovedudligningsforbindelsen skal udføres med ledere efter bestemmelserne i 547.</w:t>
      </w:r>
    </w:p>
    <w:p w14:paraId="303897A4" w14:textId="77777777" w:rsidR="001476FE" w:rsidRPr="00296DE9" w:rsidRDefault="001476FE" w:rsidP="001476FE">
      <w:pPr>
        <w:spacing w:line="240" w:lineRule="auto"/>
        <w:ind w:left="851" w:hanging="851"/>
        <w:rPr>
          <w:rFonts w:ascii="Times New Roman" w:hAnsi="Times New Roman" w:cs="Times New Roman"/>
          <w:sz w:val="24"/>
          <w:szCs w:val="24"/>
        </w:rPr>
      </w:pPr>
    </w:p>
    <w:p w14:paraId="061E37F0" w14:textId="45938E6E" w:rsidR="001476FE" w:rsidRDefault="00A944C9" w:rsidP="001476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</w:t>
      </w:r>
      <w:r>
        <w:rPr>
          <w:rFonts w:ascii="Times New Roman" w:hAnsi="Times New Roman" w:cs="Times New Roman"/>
          <w:sz w:val="24"/>
          <w:szCs w:val="24"/>
        </w:rPr>
        <w:tab/>
        <w:t>H</w:t>
      </w:r>
      <w:r w:rsidR="003566FA">
        <w:rPr>
          <w:rFonts w:ascii="Times New Roman" w:hAnsi="Times New Roman" w:cs="Times New Roman"/>
          <w:sz w:val="24"/>
          <w:szCs w:val="24"/>
        </w:rPr>
        <w:t>vem har ansvaret for vedligeholdelse af installationer</w:t>
      </w:r>
    </w:p>
    <w:p w14:paraId="713754BA" w14:textId="77777777" w:rsidR="008D7371" w:rsidRDefault="008D7371" w:rsidP="008D7371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Paragraf </w:t>
      </w:r>
      <w:r>
        <w:rPr>
          <w:b/>
          <w:bCs/>
          <w:sz w:val="20"/>
          <w:szCs w:val="20"/>
        </w:rPr>
        <w:t xml:space="preserve">621.1 </w:t>
      </w:r>
      <w:r>
        <w:rPr>
          <w:sz w:val="20"/>
          <w:szCs w:val="20"/>
        </w:rPr>
        <w:t>Ejeren (brugeren) af enhver installation (herunder også brugsgenstande med</w:t>
      </w:r>
    </w:p>
    <w:p w14:paraId="72BA56A9" w14:textId="77777777" w:rsidR="008D7371" w:rsidRDefault="008D7371" w:rsidP="008D7371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tilhørende ledninger) skal udvise påpasselighed med hensyn til at afværge, at installationen</w:t>
      </w:r>
    </w:p>
    <w:p w14:paraId="719B799E" w14:textId="77777777" w:rsidR="008D7371" w:rsidRDefault="008D7371" w:rsidP="008D7371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udsættes for overlast.</w:t>
      </w:r>
    </w:p>
    <w:p w14:paraId="749595B6" w14:textId="77777777" w:rsidR="008D7371" w:rsidRDefault="008D7371" w:rsidP="008D7371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Ejeren (brugeren) er ansvarlig for installationens tilstand og vedligeholdelse og skal lade fejl</w:t>
      </w:r>
    </w:p>
    <w:p w14:paraId="299D55F0" w14:textId="77777777" w:rsidR="008D7371" w:rsidRDefault="008D7371" w:rsidP="008D7371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og mangler afhjælpe snarest muligt samt foranledige, at der hurtigst muligt træffes</w:t>
      </w:r>
    </w:p>
    <w:p w14:paraId="13F6A48B" w14:textId="77777777" w:rsidR="008D7371" w:rsidRDefault="008D7371" w:rsidP="008D7371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foranstaltninger for at hindre, at fejl eller mangler kan foranledige fare for personer, husdyr</w:t>
      </w:r>
    </w:p>
    <w:p w14:paraId="48CBDA7E" w14:textId="78131F7E" w:rsidR="008D7371" w:rsidRDefault="008D7371" w:rsidP="008D73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eller ejendom.</w:t>
      </w:r>
    </w:p>
    <w:p w14:paraId="596467F0" w14:textId="19B94B8C" w:rsidR="001476FE" w:rsidRPr="00296DE9" w:rsidRDefault="001476FE" w:rsidP="00A944C9"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EE8A94" w14:textId="23A6FEFA" w:rsidR="008D7371" w:rsidRDefault="001476FE" w:rsidP="001476FE">
      <w:pPr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>3.5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 w:rsidR="00AA1629">
        <w:rPr>
          <w:rFonts w:ascii="Times New Roman" w:hAnsi="Times New Roman" w:cs="Times New Roman"/>
          <w:sz w:val="24"/>
          <w:szCs w:val="24"/>
        </w:rPr>
        <w:t>hvordan skal et mobilt motordrevet generatorset forbindes til jord</w:t>
      </w:r>
    </w:p>
    <w:p w14:paraId="4170D415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816.4 Beskyttelses- og overvågningsudstyr.</w:t>
      </w:r>
    </w:p>
    <w:p w14:paraId="2085106F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Generatoren skal være forsynet med følgende:</w:t>
      </w:r>
    </w:p>
    <w:p w14:paraId="2BD42DE5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sz w:val="20"/>
          <w:szCs w:val="20"/>
        </w:rPr>
        <w:t>Trefaset over- og underspændingsrelæ med en fast indstillet afvigelse fra</w:t>
      </w:r>
    </w:p>
    <w:p w14:paraId="05F16D2E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mærkespændingen på +10/-15 % og en tidsforsinket udløsning på 5 sekunder. Relæet</w:t>
      </w:r>
    </w:p>
    <w:p w14:paraId="19F64006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skal måle spændingen i hver fase, kunne tåle normale koblingsoverspændinger og</w:t>
      </w:r>
    </w:p>
    <w:p w14:paraId="1702F681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udkoble ved fejl i relæet. Hvis generatoren er konstrueret således, at den ikke kan afgive</w:t>
      </w:r>
    </w:p>
    <w:p w14:paraId="67B781E9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højere spænding end mærkespænding +10 %, kræves der ikke overspændingsrelæ.</w:t>
      </w:r>
    </w:p>
    <w:p w14:paraId="05FFB9B0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sz w:val="20"/>
          <w:szCs w:val="20"/>
        </w:rPr>
        <w:t>Trefaset overbelastningsbeskyttelse indstillet på generatorens mærkestrøm.</w:t>
      </w:r>
    </w:p>
    <w:p w14:paraId="3E8359F2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sz w:val="20"/>
          <w:szCs w:val="20"/>
        </w:rPr>
        <w:t>Fejlstrømsafbryder med en mærkeudløsestrøm på højst 30 mA (HFI- eller HPFI-afbryder)</w:t>
      </w:r>
    </w:p>
    <w:p w14:paraId="501E7DEB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eller andet udstyr, som yder tilsvarende beskyttelse.</w:t>
      </w:r>
    </w:p>
    <w:p w14:paraId="3CD17484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sz w:val="20"/>
          <w:szCs w:val="20"/>
        </w:rPr>
        <w:t>En modstand R tilsluttet mellem generatorens stjernepunkt og beskyttelseslederen (PE),</w:t>
      </w:r>
    </w:p>
    <w:p w14:paraId="4A6FC51E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med en resistans som ved mærkespænding giver en fejlstrøm på ca. 60 mA ved direkte</w:t>
      </w:r>
    </w:p>
    <w:p w14:paraId="3CE9EF95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forbindelse mellem en faseleder og PE-lederen. Stjernepunktet og nullederen må ikke</w:t>
      </w:r>
    </w:p>
    <w:p w14:paraId="7598FF3E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have anden forbindelse til jord eller til udsatte dele.</w:t>
      </w:r>
    </w:p>
    <w:p w14:paraId="0984DEBE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sz w:val="20"/>
          <w:szCs w:val="20"/>
        </w:rPr>
        <w:t>En udvendig klemme for tilslutning af en eventuel jordforbindelse.</w:t>
      </w:r>
    </w:p>
    <w:p w14:paraId="4961E42F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sz w:val="20"/>
          <w:szCs w:val="20"/>
        </w:rPr>
        <w:t>Voltmeter (for måling i mindst én fase).</w:t>
      </w:r>
    </w:p>
    <w:p w14:paraId="4B7BABA7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sz w:val="20"/>
          <w:szCs w:val="20"/>
        </w:rPr>
        <w:t>Frekvensindikering.</w:t>
      </w:r>
    </w:p>
    <w:p w14:paraId="6274F192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De to førstnævnte beskyttelsesudstyr - over- og underspændingsrelæet og overbelastningsbeskyttelsen</w:t>
      </w:r>
    </w:p>
    <w:p w14:paraId="3B6447F4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- skal styre en kontaktor e.l., der udkobler såvel faselederne som nullederen.</w:t>
      </w:r>
    </w:p>
    <w:p w14:paraId="11293449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Udformningen skal være således, at genindkobling kun kan ske manuelt.</w:t>
      </w:r>
    </w:p>
    <w:p w14:paraId="74C7836C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Figur 816A viser en principskitse for et generatoranlæg i grundudførelse, dvs. med kun én</w:t>
      </w:r>
    </w:p>
    <w:p w14:paraId="49E5FCA4" w14:textId="2509BB33" w:rsidR="008D7371" w:rsidRPr="00D06C14" w:rsidRDefault="00EC7C93" w:rsidP="00EC7C93">
      <w:pPr>
        <w:rPr>
          <w:rFonts w:ascii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afgang.</w:t>
      </w:r>
    </w:p>
    <w:p w14:paraId="66D765DF" w14:textId="77777777" w:rsidR="001476FE" w:rsidRPr="00296DE9" w:rsidRDefault="001476FE" w:rsidP="001476FE">
      <w:pPr>
        <w:spacing w:line="240" w:lineRule="auto"/>
        <w:ind w:left="851" w:right="-20" w:hanging="851"/>
        <w:rPr>
          <w:rFonts w:ascii="Times New Roman" w:eastAsia="Times New Roman" w:hAnsi="Times New Roman" w:cs="Times New Roman"/>
          <w:sz w:val="24"/>
          <w:szCs w:val="24"/>
        </w:rPr>
      </w:pPr>
    </w:p>
    <w:p w14:paraId="7D63C895" w14:textId="7EAD22F6" w:rsidR="001476FE" w:rsidRDefault="001476FE" w:rsidP="001476FE">
      <w:pPr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>3.6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 w:rsidR="00A944C9">
        <w:rPr>
          <w:rFonts w:ascii="Times New Roman" w:hAnsi="Times New Roman" w:cs="Times New Roman"/>
          <w:sz w:val="24"/>
          <w:szCs w:val="24"/>
        </w:rPr>
        <w:t xml:space="preserve"> </w:t>
      </w:r>
      <w:r w:rsidR="00AA1629">
        <w:rPr>
          <w:rFonts w:ascii="Times New Roman" w:hAnsi="Times New Roman" w:cs="Times New Roman"/>
          <w:sz w:val="24"/>
          <w:szCs w:val="24"/>
        </w:rPr>
        <w:t>hvorlang tid må et reserveforsyningsanlæg være koblet sammen med netforsyningen</w:t>
      </w:r>
    </w:p>
    <w:p w14:paraId="5FA6957F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551.6 Tillægsbestemmelser for installationer, hvor generatoranlægget udgør en</w:t>
      </w:r>
    </w:p>
    <w:p w14:paraId="14C21DE1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omkobbelbar alternativ forsyning til den offentlige forsyning</w:t>
      </w:r>
    </w:p>
    <w:p w14:paraId="7600F410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(reserveforsyningssystemer).</w:t>
      </w:r>
    </w:p>
    <w:p w14:paraId="1D9FF3EA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551.6.1 </w:t>
      </w:r>
      <w:r>
        <w:rPr>
          <w:sz w:val="20"/>
          <w:szCs w:val="20"/>
        </w:rPr>
        <w:t>Der skal træffes forholdsregler, som opfylder bestemmelserne i 462 for</w:t>
      </w:r>
    </w:p>
    <w:p w14:paraId="1C5D1347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adskillelse, for at sikre, at generatoranlægget ikke kan fungere i parallel med den offentlige</w:t>
      </w:r>
    </w:p>
    <w:p w14:paraId="39B95845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forsyning. Passende forholdsregler kan være en af følgende:</w:t>
      </w:r>
    </w:p>
    <w:p w14:paraId="167C21DD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sz w:val="20"/>
          <w:szCs w:val="20"/>
        </w:rPr>
        <w:t>En elektrisk, mekanisk eller elektromekanisk tvangskobling mellem betjeningsorganerne</w:t>
      </w:r>
    </w:p>
    <w:p w14:paraId="332BEA1C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eller styrekredsene for omskifterne.</w:t>
      </w:r>
    </w:p>
    <w:p w14:paraId="36C1114F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sz w:val="20"/>
          <w:szCs w:val="20"/>
        </w:rPr>
        <w:t>Et system af låse med en enkelt flytbar nøgle.</w:t>
      </w:r>
    </w:p>
    <w:p w14:paraId="27C1D513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sz w:val="20"/>
          <w:szCs w:val="20"/>
        </w:rPr>
        <w:t>En tre-stillings omskifter med bryde før slutte funktion.</w:t>
      </w:r>
    </w:p>
    <w:p w14:paraId="5217F76B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sz w:val="20"/>
          <w:szCs w:val="20"/>
        </w:rPr>
        <w:t>En automatisk omskifter med en passende tvangskobling.</w:t>
      </w:r>
    </w:p>
    <w:p w14:paraId="7C7BA294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sz w:val="20"/>
          <w:szCs w:val="20"/>
        </w:rPr>
        <w:t>Andre midler, der giver tilsvarende betjeningssikkerhed.</w:t>
      </w:r>
    </w:p>
    <w:p w14:paraId="2E18F862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For UPS-anlæg gælder følgende særregler:</w:t>
      </w:r>
    </w:p>
    <w:p w14:paraId="53233F36" w14:textId="0EFDA1BE" w:rsidR="00EC7C93" w:rsidRPr="00D06C14" w:rsidRDefault="00EC7C93" w:rsidP="00EC7C93">
      <w:pPr>
        <w:rPr>
          <w:rFonts w:ascii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1. Under omkobling tillades paralleldrift mellem det offentlige net og UPS-anlægget i max. 1 s.</w:t>
      </w:r>
    </w:p>
    <w:p w14:paraId="1E5CEEE3" w14:textId="77777777" w:rsidR="00332467" w:rsidRDefault="00332467" w:rsidP="001476F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09E02C38" w14:textId="12247F52" w:rsidR="001476FE" w:rsidRDefault="001476FE" w:rsidP="001476FE">
      <w:pPr>
        <w:ind w:left="720" w:hanging="720"/>
        <w:rPr>
          <w:rFonts w:ascii="Times New Roman" w:hAnsi="Times New Roman" w:cs="Times New Roman"/>
          <w:sz w:val="24"/>
          <w:szCs w:val="24"/>
        </w:rPr>
      </w:pPr>
      <w:r w:rsidRPr="00296DE9">
        <w:rPr>
          <w:rFonts w:ascii="Times New Roman" w:hAnsi="Times New Roman" w:cs="Times New Roman"/>
          <w:sz w:val="24"/>
          <w:szCs w:val="24"/>
        </w:rPr>
        <w:t>3.7</w:t>
      </w:r>
      <w:r w:rsidRPr="00296DE9">
        <w:rPr>
          <w:rFonts w:ascii="Times New Roman" w:hAnsi="Times New Roman" w:cs="Times New Roman"/>
          <w:sz w:val="24"/>
          <w:szCs w:val="24"/>
        </w:rPr>
        <w:tab/>
      </w:r>
      <w:r w:rsidR="00AA1629">
        <w:rPr>
          <w:rFonts w:ascii="Times New Roman" w:hAnsi="Times New Roman" w:cs="Times New Roman"/>
          <w:sz w:val="24"/>
          <w:szCs w:val="24"/>
        </w:rPr>
        <w:t>hvad er kravene til de personer der har adgang til et aflåst elektrisk betjeningsrum</w:t>
      </w:r>
    </w:p>
    <w:p w14:paraId="5A664BB4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813.1 Gyldighedsområde.</w:t>
      </w:r>
    </w:p>
    <w:p w14:paraId="21731AA0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De særlige bestemmelser i dette kapitel gælder for installationer i elektriske betjeningsrum,</w:t>
      </w:r>
    </w:p>
    <w:p w14:paraId="57D1249F" w14:textId="77777777" w:rsidR="00EC7C93" w:rsidRDefault="00EC7C93" w:rsidP="00EC7C93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hvor der kun er adgang for instruerede eller sagkyndige personer, og hvor der derfor ikke er</w:t>
      </w:r>
    </w:p>
    <w:p w14:paraId="1D3526C9" w14:textId="2FB28069" w:rsidR="00EC7C93" w:rsidRDefault="00EC7C93" w:rsidP="00EC7C93">
      <w:pPr>
        <w:ind w:left="720" w:hanging="720"/>
        <w:rPr>
          <w:sz w:val="20"/>
          <w:szCs w:val="20"/>
        </w:rPr>
      </w:pPr>
      <w:r>
        <w:rPr>
          <w:sz w:val="20"/>
          <w:szCs w:val="20"/>
        </w:rPr>
        <w:t>krav om en komplet beskyttelse mod direkte berøring. De supplerer bestemmelserne i 481.2.</w:t>
      </w:r>
    </w:p>
    <w:p w14:paraId="45F153B0" w14:textId="77777777" w:rsidR="00D314E4" w:rsidRDefault="00D314E4" w:rsidP="00D314E4">
      <w:pPr>
        <w:autoSpaceDE w:val="0"/>
        <w:autoSpaceDN w:val="0"/>
        <w:adjustRightInd w:val="0"/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813.2.2 Aflåste elektriske betjeningsrum.</w:t>
      </w:r>
    </w:p>
    <w:p w14:paraId="56244F3E" w14:textId="77777777" w:rsidR="00D314E4" w:rsidRDefault="00D314E4" w:rsidP="00D314E4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Aflåste elektriske betjeningsrum er rum eller områder, der udelukkende tjener til drift og</w:t>
      </w:r>
    </w:p>
    <w:p w14:paraId="4A00E23A" w14:textId="77777777" w:rsidR="00D314E4" w:rsidRDefault="00D314E4" w:rsidP="00D314E4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betjening af elektrisk udstyr, og som normalt holdes aflåst, og hvortil kun instruerede eller</w:t>
      </w:r>
    </w:p>
    <w:p w14:paraId="6DF502F3" w14:textId="1EF3A9B5" w:rsidR="00D314E4" w:rsidRDefault="00D314E4" w:rsidP="00D314E4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sagkyndige personer må få adgang.</w:t>
      </w:r>
    </w:p>
    <w:p w14:paraId="6FC972C0" w14:textId="77777777" w:rsidR="00332467" w:rsidRDefault="00332467" w:rsidP="001476FE">
      <w:pPr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341BB982" w14:textId="274DB8B8" w:rsidR="00D314E4" w:rsidRDefault="00D314E4" w:rsidP="00D314E4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8 Må man etablere en jordelektrode i en TT installation </w:t>
      </w:r>
    </w:p>
    <w:p w14:paraId="7D945242" w14:textId="6D7ECA17" w:rsidR="00D314E4" w:rsidRDefault="00D314E4" w:rsidP="00D314E4">
      <w:pPr>
        <w:autoSpaceDE w:val="0"/>
        <w:autoSpaceDN w:val="0"/>
        <w:adjustRightInd w:val="0"/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413.1.4 TT-systemer.</w:t>
      </w:r>
    </w:p>
    <w:p w14:paraId="3E24A590" w14:textId="77777777" w:rsidR="00D314E4" w:rsidRDefault="00D314E4" w:rsidP="00D314E4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413.1.4.1 </w:t>
      </w:r>
      <w:r>
        <w:rPr>
          <w:sz w:val="20"/>
          <w:szCs w:val="20"/>
        </w:rPr>
        <w:t>Alle udsatte dele, der er beskyttet af samme beskyttelsesudstyr, skal ved hjælp</w:t>
      </w:r>
    </w:p>
    <w:p w14:paraId="1EF05B42" w14:textId="77777777" w:rsidR="00D314E4" w:rsidRDefault="00D314E4" w:rsidP="00D314E4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af beskyttelsesledere forbindes til en fælles jordelektrode.</w:t>
      </w:r>
    </w:p>
    <w:p w14:paraId="05E9B392" w14:textId="77777777" w:rsidR="00D314E4" w:rsidRDefault="00D314E4" w:rsidP="00D314E4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Undtagelse:</w:t>
      </w:r>
    </w:p>
    <w:p w14:paraId="719A8B2E" w14:textId="77777777" w:rsidR="00D314E4" w:rsidRDefault="00D314E4" w:rsidP="00D314E4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Ved udvidelse eller ændring af eksisterende installationer er det tilladt at anvende</w:t>
      </w:r>
    </w:p>
    <w:p w14:paraId="50DA44D1" w14:textId="77777777" w:rsidR="00D314E4" w:rsidRDefault="00D314E4" w:rsidP="00D314E4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separate jordelektroder. Udsatte dele, som kan berøres samtidigt, skal dog altid forbindes</w:t>
      </w:r>
    </w:p>
    <w:p w14:paraId="679A40E7" w14:textId="608EEF59" w:rsidR="00D314E4" w:rsidRPr="00D314E4" w:rsidRDefault="00D314E4" w:rsidP="00D314E4">
      <w:pPr>
        <w:rPr>
          <w:rFonts w:ascii="Times New Roman" w:hAnsi="Times New Roman" w:cs="Times New Roman"/>
          <w:sz w:val="24"/>
          <w:szCs w:val="24"/>
        </w:rPr>
      </w:pPr>
      <w:r w:rsidRPr="00D314E4">
        <w:rPr>
          <w:sz w:val="20"/>
          <w:szCs w:val="20"/>
        </w:rPr>
        <w:t>til samme jordelektrode.</w:t>
      </w:r>
    </w:p>
    <w:p w14:paraId="5072E2C4" w14:textId="77777777" w:rsidR="00EC7C93" w:rsidRPr="00EC7C93" w:rsidRDefault="00EC7C93" w:rsidP="00EC7C93">
      <w:pPr>
        <w:rPr>
          <w:rFonts w:ascii="Times New Roman" w:hAnsi="Times New Roman" w:cs="Times New Roman"/>
          <w:sz w:val="24"/>
          <w:szCs w:val="24"/>
        </w:rPr>
      </w:pPr>
    </w:p>
    <w:p w14:paraId="5D7C3531" w14:textId="77777777" w:rsidR="001476FE" w:rsidRPr="00296DE9" w:rsidRDefault="001476FE" w:rsidP="001476FE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14:paraId="57A903D1" w14:textId="37070BAF" w:rsidR="00943C3C" w:rsidRDefault="00943C3C" w:rsidP="00943C3C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3.9 </w:t>
      </w:r>
      <w:r w:rsidR="00B60055" w:rsidRPr="00EC7C93">
        <w:rPr>
          <w:rFonts w:ascii="Times New Roman" w:hAnsi="Times New Roman" w:cs="Times New Roman"/>
          <w:sz w:val="24"/>
          <w:szCs w:val="24"/>
        </w:rPr>
        <w:t>skal der være fri og uh</w:t>
      </w:r>
      <w:r w:rsidR="00D314E4">
        <w:rPr>
          <w:rFonts w:ascii="Times New Roman" w:hAnsi="Times New Roman" w:cs="Times New Roman"/>
          <w:sz w:val="24"/>
          <w:szCs w:val="24"/>
        </w:rPr>
        <w:t>indret adgang til et kanalskinne</w:t>
      </w:r>
      <w:r w:rsidR="00B60055" w:rsidRPr="00EC7C93">
        <w:rPr>
          <w:rFonts w:ascii="Times New Roman" w:hAnsi="Times New Roman" w:cs="Times New Roman"/>
          <w:sz w:val="24"/>
          <w:szCs w:val="24"/>
        </w:rPr>
        <w:t>system?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8F933A" w14:textId="402B4954" w:rsidR="00943C3C" w:rsidRDefault="00943C3C" w:rsidP="00943C3C">
      <w:pPr>
        <w:autoSpaceDE w:val="0"/>
        <w:autoSpaceDN w:val="0"/>
        <w:adjustRightInd w:val="0"/>
        <w:spacing w:line="240" w:lineRule="auto"/>
        <w:rPr>
          <w:b/>
          <w:bCs/>
        </w:rPr>
      </w:pPr>
      <w:r>
        <w:rPr>
          <w:b/>
          <w:bCs/>
        </w:rPr>
        <w:t>513 Tilgængelighed.</w:t>
      </w:r>
    </w:p>
    <w:p w14:paraId="14100B64" w14:textId="77777777" w:rsidR="00943C3C" w:rsidRDefault="00943C3C" w:rsidP="00943C3C">
      <w:pPr>
        <w:autoSpaceDE w:val="0"/>
        <w:autoSpaceDN w:val="0"/>
        <w:adjustRightInd w:val="0"/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513.1 Almindeligt.</w:t>
      </w:r>
    </w:p>
    <w:p w14:paraId="4691B459" w14:textId="77777777" w:rsidR="00943C3C" w:rsidRDefault="00943C3C" w:rsidP="00943C3C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Alt materiel, herunder ledningssystemer, skal være anbragt således, at betjening, eftersyn,</w:t>
      </w:r>
    </w:p>
    <w:p w14:paraId="5EC09CF0" w14:textId="77777777" w:rsidR="00943C3C" w:rsidRDefault="00943C3C" w:rsidP="00943C3C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vedligeholdelse og adgang til dets forbindelser kan foregå så let som muligt. Disse</w:t>
      </w:r>
    </w:p>
    <w:p w14:paraId="1E517E87" w14:textId="77777777" w:rsidR="00943C3C" w:rsidRDefault="00943C3C" w:rsidP="00943C3C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muligheder må ikke forringes i væsentlig grad ved anbringelse af materiellet i kapslinger,</w:t>
      </w:r>
    </w:p>
    <w:p w14:paraId="01117A10" w14:textId="45305CA2" w:rsidR="001476FE" w:rsidRPr="00943C3C" w:rsidRDefault="00943C3C" w:rsidP="00943C3C">
      <w:pPr>
        <w:jc w:val="both"/>
        <w:rPr>
          <w:rFonts w:ascii="Times New Roman" w:hAnsi="Times New Roman" w:cs="Times New Roman"/>
          <w:sz w:val="24"/>
          <w:szCs w:val="24"/>
        </w:rPr>
      </w:pPr>
      <w:r w:rsidRPr="00943C3C">
        <w:rPr>
          <w:sz w:val="20"/>
          <w:szCs w:val="20"/>
        </w:rPr>
        <w:t>skabe e.l</w:t>
      </w:r>
    </w:p>
    <w:p w14:paraId="67D3D1D4" w14:textId="77777777" w:rsidR="00943C3C" w:rsidRDefault="00943C3C" w:rsidP="00943C3C">
      <w:pPr>
        <w:autoSpaceDE w:val="0"/>
        <w:autoSpaceDN w:val="0"/>
        <w:adjustRightInd w:val="0"/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815.4 Tilgængelighed (513).</w:t>
      </w:r>
    </w:p>
    <w:p w14:paraId="4425902A" w14:textId="77777777" w:rsidR="00943C3C" w:rsidRDefault="00943C3C" w:rsidP="00943C3C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For kanalskinnesystemer anses kravet om let tilgængelighed i 513.1 for opfyldt, selv om det</w:t>
      </w:r>
    </w:p>
    <w:p w14:paraId="7F872C28" w14:textId="70186AD4" w:rsidR="00D314E4" w:rsidRPr="00D314E4" w:rsidRDefault="00943C3C" w:rsidP="00943C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er nødvendigt at anvende transportable stiger e.l.</w:t>
      </w:r>
    </w:p>
    <w:p w14:paraId="440D74BC" w14:textId="77777777" w:rsidR="00EC7C93" w:rsidRPr="00EC7C93" w:rsidRDefault="00EC7C93" w:rsidP="00EC7C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C196D0" w14:textId="306B545D" w:rsidR="001476FE" w:rsidRDefault="001476FE" w:rsidP="0059647B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417B2F" w14:textId="6AC2E96C" w:rsidR="00943C3C" w:rsidRDefault="001476FE" w:rsidP="00943C3C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3.10    </w:t>
      </w:r>
    </w:p>
    <w:p w14:paraId="3029D55B" w14:textId="69909425" w:rsidR="00943C3C" w:rsidRDefault="00943C3C" w:rsidP="00943C3C">
      <w:pPr>
        <w:autoSpaceDE w:val="0"/>
        <w:autoSpaceDN w:val="0"/>
        <w:adjustRightInd w:val="0"/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521.8.1 </w:t>
      </w:r>
      <w:r>
        <w:rPr>
          <w:sz w:val="20"/>
          <w:szCs w:val="20"/>
        </w:rPr>
        <w:t>En tilledning skal bestå af en bøjelig ledning, som indeholder alle ledere, der</w:t>
      </w:r>
    </w:p>
    <w:p w14:paraId="70C3A860" w14:textId="4FEAC1B9" w:rsidR="001476FE" w:rsidRPr="00296DE9" w:rsidRDefault="00943C3C" w:rsidP="00943C3C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hører til samme strømkreds, herunder også en eventuel beskyttelsesleder.</w:t>
      </w:r>
    </w:p>
    <w:p w14:paraId="2ABA443E" w14:textId="44FC81C4" w:rsidR="00EF2F13" w:rsidRPr="00296DE9" w:rsidRDefault="00EF2F13" w:rsidP="00E45983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703B1FC8" w14:textId="5D350FCC" w:rsidR="00F72C17" w:rsidRPr="00E07685" w:rsidRDefault="00F72C17" w:rsidP="00C508A4">
      <w:pPr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sectPr w:rsidR="00F72C17" w:rsidRPr="00E07685" w:rsidSect="00B37FF0">
      <w:footerReference w:type="default" r:id="rId8"/>
      <w:type w:val="continuous"/>
      <w:pgSz w:w="16834" w:h="11909" w:orient="landscape"/>
      <w:pgMar w:top="1440" w:right="1134" w:bottom="1440" w:left="1440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7BCFD9" w14:textId="77777777" w:rsidR="005C0664" w:rsidRDefault="005C0664" w:rsidP="00CE0B32">
      <w:pPr>
        <w:spacing w:line="240" w:lineRule="auto"/>
      </w:pPr>
      <w:r>
        <w:separator/>
      </w:r>
    </w:p>
  </w:endnote>
  <w:endnote w:type="continuationSeparator" w:id="0">
    <w:p w14:paraId="47D84519" w14:textId="77777777" w:rsidR="005C0664" w:rsidRDefault="005C0664" w:rsidP="00CE0B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1057185"/>
      <w:docPartObj>
        <w:docPartGallery w:val="Page Numbers (Bottom of Page)"/>
        <w:docPartUnique/>
      </w:docPartObj>
    </w:sdtPr>
    <w:sdtEndPr/>
    <w:sdtContent>
      <w:p w14:paraId="5BD86B2E" w14:textId="1A8A8980" w:rsidR="005A5E20" w:rsidRDefault="005A5E20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3722">
          <w:rPr>
            <w:noProof/>
          </w:rPr>
          <w:t>1</w:t>
        </w:r>
        <w:r>
          <w:fldChar w:fldCharType="end"/>
        </w:r>
      </w:p>
    </w:sdtContent>
  </w:sdt>
  <w:p w14:paraId="1894A798" w14:textId="77777777" w:rsidR="005A5E20" w:rsidRDefault="005A5E20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6B7592" w14:textId="77777777" w:rsidR="005C0664" w:rsidRDefault="005C0664" w:rsidP="00CE0B32">
      <w:pPr>
        <w:spacing w:line="240" w:lineRule="auto"/>
      </w:pPr>
      <w:r>
        <w:separator/>
      </w:r>
    </w:p>
  </w:footnote>
  <w:footnote w:type="continuationSeparator" w:id="0">
    <w:p w14:paraId="2D4F5D33" w14:textId="77777777" w:rsidR="005C0664" w:rsidRDefault="005C0664" w:rsidP="00CE0B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71692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34EDBF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3F65B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91647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A3E61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E8092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6B8CF9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104A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F639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661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53000"/>
    <w:multiLevelType w:val="hybridMultilevel"/>
    <w:tmpl w:val="BF247230"/>
    <w:lvl w:ilvl="0" w:tplc="040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B522E4"/>
    <w:multiLevelType w:val="hybridMultilevel"/>
    <w:tmpl w:val="477CD99A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2" w15:restartNumberingAfterBreak="0">
    <w:nsid w:val="0E30687F"/>
    <w:multiLevelType w:val="hybridMultilevel"/>
    <w:tmpl w:val="37400150"/>
    <w:lvl w:ilvl="0" w:tplc="4238B3EE">
      <w:start w:val="1"/>
      <w:numFmt w:val="bullet"/>
      <w:lvlText w:val="‒"/>
      <w:lvlJc w:val="left"/>
      <w:pPr>
        <w:ind w:left="2160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0E8F461A"/>
    <w:multiLevelType w:val="hybridMultilevel"/>
    <w:tmpl w:val="4EDE2438"/>
    <w:lvl w:ilvl="0" w:tplc="040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3C65570"/>
    <w:multiLevelType w:val="multilevel"/>
    <w:tmpl w:val="3042D07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5" w15:restartNumberingAfterBreak="0">
    <w:nsid w:val="18871CC4"/>
    <w:multiLevelType w:val="multilevel"/>
    <w:tmpl w:val="864CA5A4"/>
    <w:lvl w:ilvl="0">
      <w:start w:val="1"/>
      <w:numFmt w:val="bullet"/>
      <w:lvlText w:val="‒"/>
      <w:lvlJc w:val="left"/>
      <w:pPr>
        <w:ind w:left="720" w:firstLine="360"/>
      </w:pPr>
      <w:rPr>
        <w:rFonts w:ascii="Calibri" w:hAnsi="Calibri" w:hint="default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6" w15:restartNumberingAfterBreak="0">
    <w:nsid w:val="19B310C5"/>
    <w:multiLevelType w:val="hybridMultilevel"/>
    <w:tmpl w:val="B41C1DB8"/>
    <w:lvl w:ilvl="0" w:tplc="0406000F">
      <w:start w:val="1"/>
      <w:numFmt w:val="decimal"/>
      <w:lvlText w:val="%1."/>
      <w:lvlJc w:val="left"/>
      <w:pPr>
        <w:ind w:left="927" w:hanging="360"/>
      </w:pPr>
    </w:lvl>
    <w:lvl w:ilvl="1" w:tplc="04060019" w:tentative="1">
      <w:start w:val="1"/>
      <w:numFmt w:val="lowerLetter"/>
      <w:lvlText w:val="%2."/>
      <w:lvlJc w:val="left"/>
      <w:pPr>
        <w:ind w:left="1647" w:hanging="360"/>
      </w:pPr>
    </w:lvl>
    <w:lvl w:ilvl="2" w:tplc="0406001B" w:tentative="1">
      <w:start w:val="1"/>
      <w:numFmt w:val="lowerRoman"/>
      <w:lvlText w:val="%3."/>
      <w:lvlJc w:val="right"/>
      <w:pPr>
        <w:ind w:left="2367" w:hanging="180"/>
      </w:pPr>
    </w:lvl>
    <w:lvl w:ilvl="3" w:tplc="0406000F" w:tentative="1">
      <w:start w:val="1"/>
      <w:numFmt w:val="decimal"/>
      <w:lvlText w:val="%4."/>
      <w:lvlJc w:val="left"/>
      <w:pPr>
        <w:ind w:left="3087" w:hanging="360"/>
      </w:pPr>
    </w:lvl>
    <w:lvl w:ilvl="4" w:tplc="04060019" w:tentative="1">
      <w:start w:val="1"/>
      <w:numFmt w:val="lowerLetter"/>
      <w:lvlText w:val="%5."/>
      <w:lvlJc w:val="left"/>
      <w:pPr>
        <w:ind w:left="3807" w:hanging="360"/>
      </w:pPr>
    </w:lvl>
    <w:lvl w:ilvl="5" w:tplc="0406001B" w:tentative="1">
      <w:start w:val="1"/>
      <w:numFmt w:val="lowerRoman"/>
      <w:lvlText w:val="%6."/>
      <w:lvlJc w:val="right"/>
      <w:pPr>
        <w:ind w:left="4527" w:hanging="180"/>
      </w:pPr>
    </w:lvl>
    <w:lvl w:ilvl="6" w:tplc="0406000F" w:tentative="1">
      <w:start w:val="1"/>
      <w:numFmt w:val="decimal"/>
      <w:lvlText w:val="%7."/>
      <w:lvlJc w:val="left"/>
      <w:pPr>
        <w:ind w:left="5247" w:hanging="360"/>
      </w:pPr>
    </w:lvl>
    <w:lvl w:ilvl="7" w:tplc="04060019" w:tentative="1">
      <w:start w:val="1"/>
      <w:numFmt w:val="lowerLetter"/>
      <w:lvlText w:val="%8."/>
      <w:lvlJc w:val="left"/>
      <w:pPr>
        <w:ind w:left="5967" w:hanging="360"/>
      </w:pPr>
    </w:lvl>
    <w:lvl w:ilvl="8" w:tplc="040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1C1C0CB7"/>
    <w:multiLevelType w:val="hybridMultilevel"/>
    <w:tmpl w:val="8814F032"/>
    <w:lvl w:ilvl="0" w:tplc="4238B3EE">
      <w:start w:val="1"/>
      <w:numFmt w:val="bullet"/>
      <w:lvlText w:val="‒"/>
      <w:lvlJc w:val="left"/>
      <w:pPr>
        <w:ind w:left="2985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18" w15:restartNumberingAfterBreak="0">
    <w:nsid w:val="1EE03178"/>
    <w:multiLevelType w:val="multilevel"/>
    <w:tmpl w:val="E61A3464"/>
    <w:lvl w:ilvl="0">
      <w:start w:val="1"/>
      <w:numFmt w:val="decimal"/>
      <w:lvlText w:val="%1"/>
      <w:lvlJc w:val="left"/>
      <w:pPr>
        <w:ind w:left="2265" w:hanging="22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65" w:hanging="22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65" w:hanging="22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5" w:hanging="22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65" w:hanging="226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5" w:hanging="226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65" w:hanging="226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65" w:hanging="226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65" w:hanging="2265"/>
      </w:pPr>
      <w:rPr>
        <w:rFonts w:hint="default"/>
      </w:rPr>
    </w:lvl>
  </w:abstractNum>
  <w:abstractNum w:abstractNumId="19" w15:restartNumberingAfterBreak="0">
    <w:nsid w:val="20255A36"/>
    <w:multiLevelType w:val="multilevel"/>
    <w:tmpl w:val="AA5E8CD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0" w15:restartNumberingAfterBreak="0">
    <w:nsid w:val="218B1190"/>
    <w:multiLevelType w:val="multilevel"/>
    <w:tmpl w:val="C8E2067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1" w15:restartNumberingAfterBreak="0">
    <w:nsid w:val="27CA2074"/>
    <w:multiLevelType w:val="multilevel"/>
    <w:tmpl w:val="81F8AA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20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1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4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09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120" w:hanging="1800"/>
      </w:pPr>
      <w:rPr>
        <w:rFonts w:hint="default"/>
      </w:rPr>
    </w:lvl>
  </w:abstractNum>
  <w:abstractNum w:abstractNumId="22" w15:restartNumberingAfterBreak="0">
    <w:nsid w:val="2C102CDE"/>
    <w:multiLevelType w:val="hybridMultilevel"/>
    <w:tmpl w:val="DBE8CF32"/>
    <w:lvl w:ilvl="0" w:tplc="0406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23" w15:restartNumberingAfterBreak="0">
    <w:nsid w:val="2FB60E5D"/>
    <w:multiLevelType w:val="multilevel"/>
    <w:tmpl w:val="7862E5D6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3A3F35A8"/>
    <w:multiLevelType w:val="multilevel"/>
    <w:tmpl w:val="D0DC1056"/>
    <w:lvl w:ilvl="0">
      <w:start w:val="1"/>
      <w:numFmt w:val="decimal"/>
      <w:lvlText w:val="%1."/>
      <w:lvlJc w:val="left"/>
      <w:pPr>
        <w:ind w:left="1665" w:hanging="360"/>
      </w:pPr>
      <w:rPr>
        <w:rFonts w:cs="Times New Roman" w:hint="default"/>
      </w:rPr>
    </w:lvl>
    <w:lvl w:ilvl="1">
      <w:start w:val="8"/>
      <w:numFmt w:val="decimal"/>
      <w:isLgl/>
      <w:lvlText w:val="%1.%2"/>
      <w:lvlJc w:val="left"/>
      <w:pPr>
        <w:ind w:left="16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hint="default"/>
      </w:rPr>
    </w:lvl>
  </w:abstractNum>
  <w:abstractNum w:abstractNumId="25" w15:restartNumberingAfterBreak="0">
    <w:nsid w:val="3A790271"/>
    <w:multiLevelType w:val="hybridMultilevel"/>
    <w:tmpl w:val="9D241DE2"/>
    <w:lvl w:ilvl="0" w:tplc="4238B3EE">
      <w:start w:val="1"/>
      <w:numFmt w:val="bullet"/>
      <w:lvlText w:val="‒"/>
      <w:lvlJc w:val="left"/>
      <w:pPr>
        <w:ind w:left="11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6" w15:restartNumberingAfterBreak="0">
    <w:nsid w:val="41E65B45"/>
    <w:multiLevelType w:val="multilevel"/>
    <w:tmpl w:val="AD60AA72"/>
    <w:lvl w:ilvl="0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27" w15:restartNumberingAfterBreak="0">
    <w:nsid w:val="4361315E"/>
    <w:multiLevelType w:val="multilevel"/>
    <w:tmpl w:val="6256E47A"/>
    <w:lvl w:ilvl="0">
      <w:start w:val="1"/>
      <w:numFmt w:val="decimal"/>
      <w:lvlText w:val="%1"/>
      <w:lvlJc w:val="left"/>
      <w:pPr>
        <w:ind w:left="2550" w:hanging="2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0" w:hanging="25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50" w:hanging="25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0" w:hanging="25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0" w:hanging="25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50" w:hanging="255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0" w:hanging="255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50" w:hanging="25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50" w:hanging="2550"/>
      </w:pPr>
      <w:rPr>
        <w:rFonts w:hint="default"/>
      </w:rPr>
    </w:lvl>
  </w:abstractNum>
  <w:abstractNum w:abstractNumId="28" w15:restartNumberingAfterBreak="0">
    <w:nsid w:val="43BF4708"/>
    <w:multiLevelType w:val="hybridMultilevel"/>
    <w:tmpl w:val="BF24723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0D61B1"/>
    <w:multiLevelType w:val="hybridMultilevel"/>
    <w:tmpl w:val="49F25F9E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0" w15:restartNumberingAfterBreak="0">
    <w:nsid w:val="50EB7E55"/>
    <w:multiLevelType w:val="hybridMultilevel"/>
    <w:tmpl w:val="477CD99A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1" w15:restartNumberingAfterBreak="0">
    <w:nsid w:val="56247134"/>
    <w:multiLevelType w:val="hybridMultilevel"/>
    <w:tmpl w:val="2DFC676C"/>
    <w:lvl w:ilvl="0" w:tplc="0406000F">
      <w:start w:val="1"/>
      <w:numFmt w:val="decimal"/>
      <w:lvlText w:val="%1."/>
      <w:lvlJc w:val="left"/>
      <w:pPr>
        <w:ind w:left="927" w:hanging="360"/>
      </w:pPr>
    </w:lvl>
    <w:lvl w:ilvl="1" w:tplc="04060019" w:tentative="1">
      <w:start w:val="1"/>
      <w:numFmt w:val="lowerLetter"/>
      <w:lvlText w:val="%2."/>
      <w:lvlJc w:val="left"/>
      <w:pPr>
        <w:ind w:left="1647" w:hanging="360"/>
      </w:pPr>
    </w:lvl>
    <w:lvl w:ilvl="2" w:tplc="0406001B" w:tentative="1">
      <w:start w:val="1"/>
      <w:numFmt w:val="lowerRoman"/>
      <w:lvlText w:val="%3."/>
      <w:lvlJc w:val="right"/>
      <w:pPr>
        <w:ind w:left="2367" w:hanging="180"/>
      </w:pPr>
    </w:lvl>
    <w:lvl w:ilvl="3" w:tplc="0406000F" w:tentative="1">
      <w:start w:val="1"/>
      <w:numFmt w:val="decimal"/>
      <w:lvlText w:val="%4."/>
      <w:lvlJc w:val="left"/>
      <w:pPr>
        <w:ind w:left="3087" w:hanging="360"/>
      </w:pPr>
    </w:lvl>
    <w:lvl w:ilvl="4" w:tplc="04060019" w:tentative="1">
      <w:start w:val="1"/>
      <w:numFmt w:val="lowerLetter"/>
      <w:lvlText w:val="%5."/>
      <w:lvlJc w:val="left"/>
      <w:pPr>
        <w:ind w:left="3807" w:hanging="360"/>
      </w:pPr>
    </w:lvl>
    <w:lvl w:ilvl="5" w:tplc="0406001B" w:tentative="1">
      <w:start w:val="1"/>
      <w:numFmt w:val="lowerRoman"/>
      <w:lvlText w:val="%6."/>
      <w:lvlJc w:val="right"/>
      <w:pPr>
        <w:ind w:left="4527" w:hanging="180"/>
      </w:pPr>
    </w:lvl>
    <w:lvl w:ilvl="6" w:tplc="0406000F" w:tentative="1">
      <w:start w:val="1"/>
      <w:numFmt w:val="decimal"/>
      <w:lvlText w:val="%7."/>
      <w:lvlJc w:val="left"/>
      <w:pPr>
        <w:ind w:left="5247" w:hanging="360"/>
      </w:pPr>
    </w:lvl>
    <w:lvl w:ilvl="7" w:tplc="04060019" w:tentative="1">
      <w:start w:val="1"/>
      <w:numFmt w:val="lowerLetter"/>
      <w:lvlText w:val="%8."/>
      <w:lvlJc w:val="left"/>
      <w:pPr>
        <w:ind w:left="5967" w:hanging="360"/>
      </w:pPr>
    </w:lvl>
    <w:lvl w:ilvl="8" w:tplc="040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57E831AF"/>
    <w:multiLevelType w:val="hybridMultilevel"/>
    <w:tmpl w:val="5894830A"/>
    <w:lvl w:ilvl="0" w:tplc="89D2C7A2">
      <w:start w:val="1"/>
      <w:numFmt w:val="bullet"/>
      <w:lvlText w:val="‒"/>
      <w:lvlJc w:val="left"/>
      <w:pPr>
        <w:ind w:left="1800" w:hanging="360"/>
      </w:pPr>
      <w:rPr>
        <w:rFonts w:ascii="Calibri" w:hAnsi="Calibri" w:hint="default"/>
        <w:color w:val="auto"/>
      </w:rPr>
    </w:lvl>
    <w:lvl w:ilvl="1" w:tplc="040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0AE3752"/>
    <w:multiLevelType w:val="hybridMultilevel"/>
    <w:tmpl w:val="C6FE92E4"/>
    <w:lvl w:ilvl="0" w:tplc="4238B3EE">
      <w:start w:val="1"/>
      <w:numFmt w:val="bullet"/>
      <w:lvlText w:val="‒"/>
      <w:lvlJc w:val="left"/>
      <w:pPr>
        <w:ind w:left="1920" w:hanging="360"/>
      </w:pPr>
      <w:rPr>
        <w:rFonts w:ascii="Calibri" w:hAnsi="Calibri" w:hint="default"/>
      </w:rPr>
    </w:lvl>
    <w:lvl w:ilvl="1" w:tplc="0406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4" w15:restartNumberingAfterBreak="0">
    <w:nsid w:val="616064DD"/>
    <w:multiLevelType w:val="hybridMultilevel"/>
    <w:tmpl w:val="8FA66520"/>
    <w:lvl w:ilvl="0" w:tplc="0406000F">
      <w:start w:val="1"/>
      <w:numFmt w:val="decimal"/>
      <w:lvlText w:val="%1."/>
      <w:lvlJc w:val="left"/>
      <w:pPr>
        <w:ind w:left="2984" w:hanging="360"/>
      </w:pPr>
    </w:lvl>
    <w:lvl w:ilvl="1" w:tplc="04060019" w:tentative="1">
      <w:start w:val="1"/>
      <w:numFmt w:val="lowerLetter"/>
      <w:lvlText w:val="%2."/>
      <w:lvlJc w:val="left"/>
      <w:pPr>
        <w:ind w:left="3704" w:hanging="360"/>
      </w:pPr>
    </w:lvl>
    <w:lvl w:ilvl="2" w:tplc="0406001B" w:tentative="1">
      <w:start w:val="1"/>
      <w:numFmt w:val="lowerRoman"/>
      <w:lvlText w:val="%3."/>
      <w:lvlJc w:val="right"/>
      <w:pPr>
        <w:ind w:left="4424" w:hanging="180"/>
      </w:pPr>
    </w:lvl>
    <w:lvl w:ilvl="3" w:tplc="0406000F" w:tentative="1">
      <w:start w:val="1"/>
      <w:numFmt w:val="decimal"/>
      <w:lvlText w:val="%4."/>
      <w:lvlJc w:val="left"/>
      <w:pPr>
        <w:ind w:left="5144" w:hanging="360"/>
      </w:pPr>
    </w:lvl>
    <w:lvl w:ilvl="4" w:tplc="04060019" w:tentative="1">
      <w:start w:val="1"/>
      <w:numFmt w:val="lowerLetter"/>
      <w:lvlText w:val="%5."/>
      <w:lvlJc w:val="left"/>
      <w:pPr>
        <w:ind w:left="5864" w:hanging="360"/>
      </w:pPr>
    </w:lvl>
    <w:lvl w:ilvl="5" w:tplc="0406001B" w:tentative="1">
      <w:start w:val="1"/>
      <w:numFmt w:val="lowerRoman"/>
      <w:lvlText w:val="%6."/>
      <w:lvlJc w:val="right"/>
      <w:pPr>
        <w:ind w:left="6584" w:hanging="180"/>
      </w:pPr>
    </w:lvl>
    <w:lvl w:ilvl="6" w:tplc="0406000F" w:tentative="1">
      <w:start w:val="1"/>
      <w:numFmt w:val="decimal"/>
      <w:lvlText w:val="%7."/>
      <w:lvlJc w:val="left"/>
      <w:pPr>
        <w:ind w:left="7304" w:hanging="360"/>
      </w:pPr>
    </w:lvl>
    <w:lvl w:ilvl="7" w:tplc="04060019" w:tentative="1">
      <w:start w:val="1"/>
      <w:numFmt w:val="lowerLetter"/>
      <w:lvlText w:val="%8."/>
      <w:lvlJc w:val="left"/>
      <w:pPr>
        <w:ind w:left="8024" w:hanging="360"/>
      </w:pPr>
    </w:lvl>
    <w:lvl w:ilvl="8" w:tplc="0406001B" w:tentative="1">
      <w:start w:val="1"/>
      <w:numFmt w:val="lowerRoman"/>
      <w:lvlText w:val="%9."/>
      <w:lvlJc w:val="right"/>
      <w:pPr>
        <w:ind w:left="8744" w:hanging="180"/>
      </w:pPr>
    </w:lvl>
  </w:abstractNum>
  <w:abstractNum w:abstractNumId="35" w15:restartNumberingAfterBreak="0">
    <w:nsid w:val="66E36B85"/>
    <w:multiLevelType w:val="hybridMultilevel"/>
    <w:tmpl w:val="49F25F9E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6" w15:restartNumberingAfterBreak="0">
    <w:nsid w:val="6A0A6029"/>
    <w:multiLevelType w:val="hybridMultilevel"/>
    <w:tmpl w:val="477CD99A"/>
    <w:lvl w:ilvl="0" w:tplc="0406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7" w15:restartNumberingAfterBreak="0">
    <w:nsid w:val="6CA9536E"/>
    <w:multiLevelType w:val="hybridMultilevel"/>
    <w:tmpl w:val="BF247230"/>
    <w:lvl w:ilvl="0" w:tplc="040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F10062D"/>
    <w:multiLevelType w:val="multilevel"/>
    <w:tmpl w:val="23D647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2E621A5"/>
    <w:multiLevelType w:val="hybridMultilevel"/>
    <w:tmpl w:val="B41C1DB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6D1AA3"/>
    <w:multiLevelType w:val="hybridMultilevel"/>
    <w:tmpl w:val="1A92D6EA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88D15DE"/>
    <w:multiLevelType w:val="hybridMultilevel"/>
    <w:tmpl w:val="2482F7F4"/>
    <w:lvl w:ilvl="0" w:tplc="0406000F">
      <w:start w:val="1"/>
      <w:numFmt w:val="decimal"/>
      <w:lvlText w:val="%1."/>
      <w:lvlJc w:val="left"/>
      <w:pPr>
        <w:tabs>
          <w:tab w:val="num" w:pos="925"/>
        </w:tabs>
        <w:ind w:left="925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1645"/>
        </w:tabs>
        <w:ind w:left="1645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365"/>
        </w:tabs>
        <w:ind w:left="2365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3085"/>
        </w:tabs>
        <w:ind w:left="3085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805"/>
        </w:tabs>
        <w:ind w:left="3805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525"/>
        </w:tabs>
        <w:ind w:left="4525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245"/>
        </w:tabs>
        <w:ind w:left="5245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965"/>
        </w:tabs>
        <w:ind w:left="5965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685"/>
        </w:tabs>
        <w:ind w:left="6685" w:hanging="180"/>
      </w:pPr>
    </w:lvl>
  </w:abstractNum>
  <w:abstractNum w:abstractNumId="42" w15:restartNumberingAfterBreak="0">
    <w:nsid w:val="7B6B0A80"/>
    <w:multiLevelType w:val="hybridMultilevel"/>
    <w:tmpl w:val="B41C1DB8"/>
    <w:lvl w:ilvl="0" w:tplc="0406000F">
      <w:start w:val="1"/>
      <w:numFmt w:val="decimal"/>
      <w:lvlText w:val="%1."/>
      <w:lvlJc w:val="left"/>
      <w:pPr>
        <w:ind w:left="927" w:hanging="360"/>
      </w:pPr>
    </w:lvl>
    <w:lvl w:ilvl="1" w:tplc="04060019" w:tentative="1">
      <w:start w:val="1"/>
      <w:numFmt w:val="lowerLetter"/>
      <w:lvlText w:val="%2."/>
      <w:lvlJc w:val="left"/>
      <w:pPr>
        <w:ind w:left="1647" w:hanging="360"/>
      </w:pPr>
    </w:lvl>
    <w:lvl w:ilvl="2" w:tplc="0406001B" w:tentative="1">
      <w:start w:val="1"/>
      <w:numFmt w:val="lowerRoman"/>
      <w:lvlText w:val="%3."/>
      <w:lvlJc w:val="right"/>
      <w:pPr>
        <w:ind w:left="2367" w:hanging="180"/>
      </w:pPr>
    </w:lvl>
    <w:lvl w:ilvl="3" w:tplc="0406000F" w:tentative="1">
      <w:start w:val="1"/>
      <w:numFmt w:val="decimal"/>
      <w:lvlText w:val="%4."/>
      <w:lvlJc w:val="left"/>
      <w:pPr>
        <w:ind w:left="3087" w:hanging="360"/>
      </w:pPr>
    </w:lvl>
    <w:lvl w:ilvl="4" w:tplc="04060019" w:tentative="1">
      <w:start w:val="1"/>
      <w:numFmt w:val="lowerLetter"/>
      <w:lvlText w:val="%5."/>
      <w:lvlJc w:val="left"/>
      <w:pPr>
        <w:ind w:left="3807" w:hanging="360"/>
      </w:pPr>
    </w:lvl>
    <w:lvl w:ilvl="5" w:tplc="0406001B" w:tentative="1">
      <w:start w:val="1"/>
      <w:numFmt w:val="lowerRoman"/>
      <w:lvlText w:val="%6."/>
      <w:lvlJc w:val="right"/>
      <w:pPr>
        <w:ind w:left="4527" w:hanging="180"/>
      </w:pPr>
    </w:lvl>
    <w:lvl w:ilvl="6" w:tplc="0406000F" w:tentative="1">
      <w:start w:val="1"/>
      <w:numFmt w:val="decimal"/>
      <w:lvlText w:val="%7."/>
      <w:lvlJc w:val="left"/>
      <w:pPr>
        <w:ind w:left="5247" w:hanging="360"/>
      </w:pPr>
    </w:lvl>
    <w:lvl w:ilvl="7" w:tplc="04060019" w:tentative="1">
      <w:start w:val="1"/>
      <w:numFmt w:val="lowerLetter"/>
      <w:lvlText w:val="%8."/>
      <w:lvlJc w:val="left"/>
      <w:pPr>
        <w:ind w:left="5967" w:hanging="360"/>
      </w:pPr>
    </w:lvl>
    <w:lvl w:ilvl="8" w:tplc="040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7C121C71"/>
    <w:multiLevelType w:val="hybridMultilevel"/>
    <w:tmpl w:val="B41C1DB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5"/>
  </w:num>
  <w:num w:numId="3">
    <w:abstractNumId w:val="27"/>
  </w:num>
  <w:num w:numId="4">
    <w:abstractNumId w:val="9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2"/>
  </w:num>
  <w:num w:numId="15">
    <w:abstractNumId w:val="33"/>
  </w:num>
  <w:num w:numId="16">
    <w:abstractNumId w:val="24"/>
  </w:num>
  <w:num w:numId="17">
    <w:abstractNumId w:val="32"/>
  </w:num>
  <w:num w:numId="18">
    <w:abstractNumId w:val="12"/>
  </w:num>
  <w:num w:numId="19">
    <w:abstractNumId w:val="17"/>
  </w:num>
  <w:num w:numId="20">
    <w:abstractNumId w:val="11"/>
  </w:num>
  <w:num w:numId="21">
    <w:abstractNumId w:val="29"/>
  </w:num>
  <w:num w:numId="22">
    <w:abstractNumId w:val="28"/>
  </w:num>
  <w:num w:numId="23">
    <w:abstractNumId w:val="25"/>
  </w:num>
  <w:num w:numId="24">
    <w:abstractNumId w:val="13"/>
  </w:num>
  <w:num w:numId="25">
    <w:abstractNumId w:val="41"/>
  </w:num>
  <w:num w:numId="26">
    <w:abstractNumId w:val="23"/>
  </w:num>
  <w:num w:numId="27">
    <w:abstractNumId w:val="37"/>
  </w:num>
  <w:num w:numId="28">
    <w:abstractNumId w:val="14"/>
  </w:num>
  <w:num w:numId="29">
    <w:abstractNumId w:val="40"/>
  </w:num>
  <w:num w:numId="30">
    <w:abstractNumId w:val="43"/>
  </w:num>
  <w:num w:numId="31">
    <w:abstractNumId w:val="34"/>
  </w:num>
  <w:num w:numId="32">
    <w:abstractNumId w:val="26"/>
  </w:num>
  <w:num w:numId="33">
    <w:abstractNumId w:val="30"/>
  </w:num>
  <w:num w:numId="34">
    <w:abstractNumId w:val="35"/>
  </w:num>
  <w:num w:numId="35">
    <w:abstractNumId w:val="18"/>
  </w:num>
  <w:num w:numId="36">
    <w:abstractNumId w:val="10"/>
  </w:num>
  <w:num w:numId="37">
    <w:abstractNumId w:val="39"/>
  </w:num>
  <w:num w:numId="38">
    <w:abstractNumId w:val="42"/>
  </w:num>
  <w:num w:numId="39">
    <w:abstractNumId w:val="16"/>
  </w:num>
  <w:num w:numId="40">
    <w:abstractNumId w:val="38"/>
  </w:num>
  <w:num w:numId="41">
    <w:abstractNumId w:val="36"/>
  </w:num>
  <w:num w:numId="42">
    <w:abstractNumId w:val="31"/>
  </w:num>
  <w:num w:numId="43">
    <w:abstractNumId w:val="19"/>
  </w:num>
  <w:num w:numId="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isplayBackgroundShape/>
  <w:activeWritingStyle w:appName="MSWord" w:lang="da-DK" w:vendorID="64" w:dllVersion="131078" w:nlCheck="1" w:checkStyle="0"/>
  <w:stylePaneFormatFilter w:val="1121" w:allStyles="1" w:customStyles="0" w:latentStyles="0" w:stylesInUse="0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2"/>
  <w:revisionView w:inkAnnotations="0"/>
  <w:defaultTabStop w:val="720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A47"/>
    <w:rsid w:val="000036BE"/>
    <w:rsid w:val="00003BCA"/>
    <w:rsid w:val="00004219"/>
    <w:rsid w:val="000049EA"/>
    <w:rsid w:val="00005CB6"/>
    <w:rsid w:val="000065AA"/>
    <w:rsid w:val="00007932"/>
    <w:rsid w:val="00011F2C"/>
    <w:rsid w:val="00015986"/>
    <w:rsid w:val="00020711"/>
    <w:rsid w:val="00023CDD"/>
    <w:rsid w:val="00024239"/>
    <w:rsid w:val="00024A51"/>
    <w:rsid w:val="000308FE"/>
    <w:rsid w:val="00033676"/>
    <w:rsid w:val="0003654E"/>
    <w:rsid w:val="000414EC"/>
    <w:rsid w:val="00041956"/>
    <w:rsid w:val="00041DB8"/>
    <w:rsid w:val="0004332F"/>
    <w:rsid w:val="00043A19"/>
    <w:rsid w:val="00044985"/>
    <w:rsid w:val="00046983"/>
    <w:rsid w:val="0005050E"/>
    <w:rsid w:val="00050A31"/>
    <w:rsid w:val="000512DD"/>
    <w:rsid w:val="000563BE"/>
    <w:rsid w:val="000577CB"/>
    <w:rsid w:val="0006264E"/>
    <w:rsid w:val="000678EB"/>
    <w:rsid w:val="00072C85"/>
    <w:rsid w:val="000754D1"/>
    <w:rsid w:val="00080E4F"/>
    <w:rsid w:val="00082A6A"/>
    <w:rsid w:val="0009106C"/>
    <w:rsid w:val="00095809"/>
    <w:rsid w:val="00097C70"/>
    <w:rsid w:val="000A09AA"/>
    <w:rsid w:val="000A2E47"/>
    <w:rsid w:val="000A3B94"/>
    <w:rsid w:val="000A4013"/>
    <w:rsid w:val="000A413F"/>
    <w:rsid w:val="000A43BD"/>
    <w:rsid w:val="000B581B"/>
    <w:rsid w:val="000B5A2F"/>
    <w:rsid w:val="000B6E46"/>
    <w:rsid w:val="000C0155"/>
    <w:rsid w:val="000C10BB"/>
    <w:rsid w:val="000C3154"/>
    <w:rsid w:val="000C3FAC"/>
    <w:rsid w:val="000C4888"/>
    <w:rsid w:val="000C4CD6"/>
    <w:rsid w:val="000C4DDC"/>
    <w:rsid w:val="000C5E1E"/>
    <w:rsid w:val="000C61F4"/>
    <w:rsid w:val="000C7177"/>
    <w:rsid w:val="000C757B"/>
    <w:rsid w:val="000D6972"/>
    <w:rsid w:val="000D7DC9"/>
    <w:rsid w:val="000E1CBD"/>
    <w:rsid w:val="000E3359"/>
    <w:rsid w:val="000E3BE0"/>
    <w:rsid w:val="000E5A2C"/>
    <w:rsid w:val="000E7E8F"/>
    <w:rsid w:val="000F1E71"/>
    <w:rsid w:val="000F428C"/>
    <w:rsid w:val="000F586B"/>
    <w:rsid w:val="000F714B"/>
    <w:rsid w:val="000F77FE"/>
    <w:rsid w:val="000F7B9F"/>
    <w:rsid w:val="00101704"/>
    <w:rsid w:val="00102988"/>
    <w:rsid w:val="001067F2"/>
    <w:rsid w:val="00107922"/>
    <w:rsid w:val="00110769"/>
    <w:rsid w:val="00110F92"/>
    <w:rsid w:val="0011464F"/>
    <w:rsid w:val="00117046"/>
    <w:rsid w:val="00117E65"/>
    <w:rsid w:val="001209D1"/>
    <w:rsid w:val="001216FE"/>
    <w:rsid w:val="001222D0"/>
    <w:rsid w:val="00122746"/>
    <w:rsid w:val="0013001B"/>
    <w:rsid w:val="0013157B"/>
    <w:rsid w:val="001345BA"/>
    <w:rsid w:val="001349F0"/>
    <w:rsid w:val="00135447"/>
    <w:rsid w:val="001358FC"/>
    <w:rsid w:val="0013632B"/>
    <w:rsid w:val="0014130C"/>
    <w:rsid w:val="001476FE"/>
    <w:rsid w:val="00152C06"/>
    <w:rsid w:val="00153728"/>
    <w:rsid w:val="001541FF"/>
    <w:rsid w:val="001576BA"/>
    <w:rsid w:val="00157750"/>
    <w:rsid w:val="00160E6B"/>
    <w:rsid w:val="0016621E"/>
    <w:rsid w:val="00167D39"/>
    <w:rsid w:val="00172C59"/>
    <w:rsid w:val="001743DD"/>
    <w:rsid w:val="001777AD"/>
    <w:rsid w:val="001814CB"/>
    <w:rsid w:val="001817F5"/>
    <w:rsid w:val="00185D5A"/>
    <w:rsid w:val="00185F37"/>
    <w:rsid w:val="001907E3"/>
    <w:rsid w:val="001944EB"/>
    <w:rsid w:val="00196C4F"/>
    <w:rsid w:val="00197531"/>
    <w:rsid w:val="00197D5C"/>
    <w:rsid w:val="001A2C6C"/>
    <w:rsid w:val="001A2CC7"/>
    <w:rsid w:val="001A3F8B"/>
    <w:rsid w:val="001A5B00"/>
    <w:rsid w:val="001A6762"/>
    <w:rsid w:val="001A6A87"/>
    <w:rsid w:val="001B22BD"/>
    <w:rsid w:val="001B3022"/>
    <w:rsid w:val="001B4172"/>
    <w:rsid w:val="001B4F4D"/>
    <w:rsid w:val="001B50FE"/>
    <w:rsid w:val="001B6F27"/>
    <w:rsid w:val="001B7563"/>
    <w:rsid w:val="001B78A3"/>
    <w:rsid w:val="001C3EA1"/>
    <w:rsid w:val="001C4213"/>
    <w:rsid w:val="001C5400"/>
    <w:rsid w:val="001C63DF"/>
    <w:rsid w:val="001C69EE"/>
    <w:rsid w:val="001D0B47"/>
    <w:rsid w:val="001D129B"/>
    <w:rsid w:val="001D12ED"/>
    <w:rsid w:val="001D1993"/>
    <w:rsid w:val="001D32E4"/>
    <w:rsid w:val="001E163B"/>
    <w:rsid w:val="001E2A8A"/>
    <w:rsid w:val="001E409E"/>
    <w:rsid w:val="001E584F"/>
    <w:rsid w:val="001F0787"/>
    <w:rsid w:val="001F3023"/>
    <w:rsid w:val="001F33BF"/>
    <w:rsid w:val="001F3D62"/>
    <w:rsid w:val="001F55CC"/>
    <w:rsid w:val="001F652D"/>
    <w:rsid w:val="00200092"/>
    <w:rsid w:val="00213934"/>
    <w:rsid w:val="00224E4C"/>
    <w:rsid w:val="00225A3C"/>
    <w:rsid w:val="002265B7"/>
    <w:rsid w:val="00227BE4"/>
    <w:rsid w:val="00233C2A"/>
    <w:rsid w:val="00241C5B"/>
    <w:rsid w:val="00245103"/>
    <w:rsid w:val="0025243A"/>
    <w:rsid w:val="00254B83"/>
    <w:rsid w:val="00254E7C"/>
    <w:rsid w:val="002555D3"/>
    <w:rsid w:val="00262DD2"/>
    <w:rsid w:val="00263EEA"/>
    <w:rsid w:val="0026737F"/>
    <w:rsid w:val="002700D4"/>
    <w:rsid w:val="002700F8"/>
    <w:rsid w:val="002713C5"/>
    <w:rsid w:val="0028167C"/>
    <w:rsid w:val="0028263F"/>
    <w:rsid w:val="00282881"/>
    <w:rsid w:val="00290D8C"/>
    <w:rsid w:val="00291194"/>
    <w:rsid w:val="002915D2"/>
    <w:rsid w:val="00292357"/>
    <w:rsid w:val="002943BD"/>
    <w:rsid w:val="00294479"/>
    <w:rsid w:val="00294933"/>
    <w:rsid w:val="00294E59"/>
    <w:rsid w:val="00296DE9"/>
    <w:rsid w:val="002A2BCD"/>
    <w:rsid w:val="002A6FB1"/>
    <w:rsid w:val="002B194B"/>
    <w:rsid w:val="002B20DB"/>
    <w:rsid w:val="002B360B"/>
    <w:rsid w:val="002B607E"/>
    <w:rsid w:val="002C24AE"/>
    <w:rsid w:val="002C26C0"/>
    <w:rsid w:val="002C29F8"/>
    <w:rsid w:val="002C3DAE"/>
    <w:rsid w:val="002C46CB"/>
    <w:rsid w:val="002D1411"/>
    <w:rsid w:val="002D1E99"/>
    <w:rsid w:val="002D21DB"/>
    <w:rsid w:val="002D252E"/>
    <w:rsid w:val="002D25A8"/>
    <w:rsid w:val="002D2F56"/>
    <w:rsid w:val="002D2FCD"/>
    <w:rsid w:val="002D4A1A"/>
    <w:rsid w:val="002E2833"/>
    <w:rsid w:val="002E4A42"/>
    <w:rsid w:val="002E59F3"/>
    <w:rsid w:val="002E681B"/>
    <w:rsid w:val="002E6923"/>
    <w:rsid w:val="002F03D5"/>
    <w:rsid w:val="002F1C57"/>
    <w:rsid w:val="002F1EAF"/>
    <w:rsid w:val="002F3B3F"/>
    <w:rsid w:val="002F4369"/>
    <w:rsid w:val="002F6B04"/>
    <w:rsid w:val="002F6D73"/>
    <w:rsid w:val="00303995"/>
    <w:rsid w:val="00312161"/>
    <w:rsid w:val="003176FC"/>
    <w:rsid w:val="0032135D"/>
    <w:rsid w:val="0032349D"/>
    <w:rsid w:val="00324146"/>
    <w:rsid w:val="00324AA6"/>
    <w:rsid w:val="00325AB2"/>
    <w:rsid w:val="00326921"/>
    <w:rsid w:val="00326EDF"/>
    <w:rsid w:val="003278F5"/>
    <w:rsid w:val="00332467"/>
    <w:rsid w:val="00335009"/>
    <w:rsid w:val="00342340"/>
    <w:rsid w:val="00343AE2"/>
    <w:rsid w:val="00351CC6"/>
    <w:rsid w:val="00352FE4"/>
    <w:rsid w:val="00354D95"/>
    <w:rsid w:val="003558D0"/>
    <w:rsid w:val="00355D8B"/>
    <w:rsid w:val="003566FA"/>
    <w:rsid w:val="00360B45"/>
    <w:rsid w:val="0036259A"/>
    <w:rsid w:val="003640AD"/>
    <w:rsid w:val="00365A08"/>
    <w:rsid w:val="003668FE"/>
    <w:rsid w:val="00366DB9"/>
    <w:rsid w:val="00372E92"/>
    <w:rsid w:val="003747C7"/>
    <w:rsid w:val="003762A1"/>
    <w:rsid w:val="003773D2"/>
    <w:rsid w:val="00383E86"/>
    <w:rsid w:val="00387D30"/>
    <w:rsid w:val="003904FA"/>
    <w:rsid w:val="003A11D3"/>
    <w:rsid w:val="003A43E6"/>
    <w:rsid w:val="003A5E2F"/>
    <w:rsid w:val="003A6438"/>
    <w:rsid w:val="003B5CA4"/>
    <w:rsid w:val="003B6A9A"/>
    <w:rsid w:val="003B7856"/>
    <w:rsid w:val="003C0DB2"/>
    <w:rsid w:val="003C42FE"/>
    <w:rsid w:val="003C4794"/>
    <w:rsid w:val="003C5006"/>
    <w:rsid w:val="003C538F"/>
    <w:rsid w:val="003C6F36"/>
    <w:rsid w:val="003C6FA5"/>
    <w:rsid w:val="003C7AAF"/>
    <w:rsid w:val="003D1998"/>
    <w:rsid w:val="003D23E6"/>
    <w:rsid w:val="003D2BDA"/>
    <w:rsid w:val="003D48A6"/>
    <w:rsid w:val="003D67B6"/>
    <w:rsid w:val="003E1CC4"/>
    <w:rsid w:val="003E1FCE"/>
    <w:rsid w:val="003E463F"/>
    <w:rsid w:val="003F4FDE"/>
    <w:rsid w:val="003F6F8A"/>
    <w:rsid w:val="004000B0"/>
    <w:rsid w:val="004015A2"/>
    <w:rsid w:val="00401A7F"/>
    <w:rsid w:val="0041134F"/>
    <w:rsid w:val="00412ED6"/>
    <w:rsid w:val="00414D67"/>
    <w:rsid w:val="00414FA9"/>
    <w:rsid w:val="004212F0"/>
    <w:rsid w:val="0042287F"/>
    <w:rsid w:val="00422E4F"/>
    <w:rsid w:val="00424705"/>
    <w:rsid w:val="00426BB2"/>
    <w:rsid w:val="00430A6B"/>
    <w:rsid w:val="004315C5"/>
    <w:rsid w:val="00435E23"/>
    <w:rsid w:val="00436388"/>
    <w:rsid w:val="00437049"/>
    <w:rsid w:val="00437DD2"/>
    <w:rsid w:val="00441A9F"/>
    <w:rsid w:val="0044492E"/>
    <w:rsid w:val="0044569F"/>
    <w:rsid w:val="004500E6"/>
    <w:rsid w:val="00453946"/>
    <w:rsid w:val="004567A7"/>
    <w:rsid w:val="004603AB"/>
    <w:rsid w:val="00464097"/>
    <w:rsid w:val="004654B8"/>
    <w:rsid w:val="00466170"/>
    <w:rsid w:val="00467733"/>
    <w:rsid w:val="004722C6"/>
    <w:rsid w:val="00473F0C"/>
    <w:rsid w:val="00476778"/>
    <w:rsid w:val="00476D80"/>
    <w:rsid w:val="00477CA6"/>
    <w:rsid w:val="0048050A"/>
    <w:rsid w:val="00481077"/>
    <w:rsid w:val="004825B3"/>
    <w:rsid w:val="004828E5"/>
    <w:rsid w:val="00483CEE"/>
    <w:rsid w:val="004845A7"/>
    <w:rsid w:val="00485BAA"/>
    <w:rsid w:val="00491AE4"/>
    <w:rsid w:val="00493202"/>
    <w:rsid w:val="00494CA5"/>
    <w:rsid w:val="00494D4E"/>
    <w:rsid w:val="00495657"/>
    <w:rsid w:val="00497435"/>
    <w:rsid w:val="004A0F10"/>
    <w:rsid w:val="004A37B3"/>
    <w:rsid w:val="004A665E"/>
    <w:rsid w:val="004A6B99"/>
    <w:rsid w:val="004B1224"/>
    <w:rsid w:val="004B7734"/>
    <w:rsid w:val="004B7B26"/>
    <w:rsid w:val="004C3086"/>
    <w:rsid w:val="004C4241"/>
    <w:rsid w:val="004C45D0"/>
    <w:rsid w:val="004C47BB"/>
    <w:rsid w:val="004C48F6"/>
    <w:rsid w:val="004C49CC"/>
    <w:rsid w:val="004C4CC1"/>
    <w:rsid w:val="004C5E44"/>
    <w:rsid w:val="004C6D2D"/>
    <w:rsid w:val="004D06B3"/>
    <w:rsid w:val="004D0908"/>
    <w:rsid w:val="004D4652"/>
    <w:rsid w:val="004D4852"/>
    <w:rsid w:val="004D4BB2"/>
    <w:rsid w:val="004E0BD9"/>
    <w:rsid w:val="004E21D6"/>
    <w:rsid w:val="004E3AC8"/>
    <w:rsid w:val="004E7BC1"/>
    <w:rsid w:val="004F1955"/>
    <w:rsid w:val="004F1B83"/>
    <w:rsid w:val="004F1ECA"/>
    <w:rsid w:val="004F385B"/>
    <w:rsid w:val="004F6ED6"/>
    <w:rsid w:val="00500C49"/>
    <w:rsid w:val="0050146D"/>
    <w:rsid w:val="00505AB8"/>
    <w:rsid w:val="00506088"/>
    <w:rsid w:val="00511F3A"/>
    <w:rsid w:val="0051290B"/>
    <w:rsid w:val="0051348C"/>
    <w:rsid w:val="00514C87"/>
    <w:rsid w:val="00515A75"/>
    <w:rsid w:val="00515D5B"/>
    <w:rsid w:val="00516BF5"/>
    <w:rsid w:val="0051711A"/>
    <w:rsid w:val="0052046C"/>
    <w:rsid w:val="005243D2"/>
    <w:rsid w:val="00526942"/>
    <w:rsid w:val="00530C65"/>
    <w:rsid w:val="0053145B"/>
    <w:rsid w:val="00532920"/>
    <w:rsid w:val="0053366A"/>
    <w:rsid w:val="005343D6"/>
    <w:rsid w:val="00536013"/>
    <w:rsid w:val="0053648B"/>
    <w:rsid w:val="005428CC"/>
    <w:rsid w:val="005432B7"/>
    <w:rsid w:val="005450B2"/>
    <w:rsid w:val="005457FD"/>
    <w:rsid w:val="00546B6A"/>
    <w:rsid w:val="005476FD"/>
    <w:rsid w:val="005512E1"/>
    <w:rsid w:val="00551D00"/>
    <w:rsid w:val="00560763"/>
    <w:rsid w:val="00562720"/>
    <w:rsid w:val="00564B99"/>
    <w:rsid w:val="005664F7"/>
    <w:rsid w:val="0057067E"/>
    <w:rsid w:val="0057225A"/>
    <w:rsid w:val="005727C6"/>
    <w:rsid w:val="00572FBD"/>
    <w:rsid w:val="00573280"/>
    <w:rsid w:val="00575F2E"/>
    <w:rsid w:val="00577A66"/>
    <w:rsid w:val="0058075B"/>
    <w:rsid w:val="0058083B"/>
    <w:rsid w:val="00591036"/>
    <w:rsid w:val="00592A04"/>
    <w:rsid w:val="005940D5"/>
    <w:rsid w:val="0059647B"/>
    <w:rsid w:val="005A4377"/>
    <w:rsid w:val="005A4476"/>
    <w:rsid w:val="005A5A6C"/>
    <w:rsid w:val="005A5C8D"/>
    <w:rsid w:val="005A5E20"/>
    <w:rsid w:val="005B070B"/>
    <w:rsid w:val="005B435D"/>
    <w:rsid w:val="005B5AD0"/>
    <w:rsid w:val="005B7424"/>
    <w:rsid w:val="005B7846"/>
    <w:rsid w:val="005C0664"/>
    <w:rsid w:val="005C194C"/>
    <w:rsid w:val="005C2C13"/>
    <w:rsid w:val="005C4AED"/>
    <w:rsid w:val="005C50C1"/>
    <w:rsid w:val="005C69D1"/>
    <w:rsid w:val="005C7BEF"/>
    <w:rsid w:val="005D0C68"/>
    <w:rsid w:val="005D2E77"/>
    <w:rsid w:val="005D3F40"/>
    <w:rsid w:val="005E05DA"/>
    <w:rsid w:val="005E197B"/>
    <w:rsid w:val="005E6261"/>
    <w:rsid w:val="005E6661"/>
    <w:rsid w:val="005E6CE3"/>
    <w:rsid w:val="005E6E58"/>
    <w:rsid w:val="005F3106"/>
    <w:rsid w:val="005F3825"/>
    <w:rsid w:val="005F57A9"/>
    <w:rsid w:val="006039B2"/>
    <w:rsid w:val="00607C83"/>
    <w:rsid w:val="006107F4"/>
    <w:rsid w:val="00610961"/>
    <w:rsid w:val="00613B70"/>
    <w:rsid w:val="00620183"/>
    <w:rsid w:val="00627F14"/>
    <w:rsid w:val="00631A6D"/>
    <w:rsid w:val="00636528"/>
    <w:rsid w:val="00637F09"/>
    <w:rsid w:val="00641C34"/>
    <w:rsid w:val="00642087"/>
    <w:rsid w:val="00642F35"/>
    <w:rsid w:val="0065102C"/>
    <w:rsid w:val="006513FC"/>
    <w:rsid w:val="00651B2E"/>
    <w:rsid w:val="00653CE8"/>
    <w:rsid w:val="00653FA0"/>
    <w:rsid w:val="006546AF"/>
    <w:rsid w:val="006631CA"/>
    <w:rsid w:val="00663A76"/>
    <w:rsid w:val="0066474B"/>
    <w:rsid w:val="00664BDD"/>
    <w:rsid w:val="00667AB9"/>
    <w:rsid w:val="0067257F"/>
    <w:rsid w:val="006745FE"/>
    <w:rsid w:val="00675266"/>
    <w:rsid w:val="00675487"/>
    <w:rsid w:val="00676323"/>
    <w:rsid w:val="0068070A"/>
    <w:rsid w:val="00692A9C"/>
    <w:rsid w:val="0069410D"/>
    <w:rsid w:val="00695201"/>
    <w:rsid w:val="00695FE1"/>
    <w:rsid w:val="006967CE"/>
    <w:rsid w:val="006A296E"/>
    <w:rsid w:val="006A34C5"/>
    <w:rsid w:val="006A3507"/>
    <w:rsid w:val="006A6175"/>
    <w:rsid w:val="006A6D4F"/>
    <w:rsid w:val="006B65A4"/>
    <w:rsid w:val="006B7AEE"/>
    <w:rsid w:val="006C0027"/>
    <w:rsid w:val="006C4CDE"/>
    <w:rsid w:val="006C5314"/>
    <w:rsid w:val="006C67D7"/>
    <w:rsid w:val="006C6C6B"/>
    <w:rsid w:val="006C789E"/>
    <w:rsid w:val="006D3D9E"/>
    <w:rsid w:val="006E0EE1"/>
    <w:rsid w:val="006E0FBC"/>
    <w:rsid w:val="006E1922"/>
    <w:rsid w:val="006E1931"/>
    <w:rsid w:val="006E1B32"/>
    <w:rsid w:val="006E26A0"/>
    <w:rsid w:val="006E3E64"/>
    <w:rsid w:val="006E40EC"/>
    <w:rsid w:val="006E46D1"/>
    <w:rsid w:val="006E4E4F"/>
    <w:rsid w:val="006F030C"/>
    <w:rsid w:val="006F1E57"/>
    <w:rsid w:val="006F2272"/>
    <w:rsid w:val="006F3384"/>
    <w:rsid w:val="00702AD4"/>
    <w:rsid w:val="00702B16"/>
    <w:rsid w:val="00704F76"/>
    <w:rsid w:val="007159FA"/>
    <w:rsid w:val="00717B23"/>
    <w:rsid w:val="00717B74"/>
    <w:rsid w:val="00720535"/>
    <w:rsid w:val="007210FD"/>
    <w:rsid w:val="00724A3E"/>
    <w:rsid w:val="0073191B"/>
    <w:rsid w:val="0073424C"/>
    <w:rsid w:val="00736987"/>
    <w:rsid w:val="0073728E"/>
    <w:rsid w:val="007405DA"/>
    <w:rsid w:val="00740CFE"/>
    <w:rsid w:val="00742341"/>
    <w:rsid w:val="00742E2E"/>
    <w:rsid w:val="007436E5"/>
    <w:rsid w:val="00744048"/>
    <w:rsid w:val="00746BA5"/>
    <w:rsid w:val="0074707B"/>
    <w:rsid w:val="00747446"/>
    <w:rsid w:val="00750298"/>
    <w:rsid w:val="00750720"/>
    <w:rsid w:val="007579B7"/>
    <w:rsid w:val="00765CBF"/>
    <w:rsid w:val="0076635C"/>
    <w:rsid w:val="00766C07"/>
    <w:rsid w:val="007713F6"/>
    <w:rsid w:val="007714F3"/>
    <w:rsid w:val="00771E5A"/>
    <w:rsid w:val="007767FA"/>
    <w:rsid w:val="00776B8B"/>
    <w:rsid w:val="0077737C"/>
    <w:rsid w:val="00781495"/>
    <w:rsid w:val="00784082"/>
    <w:rsid w:val="007848F2"/>
    <w:rsid w:val="00785586"/>
    <w:rsid w:val="00787DEA"/>
    <w:rsid w:val="00791881"/>
    <w:rsid w:val="00792DD9"/>
    <w:rsid w:val="00793121"/>
    <w:rsid w:val="00793C88"/>
    <w:rsid w:val="00793E89"/>
    <w:rsid w:val="007949D4"/>
    <w:rsid w:val="0079717D"/>
    <w:rsid w:val="007A09BF"/>
    <w:rsid w:val="007A4A9E"/>
    <w:rsid w:val="007B3722"/>
    <w:rsid w:val="007C25C1"/>
    <w:rsid w:val="007C3297"/>
    <w:rsid w:val="007C5DA0"/>
    <w:rsid w:val="007C6413"/>
    <w:rsid w:val="007C6769"/>
    <w:rsid w:val="007D11B4"/>
    <w:rsid w:val="007D32AA"/>
    <w:rsid w:val="007D427E"/>
    <w:rsid w:val="007D6DA8"/>
    <w:rsid w:val="007E2068"/>
    <w:rsid w:val="007E2843"/>
    <w:rsid w:val="007E29D5"/>
    <w:rsid w:val="007E5D92"/>
    <w:rsid w:val="007E64CA"/>
    <w:rsid w:val="007F3150"/>
    <w:rsid w:val="007F371D"/>
    <w:rsid w:val="007F573C"/>
    <w:rsid w:val="007F5A36"/>
    <w:rsid w:val="007F709A"/>
    <w:rsid w:val="007F72B0"/>
    <w:rsid w:val="00800643"/>
    <w:rsid w:val="00801E46"/>
    <w:rsid w:val="008076BC"/>
    <w:rsid w:val="008102B1"/>
    <w:rsid w:val="00813D7C"/>
    <w:rsid w:val="00817217"/>
    <w:rsid w:val="00817C0A"/>
    <w:rsid w:val="00821540"/>
    <w:rsid w:val="0082354D"/>
    <w:rsid w:val="008272AB"/>
    <w:rsid w:val="00830372"/>
    <w:rsid w:val="00830B83"/>
    <w:rsid w:val="00831688"/>
    <w:rsid w:val="00833A5B"/>
    <w:rsid w:val="00836B3D"/>
    <w:rsid w:val="00836E40"/>
    <w:rsid w:val="00842910"/>
    <w:rsid w:val="00843ACE"/>
    <w:rsid w:val="00844013"/>
    <w:rsid w:val="00846C7D"/>
    <w:rsid w:val="00847DEF"/>
    <w:rsid w:val="008506D0"/>
    <w:rsid w:val="008527D7"/>
    <w:rsid w:val="00853A5E"/>
    <w:rsid w:val="00853AD2"/>
    <w:rsid w:val="008614DB"/>
    <w:rsid w:val="00863D7D"/>
    <w:rsid w:val="008657AE"/>
    <w:rsid w:val="0086700F"/>
    <w:rsid w:val="00872AE7"/>
    <w:rsid w:val="00873FB6"/>
    <w:rsid w:val="00880E38"/>
    <w:rsid w:val="0088193C"/>
    <w:rsid w:val="00885A9E"/>
    <w:rsid w:val="00890EF6"/>
    <w:rsid w:val="008A1A1C"/>
    <w:rsid w:val="008A4C44"/>
    <w:rsid w:val="008B6316"/>
    <w:rsid w:val="008B7E16"/>
    <w:rsid w:val="008C063F"/>
    <w:rsid w:val="008C157D"/>
    <w:rsid w:val="008C3808"/>
    <w:rsid w:val="008D14A1"/>
    <w:rsid w:val="008D3B7A"/>
    <w:rsid w:val="008D5543"/>
    <w:rsid w:val="008D69A1"/>
    <w:rsid w:val="008D7371"/>
    <w:rsid w:val="008E02D5"/>
    <w:rsid w:val="008E0A71"/>
    <w:rsid w:val="008E1F3E"/>
    <w:rsid w:val="008E448A"/>
    <w:rsid w:val="008E581A"/>
    <w:rsid w:val="008E5BF4"/>
    <w:rsid w:val="008E78BE"/>
    <w:rsid w:val="008E7FCC"/>
    <w:rsid w:val="008F0C74"/>
    <w:rsid w:val="008F308E"/>
    <w:rsid w:val="008F38CF"/>
    <w:rsid w:val="008F3934"/>
    <w:rsid w:val="008F64A7"/>
    <w:rsid w:val="009018E8"/>
    <w:rsid w:val="009022EF"/>
    <w:rsid w:val="009024B4"/>
    <w:rsid w:val="009026FA"/>
    <w:rsid w:val="00903C20"/>
    <w:rsid w:val="00904022"/>
    <w:rsid w:val="0091622D"/>
    <w:rsid w:val="009177A9"/>
    <w:rsid w:val="00917BB1"/>
    <w:rsid w:val="0092077C"/>
    <w:rsid w:val="00921F3D"/>
    <w:rsid w:val="00922CD6"/>
    <w:rsid w:val="00923AA7"/>
    <w:rsid w:val="0092422F"/>
    <w:rsid w:val="00925C1D"/>
    <w:rsid w:val="00927615"/>
    <w:rsid w:val="00930C2F"/>
    <w:rsid w:val="00935442"/>
    <w:rsid w:val="009354FF"/>
    <w:rsid w:val="00935D5A"/>
    <w:rsid w:val="009364A4"/>
    <w:rsid w:val="009377E7"/>
    <w:rsid w:val="00942EE0"/>
    <w:rsid w:val="009432D9"/>
    <w:rsid w:val="00943C3C"/>
    <w:rsid w:val="00944671"/>
    <w:rsid w:val="00947CB0"/>
    <w:rsid w:val="00950807"/>
    <w:rsid w:val="0095355F"/>
    <w:rsid w:val="0095400C"/>
    <w:rsid w:val="00954E98"/>
    <w:rsid w:val="009571B0"/>
    <w:rsid w:val="0096193A"/>
    <w:rsid w:val="0096643F"/>
    <w:rsid w:val="00967B07"/>
    <w:rsid w:val="00977A98"/>
    <w:rsid w:val="00980E98"/>
    <w:rsid w:val="00981E1E"/>
    <w:rsid w:val="009869D5"/>
    <w:rsid w:val="0098781E"/>
    <w:rsid w:val="00990623"/>
    <w:rsid w:val="00991178"/>
    <w:rsid w:val="00991FD0"/>
    <w:rsid w:val="00992E04"/>
    <w:rsid w:val="00993817"/>
    <w:rsid w:val="0099664B"/>
    <w:rsid w:val="009969B5"/>
    <w:rsid w:val="009973CD"/>
    <w:rsid w:val="00997A9A"/>
    <w:rsid w:val="009A283A"/>
    <w:rsid w:val="009B01A1"/>
    <w:rsid w:val="009B24B8"/>
    <w:rsid w:val="009B35A3"/>
    <w:rsid w:val="009B4A7F"/>
    <w:rsid w:val="009C0A47"/>
    <w:rsid w:val="009C3D81"/>
    <w:rsid w:val="009C6171"/>
    <w:rsid w:val="009C61EF"/>
    <w:rsid w:val="009C7E47"/>
    <w:rsid w:val="009D09AC"/>
    <w:rsid w:val="009D3208"/>
    <w:rsid w:val="009D707A"/>
    <w:rsid w:val="009D716A"/>
    <w:rsid w:val="009D72E9"/>
    <w:rsid w:val="009D7E71"/>
    <w:rsid w:val="009E2C0A"/>
    <w:rsid w:val="009E69C8"/>
    <w:rsid w:val="009E7906"/>
    <w:rsid w:val="009F000C"/>
    <w:rsid w:val="009F0E39"/>
    <w:rsid w:val="009F2E24"/>
    <w:rsid w:val="009F762C"/>
    <w:rsid w:val="00A00534"/>
    <w:rsid w:val="00A04818"/>
    <w:rsid w:val="00A06DD1"/>
    <w:rsid w:val="00A07B44"/>
    <w:rsid w:val="00A10C58"/>
    <w:rsid w:val="00A13F1B"/>
    <w:rsid w:val="00A23744"/>
    <w:rsid w:val="00A24FB0"/>
    <w:rsid w:val="00A27755"/>
    <w:rsid w:val="00A314E5"/>
    <w:rsid w:val="00A32856"/>
    <w:rsid w:val="00A32B49"/>
    <w:rsid w:val="00A34745"/>
    <w:rsid w:val="00A36F1B"/>
    <w:rsid w:val="00A37C70"/>
    <w:rsid w:val="00A45CB6"/>
    <w:rsid w:val="00A47565"/>
    <w:rsid w:val="00A47692"/>
    <w:rsid w:val="00A51185"/>
    <w:rsid w:val="00A541D9"/>
    <w:rsid w:val="00A60F1F"/>
    <w:rsid w:val="00A627EF"/>
    <w:rsid w:val="00A708E5"/>
    <w:rsid w:val="00A712AE"/>
    <w:rsid w:val="00A7540F"/>
    <w:rsid w:val="00A77D3A"/>
    <w:rsid w:val="00A809C4"/>
    <w:rsid w:val="00A8598E"/>
    <w:rsid w:val="00A864B6"/>
    <w:rsid w:val="00A8664F"/>
    <w:rsid w:val="00A868F3"/>
    <w:rsid w:val="00A902FA"/>
    <w:rsid w:val="00A9219D"/>
    <w:rsid w:val="00A93A70"/>
    <w:rsid w:val="00A944C9"/>
    <w:rsid w:val="00A957B2"/>
    <w:rsid w:val="00A97E45"/>
    <w:rsid w:val="00AA0690"/>
    <w:rsid w:val="00AA10F5"/>
    <w:rsid w:val="00AA1629"/>
    <w:rsid w:val="00AA1670"/>
    <w:rsid w:val="00AA280C"/>
    <w:rsid w:val="00AA4200"/>
    <w:rsid w:val="00AA533E"/>
    <w:rsid w:val="00AA78B7"/>
    <w:rsid w:val="00AB7ED4"/>
    <w:rsid w:val="00AC0C68"/>
    <w:rsid w:val="00AC1455"/>
    <w:rsid w:val="00AC29E4"/>
    <w:rsid w:val="00AC2F06"/>
    <w:rsid w:val="00AC61E9"/>
    <w:rsid w:val="00AC6FBB"/>
    <w:rsid w:val="00AD3CC3"/>
    <w:rsid w:val="00AD4319"/>
    <w:rsid w:val="00AD45A7"/>
    <w:rsid w:val="00AD6488"/>
    <w:rsid w:val="00AD6765"/>
    <w:rsid w:val="00AD6ABA"/>
    <w:rsid w:val="00AD6BB3"/>
    <w:rsid w:val="00AE2359"/>
    <w:rsid w:val="00AE2851"/>
    <w:rsid w:val="00AE79F3"/>
    <w:rsid w:val="00AE7EC8"/>
    <w:rsid w:val="00AF0BB3"/>
    <w:rsid w:val="00AF1789"/>
    <w:rsid w:val="00AF1EA8"/>
    <w:rsid w:val="00AF3A9A"/>
    <w:rsid w:val="00AF546F"/>
    <w:rsid w:val="00AF5A3B"/>
    <w:rsid w:val="00AF7DA8"/>
    <w:rsid w:val="00AF7E7F"/>
    <w:rsid w:val="00B00476"/>
    <w:rsid w:val="00B014F6"/>
    <w:rsid w:val="00B024D5"/>
    <w:rsid w:val="00B03DE6"/>
    <w:rsid w:val="00B06A32"/>
    <w:rsid w:val="00B0757E"/>
    <w:rsid w:val="00B10B47"/>
    <w:rsid w:val="00B20F7C"/>
    <w:rsid w:val="00B23988"/>
    <w:rsid w:val="00B24CF3"/>
    <w:rsid w:val="00B26C18"/>
    <w:rsid w:val="00B321CB"/>
    <w:rsid w:val="00B3333E"/>
    <w:rsid w:val="00B33C4F"/>
    <w:rsid w:val="00B36000"/>
    <w:rsid w:val="00B36CC3"/>
    <w:rsid w:val="00B37FF0"/>
    <w:rsid w:val="00B4185D"/>
    <w:rsid w:val="00B43732"/>
    <w:rsid w:val="00B44A3C"/>
    <w:rsid w:val="00B44FD0"/>
    <w:rsid w:val="00B50A2E"/>
    <w:rsid w:val="00B51287"/>
    <w:rsid w:val="00B53E57"/>
    <w:rsid w:val="00B60055"/>
    <w:rsid w:val="00B63349"/>
    <w:rsid w:val="00B66AE0"/>
    <w:rsid w:val="00B67143"/>
    <w:rsid w:val="00B675D4"/>
    <w:rsid w:val="00B677B8"/>
    <w:rsid w:val="00B7028E"/>
    <w:rsid w:val="00B72C60"/>
    <w:rsid w:val="00B73495"/>
    <w:rsid w:val="00B76759"/>
    <w:rsid w:val="00B771F8"/>
    <w:rsid w:val="00B8097F"/>
    <w:rsid w:val="00B81012"/>
    <w:rsid w:val="00B83678"/>
    <w:rsid w:val="00B838E0"/>
    <w:rsid w:val="00B83E70"/>
    <w:rsid w:val="00B853D9"/>
    <w:rsid w:val="00B91CD1"/>
    <w:rsid w:val="00B94016"/>
    <w:rsid w:val="00B9494B"/>
    <w:rsid w:val="00B94C2E"/>
    <w:rsid w:val="00B95050"/>
    <w:rsid w:val="00B962B3"/>
    <w:rsid w:val="00B9643A"/>
    <w:rsid w:val="00BA5D6F"/>
    <w:rsid w:val="00BA5E80"/>
    <w:rsid w:val="00BA6824"/>
    <w:rsid w:val="00BA78EF"/>
    <w:rsid w:val="00BB1200"/>
    <w:rsid w:val="00BB16F1"/>
    <w:rsid w:val="00BB33C4"/>
    <w:rsid w:val="00BB699D"/>
    <w:rsid w:val="00BC0247"/>
    <w:rsid w:val="00BC15CB"/>
    <w:rsid w:val="00BC5C46"/>
    <w:rsid w:val="00BD071D"/>
    <w:rsid w:val="00BD2365"/>
    <w:rsid w:val="00BD3DB3"/>
    <w:rsid w:val="00BD59AE"/>
    <w:rsid w:val="00BD706C"/>
    <w:rsid w:val="00BD77B6"/>
    <w:rsid w:val="00BE606E"/>
    <w:rsid w:val="00BE786D"/>
    <w:rsid w:val="00BE7FBD"/>
    <w:rsid w:val="00BF1AC3"/>
    <w:rsid w:val="00BF22F9"/>
    <w:rsid w:val="00BF5803"/>
    <w:rsid w:val="00C02096"/>
    <w:rsid w:val="00C02BBA"/>
    <w:rsid w:val="00C04B23"/>
    <w:rsid w:val="00C05398"/>
    <w:rsid w:val="00C07A51"/>
    <w:rsid w:val="00C1246A"/>
    <w:rsid w:val="00C20298"/>
    <w:rsid w:val="00C23EA4"/>
    <w:rsid w:val="00C24D67"/>
    <w:rsid w:val="00C265DB"/>
    <w:rsid w:val="00C3229A"/>
    <w:rsid w:val="00C32A20"/>
    <w:rsid w:val="00C42965"/>
    <w:rsid w:val="00C450C2"/>
    <w:rsid w:val="00C50811"/>
    <w:rsid w:val="00C508A4"/>
    <w:rsid w:val="00C523F9"/>
    <w:rsid w:val="00C54CDA"/>
    <w:rsid w:val="00C55548"/>
    <w:rsid w:val="00C56709"/>
    <w:rsid w:val="00C60F37"/>
    <w:rsid w:val="00C61E5B"/>
    <w:rsid w:val="00C621B6"/>
    <w:rsid w:val="00C621EE"/>
    <w:rsid w:val="00C67933"/>
    <w:rsid w:val="00C71697"/>
    <w:rsid w:val="00C71B6F"/>
    <w:rsid w:val="00C72EF7"/>
    <w:rsid w:val="00C73A72"/>
    <w:rsid w:val="00C84372"/>
    <w:rsid w:val="00C971BD"/>
    <w:rsid w:val="00CA03B6"/>
    <w:rsid w:val="00CA09B8"/>
    <w:rsid w:val="00CA1CD7"/>
    <w:rsid w:val="00CA2591"/>
    <w:rsid w:val="00CA2B37"/>
    <w:rsid w:val="00CB52E2"/>
    <w:rsid w:val="00CC6567"/>
    <w:rsid w:val="00CC75B5"/>
    <w:rsid w:val="00CD292F"/>
    <w:rsid w:val="00CD3D5C"/>
    <w:rsid w:val="00CD5646"/>
    <w:rsid w:val="00CD5755"/>
    <w:rsid w:val="00CE0135"/>
    <w:rsid w:val="00CE04E5"/>
    <w:rsid w:val="00CE0B32"/>
    <w:rsid w:val="00CE26DA"/>
    <w:rsid w:val="00CE3036"/>
    <w:rsid w:val="00CE4DB0"/>
    <w:rsid w:val="00CF19AE"/>
    <w:rsid w:val="00CF1B4E"/>
    <w:rsid w:val="00CF2EED"/>
    <w:rsid w:val="00CF3C76"/>
    <w:rsid w:val="00CF460A"/>
    <w:rsid w:val="00CF4DEB"/>
    <w:rsid w:val="00D01648"/>
    <w:rsid w:val="00D02C61"/>
    <w:rsid w:val="00D046D2"/>
    <w:rsid w:val="00D063E1"/>
    <w:rsid w:val="00D07CAA"/>
    <w:rsid w:val="00D131FE"/>
    <w:rsid w:val="00D1661E"/>
    <w:rsid w:val="00D215F4"/>
    <w:rsid w:val="00D217CE"/>
    <w:rsid w:val="00D21D55"/>
    <w:rsid w:val="00D220C8"/>
    <w:rsid w:val="00D225C5"/>
    <w:rsid w:val="00D22B04"/>
    <w:rsid w:val="00D23368"/>
    <w:rsid w:val="00D24DDD"/>
    <w:rsid w:val="00D26987"/>
    <w:rsid w:val="00D27C46"/>
    <w:rsid w:val="00D314E4"/>
    <w:rsid w:val="00D32425"/>
    <w:rsid w:val="00D329E7"/>
    <w:rsid w:val="00D37A01"/>
    <w:rsid w:val="00D4034F"/>
    <w:rsid w:val="00D41A09"/>
    <w:rsid w:val="00D431AC"/>
    <w:rsid w:val="00D5153B"/>
    <w:rsid w:val="00D526B5"/>
    <w:rsid w:val="00D53E66"/>
    <w:rsid w:val="00D545E3"/>
    <w:rsid w:val="00D55CD0"/>
    <w:rsid w:val="00D61EE6"/>
    <w:rsid w:val="00D61FC5"/>
    <w:rsid w:val="00D63291"/>
    <w:rsid w:val="00D67203"/>
    <w:rsid w:val="00D73B9E"/>
    <w:rsid w:val="00D76C8E"/>
    <w:rsid w:val="00D77145"/>
    <w:rsid w:val="00D82AD5"/>
    <w:rsid w:val="00D82F71"/>
    <w:rsid w:val="00D8397E"/>
    <w:rsid w:val="00D86872"/>
    <w:rsid w:val="00D87557"/>
    <w:rsid w:val="00D954A0"/>
    <w:rsid w:val="00D97E35"/>
    <w:rsid w:val="00DA1704"/>
    <w:rsid w:val="00DA4F9E"/>
    <w:rsid w:val="00DA64DD"/>
    <w:rsid w:val="00DA6C74"/>
    <w:rsid w:val="00DB343B"/>
    <w:rsid w:val="00DB5C15"/>
    <w:rsid w:val="00DB64A3"/>
    <w:rsid w:val="00DC21BE"/>
    <w:rsid w:val="00DC3314"/>
    <w:rsid w:val="00DC60DC"/>
    <w:rsid w:val="00DC63A6"/>
    <w:rsid w:val="00DC77EA"/>
    <w:rsid w:val="00DD28D5"/>
    <w:rsid w:val="00DD2FD5"/>
    <w:rsid w:val="00DF212F"/>
    <w:rsid w:val="00DF37CC"/>
    <w:rsid w:val="00DF4C2D"/>
    <w:rsid w:val="00DF5356"/>
    <w:rsid w:val="00DF68A2"/>
    <w:rsid w:val="00E04680"/>
    <w:rsid w:val="00E06373"/>
    <w:rsid w:val="00E063E2"/>
    <w:rsid w:val="00E07685"/>
    <w:rsid w:val="00E10A8C"/>
    <w:rsid w:val="00E1326E"/>
    <w:rsid w:val="00E1339E"/>
    <w:rsid w:val="00E13F97"/>
    <w:rsid w:val="00E1413D"/>
    <w:rsid w:val="00E20539"/>
    <w:rsid w:val="00E20D4E"/>
    <w:rsid w:val="00E21E4B"/>
    <w:rsid w:val="00E226DA"/>
    <w:rsid w:val="00E24AAD"/>
    <w:rsid w:val="00E24DEB"/>
    <w:rsid w:val="00E25EA1"/>
    <w:rsid w:val="00E25FB2"/>
    <w:rsid w:val="00E26BD4"/>
    <w:rsid w:val="00E363ED"/>
    <w:rsid w:val="00E37B6E"/>
    <w:rsid w:val="00E41B29"/>
    <w:rsid w:val="00E43A63"/>
    <w:rsid w:val="00E44B36"/>
    <w:rsid w:val="00E45983"/>
    <w:rsid w:val="00E464CB"/>
    <w:rsid w:val="00E50EA2"/>
    <w:rsid w:val="00E54139"/>
    <w:rsid w:val="00E54A88"/>
    <w:rsid w:val="00E560D5"/>
    <w:rsid w:val="00E57EA7"/>
    <w:rsid w:val="00E60E24"/>
    <w:rsid w:val="00E65A5E"/>
    <w:rsid w:val="00E70343"/>
    <w:rsid w:val="00E76492"/>
    <w:rsid w:val="00E7657E"/>
    <w:rsid w:val="00E76E89"/>
    <w:rsid w:val="00E84E82"/>
    <w:rsid w:val="00E8550C"/>
    <w:rsid w:val="00E92BCC"/>
    <w:rsid w:val="00E939F0"/>
    <w:rsid w:val="00E94067"/>
    <w:rsid w:val="00E9411C"/>
    <w:rsid w:val="00E94A7B"/>
    <w:rsid w:val="00E9640D"/>
    <w:rsid w:val="00E97839"/>
    <w:rsid w:val="00EA03D0"/>
    <w:rsid w:val="00EA43AE"/>
    <w:rsid w:val="00EA43E8"/>
    <w:rsid w:val="00EB153B"/>
    <w:rsid w:val="00EB2594"/>
    <w:rsid w:val="00EB41BE"/>
    <w:rsid w:val="00EB5B15"/>
    <w:rsid w:val="00EB6818"/>
    <w:rsid w:val="00EB7258"/>
    <w:rsid w:val="00EB792A"/>
    <w:rsid w:val="00EC2926"/>
    <w:rsid w:val="00EC3BEE"/>
    <w:rsid w:val="00EC491F"/>
    <w:rsid w:val="00EC7C93"/>
    <w:rsid w:val="00ED07B5"/>
    <w:rsid w:val="00ED4350"/>
    <w:rsid w:val="00ED4BCB"/>
    <w:rsid w:val="00EE29D5"/>
    <w:rsid w:val="00EF2F13"/>
    <w:rsid w:val="00EF336C"/>
    <w:rsid w:val="00EF503B"/>
    <w:rsid w:val="00F00294"/>
    <w:rsid w:val="00F00B43"/>
    <w:rsid w:val="00F01009"/>
    <w:rsid w:val="00F0423C"/>
    <w:rsid w:val="00F04A9C"/>
    <w:rsid w:val="00F1107F"/>
    <w:rsid w:val="00F11F0D"/>
    <w:rsid w:val="00F1516F"/>
    <w:rsid w:val="00F242AE"/>
    <w:rsid w:val="00F25139"/>
    <w:rsid w:val="00F27323"/>
    <w:rsid w:val="00F27D34"/>
    <w:rsid w:val="00F3114A"/>
    <w:rsid w:val="00F35DB9"/>
    <w:rsid w:val="00F401F0"/>
    <w:rsid w:val="00F47095"/>
    <w:rsid w:val="00F47DC1"/>
    <w:rsid w:val="00F505FB"/>
    <w:rsid w:val="00F5113A"/>
    <w:rsid w:val="00F51C30"/>
    <w:rsid w:val="00F56DB0"/>
    <w:rsid w:val="00F60F69"/>
    <w:rsid w:val="00F72C17"/>
    <w:rsid w:val="00F82CA0"/>
    <w:rsid w:val="00F84051"/>
    <w:rsid w:val="00F84535"/>
    <w:rsid w:val="00F84AB0"/>
    <w:rsid w:val="00F85E51"/>
    <w:rsid w:val="00F938B4"/>
    <w:rsid w:val="00F9400C"/>
    <w:rsid w:val="00F96069"/>
    <w:rsid w:val="00F96932"/>
    <w:rsid w:val="00FA12CA"/>
    <w:rsid w:val="00FA1B50"/>
    <w:rsid w:val="00FA234B"/>
    <w:rsid w:val="00FA7075"/>
    <w:rsid w:val="00FA711B"/>
    <w:rsid w:val="00FB081B"/>
    <w:rsid w:val="00FB08F4"/>
    <w:rsid w:val="00FB0C52"/>
    <w:rsid w:val="00FB1323"/>
    <w:rsid w:val="00FB6497"/>
    <w:rsid w:val="00FB73FC"/>
    <w:rsid w:val="00FB7FFD"/>
    <w:rsid w:val="00FC475F"/>
    <w:rsid w:val="00FC4ED1"/>
    <w:rsid w:val="00FD01D2"/>
    <w:rsid w:val="00FD0DF7"/>
    <w:rsid w:val="00FD4485"/>
    <w:rsid w:val="00FD4777"/>
    <w:rsid w:val="00FE017C"/>
    <w:rsid w:val="00FE0359"/>
    <w:rsid w:val="00FE4A43"/>
    <w:rsid w:val="00FF166D"/>
    <w:rsid w:val="00FF16C5"/>
    <w:rsid w:val="00FF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7CCED73E"/>
  <w15:docId w15:val="{D39AFD27-77AF-4E36-BC6F-7BF3B0156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szCs w:val="22"/>
        <w:lang w:val="da-DK" w:eastAsia="da-D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8070A"/>
  </w:style>
  <w:style w:type="paragraph" w:styleId="Overskrift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Overskrift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AD6AB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unhideWhenUsed/>
    <w:qFormat/>
    <w:rsid w:val="00935442"/>
    <w:pPr>
      <w:keepNext/>
      <w:keepLines/>
      <w:spacing w:before="40"/>
      <w:outlineLvl w:val="7"/>
    </w:pPr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unhideWhenUsed/>
    <w:qFormat/>
    <w:rsid w:val="0064208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Undertitel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character" w:customStyle="1" w:styleId="Overskrift7Tegn">
    <w:name w:val="Overskrift 7 Tegn"/>
    <w:basedOn w:val="Standardskrifttypeiafsnit"/>
    <w:link w:val="Overskrift7"/>
    <w:uiPriority w:val="9"/>
    <w:rsid w:val="00AD6A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Ingenafstand">
    <w:name w:val="No Spacing"/>
    <w:uiPriority w:val="1"/>
    <w:qFormat/>
    <w:rsid w:val="00AD6ABA"/>
    <w:pPr>
      <w:spacing w:line="240" w:lineRule="auto"/>
    </w:pPr>
  </w:style>
  <w:style w:type="character" w:customStyle="1" w:styleId="Overskrift8Tegn">
    <w:name w:val="Overskrift 8 Tegn"/>
    <w:basedOn w:val="Standardskrifttypeiafsnit"/>
    <w:link w:val="Overskrift8"/>
    <w:uiPriority w:val="9"/>
    <w:rsid w:val="00935442"/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776B8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776B8B"/>
    <w:rPr>
      <w:rFonts w:ascii="Segoe UI" w:hAnsi="Segoe UI" w:cs="Segoe UI"/>
      <w:sz w:val="18"/>
      <w:szCs w:val="18"/>
    </w:rPr>
  </w:style>
  <w:style w:type="paragraph" w:styleId="Sidehoved">
    <w:name w:val="header"/>
    <w:basedOn w:val="Normal"/>
    <w:link w:val="SidehovedTegn"/>
    <w:uiPriority w:val="99"/>
    <w:unhideWhenUsed/>
    <w:rsid w:val="00CE0B32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E0B32"/>
  </w:style>
  <w:style w:type="paragraph" w:styleId="Sidefod">
    <w:name w:val="footer"/>
    <w:basedOn w:val="Normal"/>
    <w:link w:val="SidefodTegn"/>
    <w:uiPriority w:val="99"/>
    <w:unhideWhenUsed/>
    <w:rsid w:val="00CE0B32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E0B32"/>
  </w:style>
  <w:style w:type="paragraph" w:styleId="Listeafsnit">
    <w:name w:val="List Paragraph"/>
    <w:basedOn w:val="Normal"/>
    <w:uiPriority w:val="99"/>
    <w:qFormat/>
    <w:rsid w:val="00CE0B32"/>
    <w:pPr>
      <w:ind w:left="720"/>
      <w:contextualSpacing/>
    </w:pPr>
  </w:style>
  <w:style w:type="character" w:customStyle="1" w:styleId="Overskrift9Tegn">
    <w:name w:val="Overskrift 9 Tegn"/>
    <w:basedOn w:val="Standardskrifttypeiafsnit"/>
    <w:link w:val="Overskrift9"/>
    <w:uiPriority w:val="9"/>
    <w:rsid w:val="006420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vagfremhvning">
    <w:name w:val="Subtle Emphasis"/>
    <w:basedOn w:val="Standardskrifttypeiafsnit"/>
    <w:uiPriority w:val="19"/>
    <w:qFormat/>
    <w:rsid w:val="00642087"/>
    <w:rPr>
      <w:i/>
      <w:iCs/>
      <w:color w:val="404040" w:themeColor="text1" w:themeTint="BF"/>
    </w:rPr>
  </w:style>
  <w:style w:type="character" w:styleId="Fremhv">
    <w:name w:val="Emphasis"/>
    <w:basedOn w:val="Standardskrifttypeiafsnit"/>
    <w:uiPriority w:val="20"/>
    <w:qFormat/>
    <w:rsid w:val="00642087"/>
    <w:rPr>
      <w:i/>
      <w:iCs/>
    </w:rPr>
  </w:style>
  <w:style w:type="character" w:styleId="Kraftigfremhvning">
    <w:name w:val="Intense Emphasis"/>
    <w:basedOn w:val="Standardskrifttypeiafsnit"/>
    <w:uiPriority w:val="21"/>
    <w:qFormat/>
    <w:rsid w:val="00642087"/>
    <w:rPr>
      <w:i/>
      <w:iCs/>
      <w:color w:val="5B9BD5" w:themeColor="accent1"/>
    </w:rPr>
  </w:style>
  <w:style w:type="character" w:styleId="Strk">
    <w:name w:val="Strong"/>
    <w:basedOn w:val="Standardskrifttypeiafsnit"/>
    <w:uiPriority w:val="22"/>
    <w:qFormat/>
    <w:rsid w:val="00642087"/>
    <w:rPr>
      <w:b/>
      <w:bCs/>
    </w:rPr>
  </w:style>
  <w:style w:type="paragraph" w:styleId="Citat">
    <w:name w:val="Quote"/>
    <w:basedOn w:val="Normal"/>
    <w:next w:val="Normal"/>
    <w:link w:val="CitatTegn"/>
    <w:uiPriority w:val="29"/>
    <w:qFormat/>
    <w:rsid w:val="0064208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42087"/>
    <w:rPr>
      <w:i/>
      <w:iCs/>
      <w:color w:val="404040" w:themeColor="text1" w:themeTint="BF"/>
    </w:rPr>
  </w:style>
  <w:style w:type="paragraph" w:customStyle="1" w:styleId="Typografi1">
    <w:name w:val="Typografi1"/>
    <w:basedOn w:val="Overskrift8"/>
    <w:rsid w:val="00935442"/>
  </w:style>
  <w:style w:type="character" w:styleId="Kommentarhenvisning">
    <w:name w:val="annotation reference"/>
    <w:basedOn w:val="Standardskrifttypeiafsnit"/>
    <w:uiPriority w:val="99"/>
    <w:semiHidden/>
    <w:unhideWhenUsed/>
    <w:rsid w:val="00E7657E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E7657E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E7657E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E7657E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E7657E"/>
    <w:rPr>
      <w:b/>
      <w:bCs/>
      <w:sz w:val="20"/>
      <w:szCs w:val="20"/>
    </w:rPr>
  </w:style>
  <w:style w:type="character" w:customStyle="1" w:styleId="SidehovedTegn1">
    <w:name w:val="Sidehoved Tegn1"/>
    <w:basedOn w:val="Standardskrifttypeiafsnit"/>
    <w:uiPriority w:val="99"/>
    <w:semiHidden/>
    <w:locked/>
    <w:rsid w:val="001B6F27"/>
    <w:rPr>
      <w:rFonts w:cs="Times New Roman"/>
      <w:lang w:eastAsia="en-US"/>
    </w:rPr>
  </w:style>
  <w:style w:type="character" w:styleId="Sidetal">
    <w:name w:val="page number"/>
    <w:basedOn w:val="Standardskrifttypeiafsnit"/>
    <w:uiPriority w:val="99"/>
    <w:semiHidden/>
    <w:unhideWhenUsed/>
    <w:rsid w:val="00D526B5"/>
  </w:style>
  <w:style w:type="paragraph" w:styleId="NormalWeb">
    <w:name w:val="Normal (Web)"/>
    <w:basedOn w:val="Normal"/>
    <w:uiPriority w:val="99"/>
    <w:semiHidden/>
    <w:unhideWhenUsed/>
    <w:rsid w:val="003C6FA5"/>
    <w:pPr>
      <w:spacing w:line="240" w:lineRule="auto"/>
    </w:pPr>
    <w:rPr>
      <w:rFonts w:ascii="Times New Roman" w:eastAsiaTheme="minorHAnsi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15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DE735-D9FE-4C51-A18B-9D3D1E61B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1032</Words>
  <Characters>6296</Characters>
  <Application>Microsoft Office Word</Application>
  <DocSecurity>4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Herningsholm IT-Center</Company>
  <LinksUpToDate>false</LinksUpToDate>
  <CharactersWithSpaces>7314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Niels Christian Overgaard</dc:creator>
  <cp:lastModifiedBy>Joel Rasmussen</cp:lastModifiedBy>
  <cp:revision>2</cp:revision>
  <cp:lastPrinted>2016-12-19T08:38:00Z</cp:lastPrinted>
  <dcterms:created xsi:type="dcterms:W3CDTF">2017-12-04T08:50:00Z</dcterms:created>
  <dcterms:modified xsi:type="dcterms:W3CDTF">2017-12-04T08:50:00Z</dcterms:modified>
</cp:coreProperties>
</file>