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6C2AD" w14:textId="00B83D03" w:rsidR="004645B1" w:rsidRDefault="004645B1" w:rsidP="00492BDE">
      <w:pPr>
        <w:spacing w:after="10"/>
        <w:rPr>
          <w:rFonts w:ascii="Courier" w:hAnsi="Courier"/>
          <w:b/>
          <w:sz w:val="20"/>
          <w:szCs w:val="20"/>
        </w:rPr>
      </w:pPr>
      <w:r>
        <w:rPr>
          <w:rFonts w:ascii="Courier" w:hAnsi="Courier"/>
          <w:b/>
          <w:sz w:val="20"/>
          <w:szCs w:val="20"/>
        </w:rPr>
        <w:t>BIOL 2500 BC</w:t>
      </w:r>
    </w:p>
    <w:p w14:paraId="57AE626E" w14:textId="77777777" w:rsidR="004645B1" w:rsidRDefault="004645B1" w:rsidP="00492BDE">
      <w:pPr>
        <w:spacing w:after="10"/>
        <w:rPr>
          <w:rFonts w:ascii="Courier" w:hAnsi="Courier"/>
          <w:b/>
          <w:sz w:val="20"/>
          <w:szCs w:val="20"/>
        </w:rPr>
      </w:pPr>
      <w:r>
        <w:rPr>
          <w:rFonts w:ascii="Courier" w:hAnsi="Courier"/>
          <w:b/>
          <w:sz w:val="20"/>
          <w:szCs w:val="20"/>
        </w:rPr>
        <w:t>Final independent project</w:t>
      </w:r>
    </w:p>
    <w:p w14:paraId="649FFC96" w14:textId="77777777" w:rsidR="004645B1" w:rsidRDefault="004645B1" w:rsidP="00492BDE">
      <w:pPr>
        <w:spacing w:after="10"/>
        <w:rPr>
          <w:rFonts w:ascii="Courier" w:hAnsi="Courier"/>
          <w:b/>
          <w:sz w:val="20"/>
          <w:szCs w:val="20"/>
        </w:rPr>
      </w:pPr>
    </w:p>
    <w:p w14:paraId="4354D0F2" w14:textId="21CE7004" w:rsidR="00DE0BC6" w:rsidRPr="00DE0BC6" w:rsidRDefault="00E51836" w:rsidP="00492BDE">
      <w:pPr>
        <w:spacing w:after="10"/>
        <w:rPr>
          <w:rFonts w:ascii="Courier" w:hAnsi="Courier"/>
          <w:b/>
          <w:sz w:val="20"/>
          <w:szCs w:val="20"/>
        </w:rPr>
      </w:pPr>
      <w:r>
        <w:rPr>
          <w:rFonts w:ascii="Courier" w:hAnsi="Courier"/>
          <w:b/>
          <w:sz w:val="20"/>
          <w:szCs w:val="20"/>
        </w:rPr>
        <w:t>O</w:t>
      </w:r>
      <w:r w:rsidR="00DE0BC6">
        <w:rPr>
          <w:rFonts w:ascii="Courier" w:hAnsi="Courier"/>
          <w:b/>
          <w:sz w:val="20"/>
          <w:szCs w:val="20"/>
        </w:rPr>
        <w:t>bjective</w:t>
      </w:r>
      <w:r>
        <w:rPr>
          <w:rFonts w:ascii="Courier" w:hAnsi="Courier"/>
          <w:b/>
          <w:sz w:val="20"/>
          <w:szCs w:val="20"/>
        </w:rPr>
        <w:t>:</w:t>
      </w:r>
    </w:p>
    <w:p w14:paraId="72426913" w14:textId="477ACBF6" w:rsidR="00D40026" w:rsidRDefault="00D40026" w:rsidP="00492BDE">
      <w:pPr>
        <w:spacing w:after="10"/>
        <w:rPr>
          <w:rFonts w:ascii="Courier" w:hAnsi="Courier"/>
          <w:sz w:val="20"/>
          <w:szCs w:val="20"/>
        </w:rPr>
      </w:pPr>
      <w:r>
        <w:rPr>
          <w:rFonts w:ascii="Courier" w:hAnsi="Courier"/>
          <w:sz w:val="20"/>
          <w:szCs w:val="20"/>
        </w:rPr>
        <w:t>The goal of this independent final project is to demonstrate your expertise of the MATLAB programming language</w:t>
      </w:r>
      <w:r w:rsidR="000F196B">
        <w:rPr>
          <w:rFonts w:ascii="Courier" w:hAnsi="Courier"/>
          <w:sz w:val="20"/>
          <w:szCs w:val="20"/>
        </w:rPr>
        <w:t xml:space="preserve"> by developing and critiquing a rigorous image analysis pipeline on real experimental data</w:t>
      </w:r>
      <w:r w:rsidR="00AA439E">
        <w:rPr>
          <w:rFonts w:ascii="Courier" w:hAnsi="Courier"/>
          <w:sz w:val="20"/>
          <w:szCs w:val="20"/>
        </w:rPr>
        <w:t xml:space="preserve">. </w:t>
      </w:r>
    </w:p>
    <w:p w14:paraId="26D05236" w14:textId="4C48A895" w:rsidR="00AA439E" w:rsidRDefault="00AA439E" w:rsidP="00492BDE">
      <w:pPr>
        <w:spacing w:after="10"/>
        <w:rPr>
          <w:rFonts w:ascii="Courier" w:hAnsi="Courier"/>
          <w:color w:val="000000" w:themeColor="text1"/>
          <w:sz w:val="20"/>
          <w:szCs w:val="20"/>
        </w:rPr>
      </w:pPr>
    </w:p>
    <w:p w14:paraId="4F579D51" w14:textId="59B12DEB" w:rsidR="00E14569" w:rsidRPr="00E14569" w:rsidRDefault="00E14569" w:rsidP="00492BDE">
      <w:pPr>
        <w:spacing w:after="10"/>
        <w:rPr>
          <w:rFonts w:ascii="Courier" w:hAnsi="Courier"/>
          <w:b/>
          <w:color w:val="000000" w:themeColor="text1"/>
          <w:sz w:val="20"/>
          <w:szCs w:val="20"/>
        </w:rPr>
      </w:pPr>
      <w:r>
        <w:rPr>
          <w:rFonts w:ascii="Courier" w:hAnsi="Courier"/>
          <w:b/>
          <w:color w:val="000000" w:themeColor="text1"/>
          <w:sz w:val="20"/>
          <w:szCs w:val="20"/>
        </w:rPr>
        <w:t>Background</w:t>
      </w:r>
      <w:r w:rsidR="00E51836">
        <w:rPr>
          <w:rFonts w:ascii="Courier" w:hAnsi="Courier"/>
          <w:b/>
          <w:color w:val="000000" w:themeColor="text1"/>
          <w:sz w:val="20"/>
          <w:szCs w:val="20"/>
        </w:rPr>
        <w:t>:</w:t>
      </w:r>
    </w:p>
    <w:p w14:paraId="21945ADC" w14:textId="2BCA52CE" w:rsidR="00E14569" w:rsidRDefault="00293121" w:rsidP="00492BDE">
      <w:pPr>
        <w:spacing w:after="10"/>
        <w:rPr>
          <w:rFonts w:ascii="Courier" w:hAnsi="Courier"/>
          <w:color w:val="000000" w:themeColor="text1"/>
          <w:sz w:val="20"/>
          <w:szCs w:val="20"/>
        </w:rPr>
      </w:pPr>
      <w:r>
        <w:rPr>
          <w:rFonts w:ascii="Courier" w:hAnsi="Courier"/>
          <w:color w:val="000000" w:themeColor="text1"/>
          <w:sz w:val="20"/>
          <w:szCs w:val="20"/>
        </w:rPr>
        <w:t>M</w:t>
      </w:r>
      <w:r w:rsidR="00E14569">
        <w:rPr>
          <w:rFonts w:ascii="Courier" w:hAnsi="Courier"/>
          <w:color w:val="000000" w:themeColor="text1"/>
          <w:sz w:val="20"/>
          <w:szCs w:val="20"/>
        </w:rPr>
        <w:t xml:space="preserve">icrofluidic devices are instruments that control the flow of </w:t>
      </w:r>
      <w:r>
        <w:rPr>
          <w:rFonts w:ascii="Courier" w:hAnsi="Courier"/>
          <w:color w:val="000000" w:themeColor="text1"/>
          <w:sz w:val="20"/>
          <w:szCs w:val="20"/>
        </w:rPr>
        <w:t xml:space="preserve">small volumes of </w:t>
      </w:r>
      <w:r w:rsidR="00E14569">
        <w:rPr>
          <w:rFonts w:ascii="Courier" w:hAnsi="Courier"/>
          <w:color w:val="000000" w:themeColor="text1"/>
          <w:sz w:val="20"/>
          <w:szCs w:val="20"/>
        </w:rPr>
        <w:t xml:space="preserve">liquid inside micron-sized channels. Microfluidics are </w:t>
      </w:r>
      <w:r w:rsidR="004645B1">
        <w:rPr>
          <w:rFonts w:ascii="Courier" w:hAnsi="Courier"/>
          <w:color w:val="000000" w:themeColor="text1"/>
          <w:sz w:val="20"/>
          <w:szCs w:val="20"/>
        </w:rPr>
        <w:t xml:space="preserve">used across various scientific disciplines, including </w:t>
      </w:r>
      <w:r w:rsidR="002E0C2C">
        <w:rPr>
          <w:rFonts w:ascii="Courier" w:hAnsi="Courier"/>
          <w:color w:val="000000" w:themeColor="text1"/>
          <w:sz w:val="20"/>
          <w:szCs w:val="20"/>
        </w:rPr>
        <w:t xml:space="preserve">microbiology, </w:t>
      </w:r>
      <w:r w:rsidR="004645B1">
        <w:rPr>
          <w:rFonts w:ascii="Courier" w:hAnsi="Courier"/>
          <w:color w:val="000000" w:themeColor="text1"/>
          <w:sz w:val="20"/>
          <w:szCs w:val="20"/>
        </w:rPr>
        <w:t xml:space="preserve">neuroscience, </w:t>
      </w:r>
      <w:r w:rsidR="002E0C2C">
        <w:rPr>
          <w:rFonts w:ascii="Courier" w:hAnsi="Courier"/>
          <w:color w:val="000000" w:themeColor="text1"/>
          <w:sz w:val="20"/>
          <w:szCs w:val="20"/>
        </w:rPr>
        <w:t xml:space="preserve">cell </w:t>
      </w:r>
      <w:r w:rsidR="004645B1">
        <w:rPr>
          <w:rFonts w:ascii="Courier" w:hAnsi="Courier"/>
          <w:color w:val="000000" w:themeColor="text1"/>
          <w:sz w:val="20"/>
          <w:szCs w:val="20"/>
        </w:rPr>
        <w:t xml:space="preserve">biology, </w:t>
      </w:r>
      <w:r w:rsidR="002E0C2C">
        <w:rPr>
          <w:rFonts w:ascii="Courier" w:hAnsi="Courier"/>
          <w:color w:val="000000" w:themeColor="text1"/>
          <w:sz w:val="20"/>
          <w:szCs w:val="20"/>
        </w:rPr>
        <w:t>and engineering</w:t>
      </w:r>
      <w:r w:rsidR="00BC1E7A">
        <w:rPr>
          <w:rFonts w:ascii="Courier" w:hAnsi="Courier"/>
          <w:color w:val="000000" w:themeColor="text1"/>
          <w:sz w:val="20"/>
          <w:szCs w:val="20"/>
        </w:rPr>
        <w:t>,</w:t>
      </w:r>
      <w:r w:rsidR="002E0C2C">
        <w:rPr>
          <w:rFonts w:ascii="Courier" w:hAnsi="Courier"/>
          <w:color w:val="000000" w:themeColor="text1"/>
          <w:sz w:val="20"/>
          <w:szCs w:val="20"/>
        </w:rPr>
        <w:t xml:space="preserve"> with wide-ranging applications from drug screening</w:t>
      </w:r>
      <w:r w:rsidR="00BC1E7A">
        <w:rPr>
          <w:rFonts w:ascii="Courier" w:hAnsi="Courier"/>
          <w:color w:val="000000" w:themeColor="text1"/>
          <w:sz w:val="20"/>
          <w:szCs w:val="20"/>
        </w:rPr>
        <w:t xml:space="preserve"> to</w:t>
      </w:r>
      <w:r w:rsidR="002E0C2C">
        <w:rPr>
          <w:rFonts w:ascii="Courier" w:hAnsi="Courier"/>
          <w:color w:val="000000" w:themeColor="text1"/>
          <w:sz w:val="20"/>
          <w:szCs w:val="20"/>
        </w:rPr>
        <w:t xml:space="preserve"> point-of-care diagnostics</w:t>
      </w:r>
      <w:r w:rsidR="004645B1">
        <w:rPr>
          <w:rFonts w:ascii="Courier" w:hAnsi="Courier"/>
          <w:color w:val="000000" w:themeColor="text1"/>
          <w:sz w:val="20"/>
          <w:szCs w:val="20"/>
        </w:rPr>
        <w:t xml:space="preserve">. These platforms are </w:t>
      </w:r>
      <w:r w:rsidR="00E14569">
        <w:rPr>
          <w:rFonts w:ascii="Courier" w:hAnsi="Courier"/>
          <w:color w:val="000000" w:themeColor="text1"/>
          <w:sz w:val="20"/>
          <w:szCs w:val="20"/>
        </w:rPr>
        <w:t>useful for bacterial experiments</w:t>
      </w:r>
      <w:r w:rsidR="004645B1">
        <w:rPr>
          <w:rFonts w:ascii="Courier" w:hAnsi="Courier"/>
          <w:color w:val="000000" w:themeColor="text1"/>
          <w:sz w:val="20"/>
          <w:szCs w:val="20"/>
        </w:rPr>
        <w:t xml:space="preserve"> as well: </w:t>
      </w:r>
      <w:r w:rsidR="002E0C2C">
        <w:rPr>
          <w:rFonts w:ascii="Courier" w:hAnsi="Courier"/>
          <w:color w:val="000000" w:themeColor="text1"/>
          <w:sz w:val="20"/>
          <w:szCs w:val="20"/>
        </w:rPr>
        <w:t xml:space="preserve">micron-sized chambers can readily trap </w:t>
      </w:r>
      <w:r w:rsidR="004645B1">
        <w:rPr>
          <w:rFonts w:ascii="Courier" w:hAnsi="Courier"/>
          <w:color w:val="000000" w:themeColor="text1"/>
          <w:sz w:val="20"/>
          <w:szCs w:val="20"/>
        </w:rPr>
        <w:t>bacteria</w:t>
      </w:r>
      <w:r w:rsidR="002E0C2C">
        <w:rPr>
          <w:rFonts w:ascii="Courier" w:hAnsi="Courier"/>
          <w:color w:val="000000" w:themeColor="text1"/>
          <w:sz w:val="20"/>
          <w:szCs w:val="20"/>
        </w:rPr>
        <w:t>l cells</w:t>
      </w:r>
      <w:r w:rsidR="004645B1">
        <w:rPr>
          <w:rFonts w:ascii="Courier" w:hAnsi="Courier"/>
          <w:color w:val="000000" w:themeColor="text1"/>
          <w:sz w:val="20"/>
          <w:szCs w:val="20"/>
        </w:rPr>
        <w:t xml:space="preserve"> </w:t>
      </w:r>
      <w:r w:rsidR="00E14569">
        <w:rPr>
          <w:rFonts w:ascii="Courier" w:hAnsi="Courier"/>
          <w:color w:val="000000" w:themeColor="text1"/>
          <w:sz w:val="20"/>
          <w:szCs w:val="20"/>
        </w:rPr>
        <w:t>in monolayers</w:t>
      </w:r>
      <w:r w:rsidR="002E0C2C">
        <w:rPr>
          <w:rFonts w:ascii="Courier" w:hAnsi="Courier"/>
          <w:color w:val="000000" w:themeColor="text1"/>
          <w:sz w:val="20"/>
          <w:szCs w:val="20"/>
        </w:rPr>
        <w:t xml:space="preserve"> for single cell analysis</w:t>
      </w:r>
      <w:r>
        <w:rPr>
          <w:rFonts w:ascii="Courier" w:hAnsi="Courier"/>
          <w:color w:val="000000" w:themeColor="text1"/>
          <w:sz w:val="20"/>
          <w:szCs w:val="20"/>
        </w:rPr>
        <w:t>;</w:t>
      </w:r>
      <w:r w:rsidR="002E0C2C">
        <w:rPr>
          <w:rFonts w:ascii="Courier" w:hAnsi="Courier"/>
          <w:color w:val="000000" w:themeColor="text1"/>
          <w:sz w:val="20"/>
          <w:szCs w:val="20"/>
        </w:rPr>
        <w:t xml:space="preserve"> m</w:t>
      </w:r>
      <w:r w:rsidR="00E14569">
        <w:rPr>
          <w:rFonts w:ascii="Courier" w:hAnsi="Courier"/>
          <w:color w:val="000000" w:themeColor="text1"/>
          <w:sz w:val="20"/>
          <w:szCs w:val="20"/>
        </w:rPr>
        <w:t>icrofluidic</w:t>
      </w:r>
      <w:r w:rsidR="00BC1E7A">
        <w:rPr>
          <w:rFonts w:ascii="Courier" w:hAnsi="Courier"/>
          <w:color w:val="000000" w:themeColor="text1"/>
          <w:sz w:val="20"/>
          <w:szCs w:val="20"/>
        </w:rPr>
        <w:t xml:space="preserve"> chips</w:t>
      </w:r>
      <w:r w:rsidR="00E14569">
        <w:rPr>
          <w:rFonts w:ascii="Courier" w:hAnsi="Courier"/>
          <w:color w:val="000000" w:themeColor="text1"/>
          <w:sz w:val="20"/>
          <w:szCs w:val="20"/>
        </w:rPr>
        <w:t xml:space="preserve"> can be mounted on</w:t>
      </w:r>
      <w:r w:rsidR="00BC1E7A">
        <w:rPr>
          <w:rFonts w:ascii="Courier" w:hAnsi="Courier"/>
          <w:color w:val="000000" w:themeColor="text1"/>
          <w:sz w:val="20"/>
          <w:szCs w:val="20"/>
        </w:rPr>
        <w:t xml:space="preserve"> microscope stages for fluorescence microscopy imaging</w:t>
      </w:r>
      <w:r>
        <w:rPr>
          <w:rFonts w:ascii="Courier" w:hAnsi="Courier"/>
          <w:color w:val="000000" w:themeColor="text1"/>
          <w:sz w:val="20"/>
          <w:szCs w:val="20"/>
        </w:rPr>
        <w:t>; f</w:t>
      </w:r>
      <w:r w:rsidR="00E14569">
        <w:rPr>
          <w:rFonts w:ascii="Courier" w:hAnsi="Courier"/>
          <w:color w:val="000000" w:themeColor="text1"/>
          <w:sz w:val="20"/>
          <w:szCs w:val="20"/>
        </w:rPr>
        <w:t xml:space="preserve">inally, </w:t>
      </w:r>
      <w:r w:rsidR="00BC1E7A">
        <w:rPr>
          <w:rFonts w:ascii="Courier" w:hAnsi="Courier"/>
          <w:color w:val="000000" w:themeColor="text1"/>
          <w:sz w:val="20"/>
          <w:szCs w:val="20"/>
        </w:rPr>
        <w:t xml:space="preserve">since </w:t>
      </w:r>
      <w:r>
        <w:rPr>
          <w:rFonts w:ascii="Courier" w:hAnsi="Courier"/>
          <w:color w:val="000000" w:themeColor="text1"/>
          <w:sz w:val="20"/>
          <w:szCs w:val="20"/>
        </w:rPr>
        <w:t>microfluidic</w:t>
      </w:r>
      <w:r w:rsidR="00E14569">
        <w:rPr>
          <w:rFonts w:ascii="Courier" w:hAnsi="Courier"/>
          <w:color w:val="000000" w:themeColor="text1"/>
          <w:sz w:val="20"/>
          <w:szCs w:val="20"/>
        </w:rPr>
        <w:t xml:space="preserve"> channels allow continuous liquid flow, long-term experiments </w:t>
      </w:r>
      <w:r>
        <w:rPr>
          <w:rFonts w:ascii="Courier" w:hAnsi="Courier"/>
          <w:color w:val="000000" w:themeColor="text1"/>
          <w:sz w:val="20"/>
          <w:szCs w:val="20"/>
        </w:rPr>
        <w:t>can be conducted by capturing time-lapse images</w:t>
      </w:r>
      <w:r w:rsidR="001D6ABA">
        <w:rPr>
          <w:rFonts w:ascii="Courier" w:hAnsi="Courier"/>
          <w:color w:val="000000" w:themeColor="text1"/>
          <w:sz w:val="20"/>
          <w:szCs w:val="20"/>
        </w:rPr>
        <w:t>.</w:t>
      </w:r>
      <w:r>
        <w:rPr>
          <w:rFonts w:ascii="Courier" w:hAnsi="Courier"/>
          <w:color w:val="000000" w:themeColor="text1"/>
          <w:sz w:val="20"/>
          <w:szCs w:val="20"/>
        </w:rPr>
        <w:t xml:space="preserve"> </w:t>
      </w:r>
    </w:p>
    <w:p w14:paraId="2F1707D6" w14:textId="77777777" w:rsidR="00E14569" w:rsidRDefault="00E14569" w:rsidP="00492BDE">
      <w:pPr>
        <w:spacing w:after="10"/>
        <w:rPr>
          <w:rFonts w:ascii="Courier" w:hAnsi="Courier"/>
          <w:b/>
          <w:color w:val="000000" w:themeColor="text1"/>
          <w:sz w:val="20"/>
          <w:szCs w:val="20"/>
        </w:rPr>
      </w:pPr>
    </w:p>
    <w:p w14:paraId="12A09DBC" w14:textId="37CF8466" w:rsidR="00E14569" w:rsidRPr="00E14569" w:rsidRDefault="00AA439E" w:rsidP="00492BDE">
      <w:pPr>
        <w:spacing w:after="10"/>
        <w:rPr>
          <w:rFonts w:ascii="Courier" w:hAnsi="Courier"/>
          <w:b/>
          <w:color w:val="000000" w:themeColor="text1"/>
          <w:sz w:val="20"/>
          <w:szCs w:val="20"/>
        </w:rPr>
      </w:pPr>
      <w:r w:rsidRPr="00DE0BC6">
        <w:rPr>
          <w:rFonts w:ascii="Courier" w:hAnsi="Courier"/>
          <w:b/>
          <w:color w:val="000000" w:themeColor="text1"/>
          <w:sz w:val="20"/>
          <w:szCs w:val="20"/>
        </w:rPr>
        <w:t>Experimental details:</w:t>
      </w:r>
    </w:p>
    <w:p w14:paraId="67930420" w14:textId="0006B65B" w:rsidR="00DE0BC6" w:rsidRPr="006F2841" w:rsidRDefault="006F2841" w:rsidP="00492BDE">
      <w:pPr>
        <w:spacing w:after="10"/>
        <w:rPr>
          <w:rFonts w:ascii="Courier" w:hAnsi="Courier"/>
          <w:color w:val="000000" w:themeColor="text1"/>
          <w:sz w:val="20"/>
          <w:szCs w:val="20"/>
        </w:rPr>
      </w:pPr>
      <w:r>
        <w:rPr>
          <w:rFonts w:ascii="Courier" w:hAnsi="Courier"/>
          <w:noProof/>
          <w:color w:val="000000" w:themeColor="text1"/>
          <w:sz w:val="20"/>
          <w:szCs w:val="20"/>
        </w:rPr>
        <w:drawing>
          <wp:anchor distT="0" distB="0" distL="114300" distR="114300" simplePos="0" relativeHeight="251658240" behindDoc="0" locked="0" layoutInCell="1" allowOverlap="1" wp14:anchorId="13066E08" wp14:editId="1A134DCB">
            <wp:simplePos x="0" y="0"/>
            <wp:positionH relativeFrom="column">
              <wp:posOffset>713105</wp:posOffset>
            </wp:positionH>
            <wp:positionV relativeFrom="paragraph">
              <wp:posOffset>429564</wp:posOffset>
            </wp:positionV>
            <wp:extent cx="4269740" cy="739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9740" cy="739775"/>
                    </a:xfrm>
                    <a:prstGeom prst="rect">
                      <a:avLst/>
                    </a:prstGeom>
                  </pic:spPr>
                </pic:pic>
              </a:graphicData>
            </a:graphic>
            <wp14:sizeRelH relativeFrom="page">
              <wp14:pctWidth>0</wp14:pctWidth>
            </wp14:sizeRelH>
            <wp14:sizeRelV relativeFrom="page">
              <wp14:pctHeight>0</wp14:pctHeight>
            </wp14:sizeRelV>
          </wp:anchor>
        </w:drawing>
      </w:r>
      <w:r w:rsidR="00DE0BC6">
        <w:rPr>
          <w:rFonts w:ascii="Courier" w:hAnsi="Courier"/>
          <w:color w:val="000000" w:themeColor="text1"/>
          <w:sz w:val="20"/>
          <w:szCs w:val="20"/>
        </w:rPr>
        <w:t xml:space="preserve">The data in </w:t>
      </w:r>
      <w:r w:rsidR="00BC1E7A">
        <w:rPr>
          <w:rFonts w:ascii="Courier" w:hAnsi="Courier"/>
          <w:color w:val="000000" w:themeColor="text1"/>
          <w:sz w:val="20"/>
          <w:szCs w:val="20"/>
        </w:rPr>
        <w:t xml:space="preserve">the folder </w:t>
      </w:r>
      <w:proofErr w:type="spellStart"/>
      <w:r w:rsidR="00DE0BC6">
        <w:rPr>
          <w:rFonts w:ascii="Courier" w:hAnsi="Courier"/>
          <w:color w:val="000000" w:themeColor="text1"/>
          <w:sz w:val="20"/>
          <w:szCs w:val="20"/>
        </w:rPr>
        <w:t>DVfiles</w:t>
      </w:r>
      <w:proofErr w:type="spellEnd"/>
      <w:r w:rsidR="00DE0BC6">
        <w:rPr>
          <w:rFonts w:ascii="Courier" w:hAnsi="Courier"/>
          <w:color w:val="000000" w:themeColor="text1"/>
          <w:sz w:val="20"/>
          <w:szCs w:val="20"/>
        </w:rPr>
        <w:t xml:space="preserve"> contains time-lapse microscopy </w:t>
      </w:r>
      <w:r w:rsidR="001D6ABA">
        <w:rPr>
          <w:rFonts w:ascii="Courier" w:hAnsi="Courier"/>
          <w:color w:val="000000" w:themeColor="text1"/>
          <w:sz w:val="20"/>
          <w:szCs w:val="20"/>
        </w:rPr>
        <w:t>images (e.g., videos)</w:t>
      </w:r>
      <w:r w:rsidR="00DE0BC6">
        <w:rPr>
          <w:rFonts w:ascii="Courier" w:hAnsi="Courier"/>
          <w:color w:val="000000" w:themeColor="text1"/>
          <w:sz w:val="20"/>
          <w:szCs w:val="20"/>
        </w:rPr>
        <w:t xml:space="preserve"> of bacterial growth inside </w:t>
      </w:r>
      <w:r w:rsidR="001D6ABA">
        <w:rPr>
          <w:rFonts w:ascii="Courier" w:hAnsi="Courier"/>
          <w:color w:val="000000" w:themeColor="text1"/>
          <w:sz w:val="20"/>
          <w:szCs w:val="20"/>
        </w:rPr>
        <w:t xml:space="preserve">individual </w:t>
      </w:r>
      <w:r w:rsidR="00DE0BC6">
        <w:rPr>
          <w:rFonts w:ascii="Courier" w:hAnsi="Courier"/>
          <w:color w:val="000000" w:themeColor="text1"/>
          <w:sz w:val="20"/>
          <w:szCs w:val="20"/>
        </w:rPr>
        <w:t>microchambers</w:t>
      </w:r>
      <w:r w:rsidR="002E0C2C">
        <w:rPr>
          <w:rFonts w:ascii="Courier" w:hAnsi="Courier"/>
          <w:color w:val="000000" w:themeColor="text1"/>
          <w:sz w:val="20"/>
          <w:szCs w:val="20"/>
        </w:rPr>
        <w:t xml:space="preserve"> </w:t>
      </w:r>
      <w:r w:rsidR="00BC1E7A">
        <w:rPr>
          <w:rFonts w:ascii="Courier" w:hAnsi="Courier"/>
          <w:color w:val="000000" w:themeColor="text1"/>
          <w:sz w:val="20"/>
          <w:szCs w:val="20"/>
        </w:rPr>
        <w:t>using the</w:t>
      </w:r>
      <w:r w:rsidR="004645B1">
        <w:rPr>
          <w:rFonts w:ascii="Courier" w:hAnsi="Courier"/>
          <w:color w:val="000000" w:themeColor="text1"/>
          <w:sz w:val="20"/>
          <w:szCs w:val="20"/>
        </w:rPr>
        <w:t xml:space="preserve"> microfluidic device described in</w:t>
      </w:r>
      <w:r w:rsidR="00DE0BC6">
        <w:rPr>
          <w:rFonts w:ascii="Courier" w:hAnsi="Courier"/>
          <w:color w:val="000000" w:themeColor="text1"/>
          <w:sz w:val="20"/>
          <w:szCs w:val="20"/>
        </w:rPr>
        <w:t xml:space="preserve"> (Figure 1). </w:t>
      </w:r>
    </w:p>
    <w:p w14:paraId="11BFBBFC" w14:textId="2499B9F7" w:rsidR="00DE0BC6" w:rsidRPr="006F2841" w:rsidRDefault="00DE0BC6" w:rsidP="00492BDE">
      <w:pPr>
        <w:spacing w:after="10"/>
        <w:rPr>
          <w:rFonts w:ascii="Courier" w:hAnsi="Courier"/>
          <w:color w:val="833C0B" w:themeColor="accent2" w:themeShade="80"/>
          <w:sz w:val="16"/>
          <w:szCs w:val="16"/>
        </w:rPr>
      </w:pPr>
      <w:r w:rsidRPr="006F2841">
        <w:rPr>
          <w:rFonts w:ascii="Courier" w:hAnsi="Courier"/>
          <w:b/>
          <w:color w:val="833C0B" w:themeColor="accent2" w:themeShade="80"/>
          <w:sz w:val="16"/>
          <w:szCs w:val="16"/>
        </w:rPr>
        <w:t>Figure 1</w:t>
      </w:r>
      <w:r w:rsidR="00323859">
        <w:rPr>
          <w:rFonts w:ascii="Courier" w:hAnsi="Courier"/>
          <w:color w:val="833C0B" w:themeColor="accent2" w:themeShade="80"/>
          <w:sz w:val="16"/>
          <w:szCs w:val="16"/>
        </w:rPr>
        <w:t xml:space="preserve"> A) </w:t>
      </w:r>
      <w:r w:rsidRPr="00DE0BC6">
        <w:rPr>
          <w:rFonts w:ascii="Courier" w:hAnsi="Courier"/>
          <w:color w:val="833C0B" w:themeColor="accent2" w:themeShade="80"/>
          <w:sz w:val="16"/>
          <w:szCs w:val="16"/>
        </w:rPr>
        <w:t xml:space="preserve">The microfluidic </w:t>
      </w:r>
      <w:r w:rsidR="002E0C2C">
        <w:rPr>
          <w:rFonts w:ascii="Courier" w:hAnsi="Courier"/>
          <w:color w:val="833C0B" w:themeColor="accent2" w:themeShade="80"/>
          <w:sz w:val="16"/>
          <w:szCs w:val="16"/>
        </w:rPr>
        <w:t xml:space="preserve">device </w:t>
      </w:r>
      <w:r w:rsidRPr="00DE0BC6">
        <w:rPr>
          <w:rFonts w:ascii="Courier" w:hAnsi="Courier"/>
          <w:color w:val="833C0B" w:themeColor="accent2" w:themeShade="80"/>
          <w:sz w:val="16"/>
          <w:szCs w:val="16"/>
        </w:rPr>
        <w:t xml:space="preserve">contains 6 channels with 24 trapping </w:t>
      </w:r>
      <w:r w:rsidR="001D6ABA">
        <w:rPr>
          <w:rFonts w:ascii="Courier" w:hAnsi="Courier"/>
          <w:color w:val="833C0B" w:themeColor="accent2" w:themeShade="80"/>
          <w:sz w:val="16"/>
          <w:szCs w:val="16"/>
        </w:rPr>
        <w:t>micro</w:t>
      </w:r>
      <w:r w:rsidRPr="00DE0BC6">
        <w:rPr>
          <w:rFonts w:ascii="Courier" w:hAnsi="Courier"/>
          <w:color w:val="833C0B" w:themeColor="accent2" w:themeShade="80"/>
          <w:sz w:val="16"/>
          <w:szCs w:val="16"/>
        </w:rPr>
        <w:t>chambers</w:t>
      </w:r>
      <w:r w:rsidR="002E0C2C">
        <w:rPr>
          <w:rFonts w:ascii="Courier" w:hAnsi="Courier"/>
          <w:color w:val="833C0B" w:themeColor="accent2" w:themeShade="80"/>
          <w:sz w:val="16"/>
          <w:szCs w:val="16"/>
        </w:rPr>
        <w:t xml:space="preserve"> each</w:t>
      </w:r>
      <w:r w:rsidRPr="00DE0BC6">
        <w:rPr>
          <w:rFonts w:ascii="Courier" w:hAnsi="Courier"/>
          <w:color w:val="833C0B" w:themeColor="accent2" w:themeShade="80"/>
          <w:sz w:val="16"/>
          <w:szCs w:val="16"/>
        </w:rPr>
        <w:t>. Cells and media are loaded through the inlet. The main channel</w:t>
      </w:r>
      <w:r w:rsidR="002E0C2C">
        <w:rPr>
          <w:rFonts w:ascii="Courier" w:hAnsi="Courier"/>
          <w:color w:val="833C0B" w:themeColor="accent2" w:themeShade="80"/>
          <w:sz w:val="16"/>
          <w:szCs w:val="16"/>
        </w:rPr>
        <w:t xml:space="preserve"> (</w:t>
      </w:r>
      <w:r w:rsidR="001D6ABA">
        <w:rPr>
          <w:rFonts w:ascii="Courier" w:hAnsi="Courier"/>
          <w:color w:val="833C0B" w:themeColor="accent2" w:themeShade="80"/>
          <w:sz w:val="16"/>
          <w:szCs w:val="16"/>
        </w:rPr>
        <w:t xml:space="preserve">dark </w:t>
      </w:r>
      <w:r w:rsidR="002E0C2C">
        <w:rPr>
          <w:rFonts w:ascii="Courier" w:hAnsi="Courier"/>
          <w:color w:val="833C0B" w:themeColor="accent2" w:themeShade="80"/>
          <w:sz w:val="16"/>
          <w:szCs w:val="16"/>
        </w:rPr>
        <w:t>gray)</w:t>
      </w:r>
      <w:r w:rsidRPr="00DE0BC6">
        <w:rPr>
          <w:rFonts w:ascii="Courier" w:hAnsi="Courier"/>
          <w:color w:val="833C0B" w:themeColor="accent2" w:themeShade="80"/>
          <w:sz w:val="16"/>
          <w:szCs w:val="16"/>
        </w:rPr>
        <w:t xml:space="preserve"> is 100</w:t>
      </w:r>
      <w:r w:rsidRPr="00DE0BC6">
        <w:rPr>
          <w:rFonts w:ascii="Cambria" w:hAnsi="Cambria" w:cs="Cambria"/>
          <w:color w:val="833C0B" w:themeColor="accent2" w:themeShade="80"/>
          <w:sz w:val="16"/>
          <w:szCs w:val="16"/>
        </w:rPr>
        <w:t>μ</w:t>
      </w:r>
      <w:r w:rsidRPr="00DE0BC6">
        <w:rPr>
          <w:rFonts w:ascii="Courier" w:hAnsi="Courier"/>
          <w:color w:val="833C0B" w:themeColor="accent2" w:themeShade="80"/>
          <w:sz w:val="16"/>
          <w:szCs w:val="16"/>
        </w:rPr>
        <w:t>m in width and 30</w:t>
      </w:r>
      <w:r w:rsidRPr="00DE0BC6">
        <w:rPr>
          <w:rFonts w:ascii="Cambria" w:hAnsi="Cambria" w:cs="Cambria"/>
          <w:color w:val="833C0B" w:themeColor="accent2" w:themeShade="80"/>
          <w:sz w:val="16"/>
          <w:szCs w:val="16"/>
        </w:rPr>
        <w:t>μ</w:t>
      </w:r>
      <w:r w:rsidRPr="00DE0BC6">
        <w:rPr>
          <w:rFonts w:ascii="Courier" w:hAnsi="Courier"/>
          <w:color w:val="833C0B" w:themeColor="accent2" w:themeShade="80"/>
          <w:sz w:val="16"/>
          <w:szCs w:val="16"/>
        </w:rPr>
        <w:t xml:space="preserve">m in height. </w:t>
      </w:r>
      <w:r w:rsidR="002E0C2C">
        <w:rPr>
          <w:rFonts w:ascii="Courier" w:hAnsi="Courier"/>
          <w:color w:val="833C0B" w:themeColor="accent2" w:themeShade="80"/>
          <w:sz w:val="16"/>
          <w:szCs w:val="16"/>
        </w:rPr>
        <w:t>Branched t</w:t>
      </w:r>
      <w:r w:rsidRPr="00DE0BC6">
        <w:rPr>
          <w:rFonts w:ascii="Courier" w:hAnsi="Courier"/>
          <w:color w:val="833C0B" w:themeColor="accent2" w:themeShade="80"/>
          <w:sz w:val="16"/>
          <w:szCs w:val="16"/>
        </w:rPr>
        <w:t xml:space="preserve">rapping </w:t>
      </w:r>
      <w:r w:rsidR="001D6ABA">
        <w:rPr>
          <w:rFonts w:ascii="Courier" w:hAnsi="Courier"/>
          <w:color w:val="833C0B" w:themeColor="accent2" w:themeShade="80"/>
          <w:sz w:val="16"/>
          <w:szCs w:val="16"/>
        </w:rPr>
        <w:t>micro</w:t>
      </w:r>
      <w:r w:rsidRPr="00DE0BC6">
        <w:rPr>
          <w:rFonts w:ascii="Courier" w:hAnsi="Courier"/>
          <w:color w:val="833C0B" w:themeColor="accent2" w:themeShade="80"/>
          <w:sz w:val="16"/>
          <w:szCs w:val="16"/>
        </w:rPr>
        <w:t>chambers are 100</w:t>
      </w:r>
      <w:r w:rsidRPr="00DE0BC6">
        <w:rPr>
          <w:rFonts w:ascii="Cambria" w:hAnsi="Cambria" w:cs="Cambria"/>
          <w:color w:val="833C0B" w:themeColor="accent2" w:themeShade="80"/>
          <w:sz w:val="16"/>
          <w:szCs w:val="16"/>
        </w:rPr>
        <w:t>μ</w:t>
      </w:r>
      <w:r w:rsidRPr="00DE0BC6">
        <w:rPr>
          <w:rFonts w:ascii="Courier" w:hAnsi="Courier"/>
          <w:color w:val="833C0B" w:themeColor="accent2" w:themeShade="80"/>
          <w:sz w:val="16"/>
          <w:szCs w:val="16"/>
        </w:rPr>
        <w:t>m in diameter, and ~1.3</w:t>
      </w:r>
      <w:r w:rsidRPr="00DE0BC6">
        <w:rPr>
          <w:rFonts w:ascii="Cambria" w:hAnsi="Cambria" w:cs="Cambria"/>
          <w:color w:val="833C0B" w:themeColor="accent2" w:themeShade="80"/>
          <w:sz w:val="16"/>
          <w:szCs w:val="16"/>
        </w:rPr>
        <w:t>μ</w:t>
      </w:r>
      <w:r w:rsidRPr="00DE0BC6">
        <w:rPr>
          <w:rFonts w:ascii="Courier" w:hAnsi="Courier"/>
          <w:color w:val="833C0B" w:themeColor="accent2" w:themeShade="80"/>
          <w:sz w:val="16"/>
          <w:szCs w:val="16"/>
        </w:rPr>
        <w:t xml:space="preserve">m in height. </w:t>
      </w:r>
      <w:r w:rsidR="001D6ABA">
        <w:rPr>
          <w:rFonts w:ascii="Courier" w:hAnsi="Courier"/>
          <w:color w:val="833C0B" w:themeColor="accent2" w:themeShade="80"/>
          <w:sz w:val="16"/>
          <w:szCs w:val="16"/>
        </w:rPr>
        <w:t xml:space="preserve">The fluorescence image (right) shows a top-down view of a filled microchamber with GFP-expressing bacteria. </w:t>
      </w:r>
      <w:r w:rsidR="00323859">
        <w:rPr>
          <w:rFonts w:ascii="Courier" w:hAnsi="Courier"/>
          <w:color w:val="833C0B" w:themeColor="accent2" w:themeShade="80"/>
          <w:sz w:val="16"/>
          <w:szCs w:val="16"/>
        </w:rPr>
        <w:t xml:space="preserve">B) Three growth curves from </w:t>
      </w:r>
      <w:r w:rsidR="001D6ABA">
        <w:rPr>
          <w:rFonts w:ascii="Courier" w:hAnsi="Courier"/>
          <w:color w:val="833C0B" w:themeColor="accent2" w:themeShade="80"/>
          <w:sz w:val="16"/>
          <w:szCs w:val="16"/>
        </w:rPr>
        <w:t>separate</w:t>
      </w:r>
      <w:r w:rsidR="00323859">
        <w:rPr>
          <w:rFonts w:ascii="Courier" w:hAnsi="Courier"/>
          <w:color w:val="833C0B" w:themeColor="accent2" w:themeShade="80"/>
          <w:sz w:val="16"/>
          <w:szCs w:val="16"/>
        </w:rPr>
        <w:t xml:space="preserve"> </w:t>
      </w:r>
      <w:r w:rsidR="001D6ABA">
        <w:rPr>
          <w:rFonts w:ascii="Courier" w:hAnsi="Courier"/>
          <w:color w:val="833C0B" w:themeColor="accent2" w:themeShade="80"/>
          <w:sz w:val="16"/>
          <w:szCs w:val="16"/>
        </w:rPr>
        <w:t>micro</w:t>
      </w:r>
      <w:r w:rsidR="00323859">
        <w:rPr>
          <w:rFonts w:ascii="Courier" w:hAnsi="Courier"/>
          <w:color w:val="833C0B" w:themeColor="accent2" w:themeShade="80"/>
          <w:sz w:val="16"/>
          <w:szCs w:val="16"/>
        </w:rPr>
        <w:t>chambers</w:t>
      </w:r>
      <w:r w:rsidR="001D6ABA">
        <w:rPr>
          <w:rFonts w:ascii="Courier" w:hAnsi="Courier"/>
          <w:color w:val="833C0B" w:themeColor="accent2" w:themeShade="80"/>
          <w:sz w:val="16"/>
          <w:szCs w:val="16"/>
        </w:rPr>
        <w:t xml:space="preserve"> from one channel</w:t>
      </w:r>
      <w:r w:rsidR="00323859">
        <w:rPr>
          <w:rFonts w:ascii="Courier" w:hAnsi="Courier"/>
          <w:color w:val="833C0B" w:themeColor="accent2" w:themeShade="80"/>
          <w:sz w:val="16"/>
          <w:szCs w:val="16"/>
        </w:rPr>
        <w:t xml:space="preserve"> are plotted </w:t>
      </w:r>
      <w:r w:rsidR="001D6ABA">
        <w:rPr>
          <w:rFonts w:ascii="Courier" w:hAnsi="Courier"/>
          <w:color w:val="833C0B" w:themeColor="accent2" w:themeShade="80"/>
          <w:sz w:val="16"/>
          <w:szCs w:val="16"/>
        </w:rPr>
        <w:t>over</w:t>
      </w:r>
      <w:r w:rsidR="00323859">
        <w:rPr>
          <w:rFonts w:ascii="Courier" w:hAnsi="Courier"/>
          <w:color w:val="833C0B" w:themeColor="accent2" w:themeShade="80"/>
          <w:sz w:val="16"/>
          <w:szCs w:val="16"/>
        </w:rPr>
        <w:t xml:space="preserve"> </w:t>
      </w:r>
      <w:r w:rsidR="001D6ABA">
        <w:rPr>
          <w:rFonts w:ascii="Courier" w:hAnsi="Courier"/>
          <w:color w:val="833C0B" w:themeColor="accent2" w:themeShade="80"/>
          <w:sz w:val="16"/>
          <w:szCs w:val="16"/>
        </w:rPr>
        <w:t>hours</w:t>
      </w:r>
      <w:r w:rsidR="00B4763D">
        <w:rPr>
          <w:rFonts w:ascii="Courier" w:hAnsi="Courier"/>
          <w:color w:val="833C0B" w:themeColor="accent2" w:themeShade="80"/>
          <w:sz w:val="16"/>
          <w:szCs w:val="16"/>
        </w:rPr>
        <w:t>.</w:t>
      </w:r>
    </w:p>
    <w:p w14:paraId="4C0D222A" w14:textId="77777777" w:rsidR="00400DC1" w:rsidRDefault="00400DC1" w:rsidP="00492BDE">
      <w:pPr>
        <w:spacing w:after="10"/>
        <w:rPr>
          <w:rFonts w:ascii="Courier" w:hAnsi="Courier"/>
          <w:sz w:val="20"/>
          <w:szCs w:val="20"/>
        </w:rPr>
      </w:pPr>
    </w:p>
    <w:p w14:paraId="220C99C1" w14:textId="0BD42AF0" w:rsidR="004645B1" w:rsidRDefault="00783DD1" w:rsidP="00492BDE">
      <w:pPr>
        <w:spacing w:after="10"/>
        <w:rPr>
          <w:rFonts w:ascii="Courier" w:hAnsi="Courier"/>
          <w:sz w:val="20"/>
          <w:szCs w:val="20"/>
        </w:rPr>
      </w:pPr>
      <w:r>
        <w:rPr>
          <w:rFonts w:ascii="Courier" w:hAnsi="Courier"/>
          <w:sz w:val="20"/>
          <w:szCs w:val="20"/>
        </w:rPr>
        <w:t>Eight</w:t>
      </w:r>
      <w:r w:rsidR="004645B1">
        <w:rPr>
          <w:rFonts w:ascii="Courier" w:hAnsi="Courier"/>
          <w:sz w:val="20"/>
          <w:szCs w:val="20"/>
        </w:rPr>
        <w:t xml:space="preserve"> independent experiments were conducted</w:t>
      </w:r>
      <w:r w:rsidR="00C936C0">
        <w:rPr>
          <w:rFonts w:ascii="Courier" w:hAnsi="Courier"/>
          <w:sz w:val="20"/>
          <w:szCs w:val="20"/>
        </w:rPr>
        <w:t>. Each experiment tested a separate condition</w:t>
      </w:r>
      <w:r w:rsidR="000F196B">
        <w:rPr>
          <w:rFonts w:ascii="Courier" w:hAnsi="Courier"/>
          <w:sz w:val="20"/>
          <w:szCs w:val="20"/>
        </w:rPr>
        <w:t>, but we don’t what they are</w:t>
      </w:r>
      <w:r w:rsidR="006A4AF5">
        <w:rPr>
          <w:rFonts w:ascii="Courier" w:hAnsi="Courier"/>
          <w:sz w:val="20"/>
          <w:szCs w:val="20"/>
        </w:rPr>
        <w:t xml:space="preserve"> (e.g., </w:t>
      </w:r>
      <w:r w:rsidR="000F196B">
        <w:rPr>
          <w:rFonts w:ascii="Courier" w:hAnsi="Courier"/>
          <w:sz w:val="20"/>
          <w:szCs w:val="20"/>
        </w:rPr>
        <w:t>8</w:t>
      </w:r>
      <w:r w:rsidR="006A4AF5">
        <w:rPr>
          <w:rFonts w:ascii="Courier" w:hAnsi="Courier"/>
          <w:sz w:val="20"/>
          <w:szCs w:val="20"/>
        </w:rPr>
        <w:t xml:space="preserve"> </w:t>
      </w:r>
      <w:r w:rsidR="00C936C0">
        <w:rPr>
          <w:rFonts w:ascii="Courier" w:hAnsi="Courier"/>
          <w:sz w:val="20"/>
          <w:szCs w:val="20"/>
        </w:rPr>
        <w:t xml:space="preserve">different drugs, </w:t>
      </w:r>
      <w:r w:rsidR="000F196B">
        <w:rPr>
          <w:rFonts w:ascii="Courier" w:hAnsi="Courier"/>
          <w:sz w:val="20"/>
          <w:szCs w:val="20"/>
        </w:rPr>
        <w:t>2 different drugs at 4 different concentrations</w:t>
      </w:r>
      <w:r w:rsidR="00C936C0">
        <w:rPr>
          <w:rFonts w:ascii="Courier" w:hAnsi="Courier"/>
          <w:sz w:val="20"/>
          <w:szCs w:val="20"/>
        </w:rPr>
        <w:t>, etc.).</w:t>
      </w:r>
      <w:r w:rsidR="004645B1">
        <w:rPr>
          <w:rFonts w:ascii="Courier" w:hAnsi="Courier"/>
          <w:sz w:val="20"/>
          <w:szCs w:val="20"/>
        </w:rPr>
        <w:t xml:space="preserve"> </w:t>
      </w:r>
      <w:r w:rsidR="00C936C0">
        <w:rPr>
          <w:rFonts w:ascii="Courier" w:hAnsi="Courier"/>
          <w:sz w:val="20"/>
          <w:szCs w:val="20"/>
        </w:rPr>
        <w:t>T</w:t>
      </w:r>
      <w:r>
        <w:rPr>
          <w:rFonts w:ascii="Courier" w:hAnsi="Courier"/>
          <w:sz w:val="20"/>
          <w:szCs w:val="20"/>
        </w:rPr>
        <w:t>hree</w:t>
      </w:r>
      <w:r w:rsidR="004645B1">
        <w:rPr>
          <w:rFonts w:ascii="Courier" w:hAnsi="Courier"/>
          <w:sz w:val="20"/>
          <w:szCs w:val="20"/>
        </w:rPr>
        <w:t xml:space="preserve"> </w:t>
      </w:r>
      <w:r w:rsidR="00C936C0">
        <w:rPr>
          <w:rFonts w:ascii="Courier" w:hAnsi="Courier"/>
          <w:sz w:val="20"/>
          <w:szCs w:val="20"/>
        </w:rPr>
        <w:t>replicates</w:t>
      </w:r>
      <w:r w:rsidR="00BC1E7A">
        <w:rPr>
          <w:rFonts w:ascii="Courier" w:hAnsi="Courier"/>
          <w:sz w:val="20"/>
          <w:szCs w:val="20"/>
        </w:rPr>
        <w:t xml:space="preserve"> were </w:t>
      </w:r>
      <w:r w:rsidR="00C936C0">
        <w:rPr>
          <w:rFonts w:ascii="Courier" w:hAnsi="Courier"/>
          <w:sz w:val="20"/>
          <w:szCs w:val="20"/>
        </w:rPr>
        <w:t>collected</w:t>
      </w:r>
      <w:r w:rsidR="00BC1E7A">
        <w:rPr>
          <w:rFonts w:ascii="Courier" w:hAnsi="Courier"/>
          <w:sz w:val="20"/>
          <w:szCs w:val="20"/>
        </w:rPr>
        <w:t xml:space="preserve"> </w:t>
      </w:r>
      <w:r w:rsidR="006A4AF5">
        <w:rPr>
          <w:rFonts w:ascii="Courier" w:hAnsi="Courier"/>
          <w:sz w:val="20"/>
          <w:szCs w:val="20"/>
        </w:rPr>
        <w:t>per</w:t>
      </w:r>
      <w:r w:rsidR="00BC1E7A">
        <w:rPr>
          <w:rFonts w:ascii="Courier" w:hAnsi="Courier"/>
          <w:sz w:val="20"/>
          <w:szCs w:val="20"/>
        </w:rPr>
        <w:t xml:space="preserve"> experiment</w:t>
      </w:r>
      <w:r w:rsidR="00C936C0">
        <w:rPr>
          <w:rFonts w:ascii="Courier" w:hAnsi="Courier"/>
          <w:sz w:val="20"/>
          <w:szCs w:val="20"/>
        </w:rPr>
        <w:t xml:space="preserve"> us</w:t>
      </w:r>
      <w:r w:rsidR="006A4AF5">
        <w:rPr>
          <w:rFonts w:ascii="Courier" w:hAnsi="Courier"/>
          <w:sz w:val="20"/>
          <w:szCs w:val="20"/>
        </w:rPr>
        <w:t>ing</w:t>
      </w:r>
      <w:r w:rsidR="00C936C0">
        <w:rPr>
          <w:rFonts w:ascii="Courier" w:hAnsi="Courier"/>
          <w:sz w:val="20"/>
          <w:szCs w:val="20"/>
        </w:rPr>
        <w:t xml:space="preserve"> one of two </w:t>
      </w:r>
      <w:r w:rsidR="00BC1E7A">
        <w:rPr>
          <w:rFonts w:ascii="Courier" w:hAnsi="Courier"/>
          <w:sz w:val="20"/>
          <w:szCs w:val="20"/>
        </w:rPr>
        <w:t>cell strain</w:t>
      </w:r>
      <w:r w:rsidR="00C936C0">
        <w:rPr>
          <w:rFonts w:ascii="Courier" w:hAnsi="Courier"/>
          <w:sz w:val="20"/>
          <w:szCs w:val="20"/>
        </w:rPr>
        <w:t>s</w:t>
      </w:r>
      <w:r w:rsidR="006A4AF5">
        <w:rPr>
          <w:rFonts w:ascii="Courier" w:hAnsi="Courier"/>
          <w:sz w:val="20"/>
          <w:szCs w:val="20"/>
        </w:rPr>
        <w:t xml:space="preserve"> G or R;</w:t>
      </w:r>
      <w:r w:rsidR="00BC1E7A">
        <w:rPr>
          <w:rFonts w:ascii="Courier" w:hAnsi="Courier"/>
          <w:sz w:val="20"/>
          <w:szCs w:val="20"/>
        </w:rPr>
        <w:t xml:space="preserve"> G expresses green fluorescent protein (GFP), and R expresses a variant red fluorescent protein (RFP). Time-lapse </w:t>
      </w:r>
      <w:r w:rsidR="001D6ABA">
        <w:rPr>
          <w:rFonts w:ascii="Courier" w:hAnsi="Courier"/>
          <w:sz w:val="20"/>
          <w:szCs w:val="20"/>
        </w:rPr>
        <w:t>images</w:t>
      </w:r>
      <w:r w:rsidR="00BC1E7A">
        <w:rPr>
          <w:rFonts w:ascii="Courier" w:hAnsi="Courier"/>
          <w:sz w:val="20"/>
          <w:szCs w:val="20"/>
        </w:rPr>
        <w:t xml:space="preserve"> were taken </w:t>
      </w:r>
      <w:r w:rsidR="000F196B">
        <w:rPr>
          <w:rFonts w:ascii="Courier" w:hAnsi="Courier"/>
          <w:sz w:val="20"/>
          <w:szCs w:val="20"/>
        </w:rPr>
        <w:t>at</w:t>
      </w:r>
      <w:r w:rsidR="00BC1E7A">
        <w:rPr>
          <w:rFonts w:ascii="Courier" w:hAnsi="Courier"/>
          <w:sz w:val="20"/>
          <w:szCs w:val="20"/>
        </w:rPr>
        <w:t xml:space="preserve"> intervals of five minutes </w:t>
      </w:r>
      <w:r w:rsidR="000F196B">
        <w:rPr>
          <w:rFonts w:ascii="Courier" w:hAnsi="Courier"/>
          <w:sz w:val="20"/>
          <w:szCs w:val="20"/>
        </w:rPr>
        <w:t>in all cases, but have been recorded for different overall durations</w:t>
      </w:r>
      <w:r w:rsidR="006A4AF5">
        <w:rPr>
          <w:rFonts w:ascii="Courier" w:hAnsi="Courier"/>
          <w:sz w:val="20"/>
          <w:szCs w:val="20"/>
        </w:rPr>
        <w:t>.</w:t>
      </w:r>
    </w:p>
    <w:p w14:paraId="4F91BD3D" w14:textId="77777777" w:rsidR="00E51836" w:rsidRDefault="00E51836" w:rsidP="00492BDE">
      <w:pPr>
        <w:spacing w:after="10"/>
        <w:rPr>
          <w:rFonts w:ascii="Courier" w:hAnsi="Courier"/>
          <w:sz w:val="20"/>
          <w:szCs w:val="20"/>
        </w:rPr>
      </w:pPr>
    </w:p>
    <w:tbl>
      <w:tblPr>
        <w:tblStyle w:val="TableGrid"/>
        <w:tblW w:w="0" w:type="auto"/>
        <w:jc w:val="center"/>
        <w:tblLook w:val="04A0" w:firstRow="1" w:lastRow="0" w:firstColumn="1" w:lastColumn="0" w:noHBand="0" w:noVBand="1"/>
      </w:tblPr>
      <w:tblGrid>
        <w:gridCol w:w="1705"/>
        <w:gridCol w:w="4500"/>
        <w:gridCol w:w="1350"/>
      </w:tblGrid>
      <w:tr w:rsidR="00C936C0" w14:paraId="4C963184" w14:textId="77777777" w:rsidTr="00206D9E">
        <w:trPr>
          <w:jc w:val="center"/>
        </w:trPr>
        <w:tc>
          <w:tcPr>
            <w:tcW w:w="1705" w:type="dxa"/>
          </w:tcPr>
          <w:p w14:paraId="0276859D" w14:textId="77777777" w:rsidR="00C936C0" w:rsidRDefault="00C936C0" w:rsidP="007A3669">
            <w:pPr>
              <w:spacing w:after="10"/>
              <w:jc w:val="center"/>
              <w:rPr>
                <w:rFonts w:ascii="Courier" w:hAnsi="Courier"/>
                <w:b/>
                <w:sz w:val="20"/>
                <w:szCs w:val="20"/>
              </w:rPr>
            </w:pPr>
            <w:r>
              <w:rPr>
                <w:rFonts w:ascii="Courier" w:hAnsi="Courier"/>
                <w:b/>
                <w:sz w:val="20"/>
                <w:szCs w:val="20"/>
              </w:rPr>
              <w:t>Experiment #</w:t>
            </w:r>
          </w:p>
        </w:tc>
        <w:tc>
          <w:tcPr>
            <w:tcW w:w="4500" w:type="dxa"/>
          </w:tcPr>
          <w:p w14:paraId="17F09075" w14:textId="77777777" w:rsidR="00C936C0" w:rsidRPr="00323859" w:rsidRDefault="00C936C0" w:rsidP="007A3669">
            <w:pPr>
              <w:spacing w:after="10"/>
              <w:jc w:val="center"/>
              <w:rPr>
                <w:rFonts w:ascii="Courier" w:hAnsi="Courier"/>
                <w:b/>
                <w:sz w:val="20"/>
                <w:szCs w:val="20"/>
              </w:rPr>
            </w:pPr>
            <w:r>
              <w:rPr>
                <w:rFonts w:ascii="Courier" w:hAnsi="Courier"/>
                <w:b/>
                <w:sz w:val="20"/>
                <w:szCs w:val="20"/>
              </w:rPr>
              <w:t>F</w:t>
            </w:r>
            <w:r w:rsidRPr="00323859">
              <w:rPr>
                <w:rFonts w:ascii="Courier" w:hAnsi="Courier"/>
                <w:b/>
                <w:sz w:val="20"/>
                <w:szCs w:val="20"/>
              </w:rPr>
              <w:t>ile number</w:t>
            </w:r>
            <w:r>
              <w:rPr>
                <w:rFonts w:ascii="Courier" w:hAnsi="Courier"/>
                <w:b/>
                <w:sz w:val="20"/>
                <w:szCs w:val="20"/>
              </w:rPr>
              <w:t xml:space="preserve"> extensions</w:t>
            </w:r>
          </w:p>
        </w:tc>
        <w:tc>
          <w:tcPr>
            <w:tcW w:w="1350" w:type="dxa"/>
          </w:tcPr>
          <w:p w14:paraId="02E2A9BC" w14:textId="77777777" w:rsidR="00C936C0" w:rsidRPr="00323859" w:rsidRDefault="00C936C0" w:rsidP="007A3669">
            <w:pPr>
              <w:spacing w:after="10"/>
              <w:jc w:val="center"/>
              <w:rPr>
                <w:rFonts w:ascii="Courier" w:hAnsi="Courier"/>
                <w:b/>
                <w:sz w:val="20"/>
                <w:szCs w:val="20"/>
              </w:rPr>
            </w:pPr>
            <w:r>
              <w:rPr>
                <w:rFonts w:ascii="Courier" w:hAnsi="Courier"/>
                <w:b/>
                <w:sz w:val="20"/>
                <w:szCs w:val="20"/>
              </w:rPr>
              <w:t>S</w:t>
            </w:r>
            <w:r w:rsidRPr="00323859">
              <w:rPr>
                <w:rFonts w:ascii="Courier" w:hAnsi="Courier"/>
                <w:b/>
                <w:sz w:val="20"/>
                <w:szCs w:val="20"/>
              </w:rPr>
              <w:t>train</w:t>
            </w:r>
          </w:p>
        </w:tc>
      </w:tr>
      <w:tr w:rsidR="00C936C0" w14:paraId="3F66E4F3" w14:textId="77777777" w:rsidTr="00206D9E">
        <w:trPr>
          <w:jc w:val="center"/>
        </w:trPr>
        <w:tc>
          <w:tcPr>
            <w:tcW w:w="1705" w:type="dxa"/>
          </w:tcPr>
          <w:p w14:paraId="38F672D7" w14:textId="77777777" w:rsidR="00C936C0" w:rsidRDefault="00C936C0" w:rsidP="007A3669">
            <w:pPr>
              <w:spacing w:after="10"/>
              <w:rPr>
                <w:rFonts w:ascii="Courier" w:hAnsi="Courier"/>
                <w:sz w:val="20"/>
                <w:szCs w:val="20"/>
              </w:rPr>
            </w:pPr>
            <w:r>
              <w:rPr>
                <w:rFonts w:ascii="Courier" w:hAnsi="Courier"/>
                <w:sz w:val="20"/>
                <w:szCs w:val="20"/>
              </w:rPr>
              <w:t>1</w:t>
            </w:r>
          </w:p>
        </w:tc>
        <w:tc>
          <w:tcPr>
            <w:tcW w:w="4500" w:type="dxa"/>
          </w:tcPr>
          <w:p w14:paraId="61A08370" w14:textId="2D604F70" w:rsidR="00C936C0" w:rsidRDefault="00C936C0" w:rsidP="007A3669">
            <w:pPr>
              <w:spacing w:after="10"/>
              <w:rPr>
                <w:rFonts w:ascii="Courier" w:hAnsi="Courier"/>
                <w:sz w:val="20"/>
                <w:szCs w:val="20"/>
              </w:rPr>
            </w:pPr>
            <w:r>
              <w:rPr>
                <w:rFonts w:ascii="Courier" w:hAnsi="Courier"/>
                <w:sz w:val="20"/>
                <w:szCs w:val="20"/>
              </w:rPr>
              <w:t>1-3 (ex: im1.dv, im1.avi)</w:t>
            </w:r>
          </w:p>
        </w:tc>
        <w:tc>
          <w:tcPr>
            <w:tcW w:w="1350" w:type="dxa"/>
          </w:tcPr>
          <w:p w14:paraId="65DF37A7" w14:textId="77777777" w:rsidR="00C936C0" w:rsidRDefault="00C936C0" w:rsidP="007A3669">
            <w:pPr>
              <w:spacing w:after="10"/>
              <w:rPr>
                <w:rFonts w:ascii="Courier" w:hAnsi="Courier"/>
                <w:sz w:val="20"/>
                <w:szCs w:val="20"/>
              </w:rPr>
            </w:pPr>
            <w:r>
              <w:rPr>
                <w:rFonts w:ascii="Courier" w:hAnsi="Courier"/>
                <w:sz w:val="20"/>
                <w:szCs w:val="20"/>
              </w:rPr>
              <w:t>G</w:t>
            </w:r>
          </w:p>
        </w:tc>
      </w:tr>
      <w:tr w:rsidR="00C936C0" w14:paraId="6A08D252" w14:textId="77777777" w:rsidTr="00206D9E">
        <w:trPr>
          <w:jc w:val="center"/>
        </w:trPr>
        <w:tc>
          <w:tcPr>
            <w:tcW w:w="1705" w:type="dxa"/>
          </w:tcPr>
          <w:p w14:paraId="696A0B9A" w14:textId="77777777" w:rsidR="00C936C0" w:rsidRDefault="00C936C0" w:rsidP="007A3669">
            <w:pPr>
              <w:spacing w:after="10"/>
              <w:rPr>
                <w:rFonts w:ascii="Courier" w:hAnsi="Courier"/>
                <w:sz w:val="20"/>
                <w:szCs w:val="20"/>
              </w:rPr>
            </w:pPr>
            <w:r>
              <w:rPr>
                <w:rFonts w:ascii="Courier" w:hAnsi="Courier"/>
                <w:sz w:val="20"/>
                <w:szCs w:val="20"/>
              </w:rPr>
              <w:t>2</w:t>
            </w:r>
          </w:p>
        </w:tc>
        <w:tc>
          <w:tcPr>
            <w:tcW w:w="4500" w:type="dxa"/>
          </w:tcPr>
          <w:p w14:paraId="244BFE2B" w14:textId="77777777" w:rsidR="00C936C0" w:rsidRDefault="00C936C0" w:rsidP="007A3669">
            <w:pPr>
              <w:spacing w:after="10"/>
              <w:rPr>
                <w:rFonts w:ascii="Courier" w:hAnsi="Courier"/>
                <w:sz w:val="20"/>
                <w:szCs w:val="20"/>
              </w:rPr>
            </w:pPr>
            <w:r>
              <w:rPr>
                <w:rFonts w:ascii="Courier" w:hAnsi="Courier"/>
                <w:sz w:val="20"/>
                <w:szCs w:val="20"/>
              </w:rPr>
              <w:t>4-6</w:t>
            </w:r>
          </w:p>
        </w:tc>
        <w:tc>
          <w:tcPr>
            <w:tcW w:w="1350" w:type="dxa"/>
          </w:tcPr>
          <w:p w14:paraId="12628EB1" w14:textId="77777777" w:rsidR="00C936C0" w:rsidRDefault="00C936C0" w:rsidP="007A3669">
            <w:pPr>
              <w:spacing w:after="10"/>
              <w:rPr>
                <w:rFonts w:ascii="Courier" w:hAnsi="Courier"/>
                <w:sz w:val="20"/>
                <w:szCs w:val="20"/>
              </w:rPr>
            </w:pPr>
            <w:r>
              <w:rPr>
                <w:rFonts w:ascii="Courier" w:hAnsi="Courier"/>
                <w:sz w:val="20"/>
                <w:szCs w:val="20"/>
              </w:rPr>
              <w:t>G</w:t>
            </w:r>
          </w:p>
        </w:tc>
      </w:tr>
      <w:tr w:rsidR="00C936C0" w14:paraId="22DE7B95" w14:textId="77777777" w:rsidTr="00206D9E">
        <w:trPr>
          <w:jc w:val="center"/>
        </w:trPr>
        <w:tc>
          <w:tcPr>
            <w:tcW w:w="1705" w:type="dxa"/>
          </w:tcPr>
          <w:p w14:paraId="6F799291" w14:textId="77777777" w:rsidR="00C936C0" w:rsidRDefault="00C936C0" w:rsidP="007A3669">
            <w:pPr>
              <w:spacing w:after="10"/>
              <w:rPr>
                <w:rFonts w:ascii="Courier" w:hAnsi="Courier"/>
                <w:sz w:val="20"/>
                <w:szCs w:val="20"/>
              </w:rPr>
            </w:pPr>
            <w:r>
              <w:rPr>
                <w:rFonts w:ascii="Courier" w:hAnsi="Courier"/>
                <w:sz w:val="20"/>
                <w:szCs w:val="20"/>
              </w:rPr>
              <w:t>3</w:t>
            </w:r>
          </w:p>
        </w:tc>
        <w:tc>
          <w:tcPr>
            <w:tcW w:w="4500" w:type="dxa"/>
          </w:tcPr>
          <w:p w14:paraId="25F8AB68" w14:textId="77777777" w:rsidR="00C936C0" w:rsidRDefault="00C936C0" w:rsidP="007A3669">
            <w:pPr>
              <w:spacing w:after="10"/>
              <w:rPr>
                <w:rFonts w:ascii="Courier" w:hAnsi="Courier"/>
                <w:sz w:val="20"/>
                <w:szCs w:val="20"/>
              </w:rPr>
            </w:pPr>
            <w:r>
              <w:rPr>
                <w:rFonts w:ascii="Courier" w:hAnsi="Courier"/>
                <w:sz w:val="20"/>
                <w:szCs w:val="20"/>
              </w:rPr>
              <w:t>7-9</w:t>
            </w:r>
          </w:p>
        </w:tc>
        <w:tc>
          <w:tcPr>
            <w:tcW w:w="1350" w:type="dxa"/>
          </w:tcPr>
          <w:p w14:paraId="4FD46975" w14:textId="77777777" w:rsidR="00C936C0" w:rsidRDefault="00C936C0" w:rsidP="007A3669">
            <w:pPr>
              <w:spacing w:after="10"/>
              <w:rPr>
                <w:rFonts w:ascii="Courier" w:hAnsi="Courier"/>
                <w:sz w:val="20"/>
                <w:szCs w:val="20"/>
              </w:rPr>
            </w:pPr>
            <w:r>
              <w:rPr>
                <w:rFonts w:ascii="Courier" w:hAnsi="Courier"/>
                <w:sz w:val="20"/>
                <w:szCs w:val="20"/>
              </w:rPr>
              <w:t>R</w:t>
            </w:r>
          </w:p>
        </w:tc>
      </w:tr>
      <w:tr w:rsidR="00C936C0" w14:paraId="66D1209B" w14:textId="77777777" w:rsidTr="00206D9E">
        <w:trPr>
          <w:jc w:val="center"/>
        </w:trPr>
        <w:tc>
          <w:tcPr>
            <w:tcW w:w="1705" w:type="dxa"/>
          </w:tcPr>
          <w:p w14:paraId="4C37C0F2" w14:textId="77777777" w:rsidR="00C936C0" w:rsidRDefault="00C936C0" w:rsidP="007A3669">
            <w:pPr>
              <w:spacing w:after="10"/>
              <w:rPr>
                <w:rFonts w:ascii="Courier" w:hAnsi="Courier"/>
                <w:sz w:val="20"/>
                <w:szCs w:val="20"/>
              </w:rPr>
            </w:pPr>
            <w:r>
              <w:rPr>
                <w:rFonts w:ascii="Courier" w:hAnsi="Courier"/>
                <w:sz w:val="20"/>
                <w:szCs w:val="20"/>
              </w:rPr>
              <w:t>4</w:t>
            </w:r>
          </w:p>
        </w:tc>
        <w:tc>
          <w:tcPr>
            <w:tcW w:w="4500" w:type="dxa"/>
          </w:tcPr>
          <w:p w14:paraId="11F1D823" w14:textId="77777777" w:rsidR="00C936C0" w:rsidRDefault="00C936C0" w:rsidP="007A3669">
            <w:pPr>
              <w:spacing w:after="10"/>
              <w:rPr>
                <w:rFonts w:ascii="Courier" w:hAnsi="Courier"/>
                <w:sz w:val="20"/>
                <w:szCs w:val="20"/>
              </w:rPr>
            </w:pPr>
            <w:r>
              <w:rPr>
                <w:rFonts w:ascii="Courier" w:hAnsi="Courier"/>
                <w:sz w:val="20"/>
                <w:szCs w:val="20"/>
              </w:rPr>
              <w:t>10-12</w:t>
            </w:r>
          </w:p>
        </w:tc>
        <w:tc>
          <w:tcPr>
            <w:tcW w:w="1350" w:type="dxa"/>
          </w:tcPr>
          <w:p w14:paraId="05FD707D" w14:textId="77777777" w:rsidR="00C936C0" w:rsidRDefault="00C936C0" w:rsidP="007A3669">
            <w:pPr>
              <w:spacing w:after="10"/>
              <w:rPr>
                <w:rFonts w:ascii="Courier" w:hAnsi="Courier"/>
                <w:sz w:val="20"/>
                <w:szCs w:val="20"/>
              </w:rPr>
            </w:pPr>
            <w:r>
              <w:rPr>
                <w:rFonts w:ascii="Courier" w:hAnsi="Courier"/>
                <w:sz w:val="20"/>
                <w:szCs w:val="20"/>
              </w:rPr>
              <w:t>R</w:t>
            </w:r>
          </w:p>
        </w:tc>
      </w:tr>
      <w:tr w:rsidR="00C936C0" w14:paraId="62CF3482" w14:textId="77777777" w:rsidTr="00206D9E">
        <w:trPr>
          <w:jc w:val="center"/>
        </w:trPr>
        <w:tc>
          <w:tcPr>
            <w:tcW w:w="1705" w:type="dxa"/>
          </w:tcPr>
          <w:p w14:paraId="7FDCD929" w14:textId="77777777" w:rsidR="00C936C0" w:rsidRDefault="00C936C0" w:rsidP="007A3669">
            <w:pPr>
              <w:spacing w:after="10"/>
              <w:rPr>
                <w:rFonts w:ascii="Courier" w:hAnsi="Courier"/>
                <w:sz w:val="20"/>
                <w:szCs w:val="20"/>
              </w:rPr>
            </w:pPr>
            <w:r>
              <w:rPr>
                <w:rFonts w:ascii="Courier" w:hAnsi="Courier"/>
                <w:sz w:val="20"/>
                <w:szCs w:val="20"/>
              </w:rPr>
              <w:t>5</w:t>
            </w:r>
          </w:p>
        </w:tc>
        <w:tc>
          <w:tcPr>
            <w:tcW w:w="4500" w:type="dxa"/>
          </w:tcPr>
          <w:p w14:paraId="5683E797" w14:textId="77777777" w:rsidR="00C936C0" w:rsidRDefault="00C936C0" w:rsidP="007A3669">
            <w:pPr>
              <w:spacing w:after="10"/>
              <w:rPr>
                <w:rFonts w:ascii="Courier" w:hAnsi="Courier"/>
                <w:sz w:val="20"/>
                <w:szCs w:val="20"/>
              </w:rPr>
            </w:pPr>
            <w:r>
              <w:rPr>
                <w:rFonts w:ascii="Courier" w:hAnsi="Courier"/>
                <w:sz w:val="20"/>
                <w:szCs w:val="20"/>
              </w:rPr>
              <w:t>13-15</w:t>
            </w:r>
          </w:p>
        </w:tc>
        <w:tc>
          <w:tcPr>
            <w:tcW w:w="1350" w:type="dxa"/>
          </w:tcPr>
          <w:p w14:paraId="1D5862B3" w14:textId="77777777" w:rsidR="00C936C0" w:rsidRDefault="00C936C0" w:rsidP="007A3669">
            <w:pPr>
              <w:spacing w:after="10"/>
              <w:rPr>
                <w:rFonts w:ascii="Courier" w:hAnsi="Courier"/>
                <w:sz w:val="20"/>
                <w:szCs w:val="20"/>
              </w:rPr>
            </w:pPr>
            <w:r>
              <w:rPr>
                <w:rFonts w:ascii="Courier" w:hAnsi="Courier"/>
                <w:sz w:val="20"/>
                <w:szCs w:val="20"/>
              </w:rPr>
              <w:t>R</w:t>
            </w:r>
          </w:p>
        </w:tc>
      </w:tr>
      <w:tr w:rsidR="00C936C0" w14:paraId="73E25E89" w14:textId="77777777" w:rsidTr="00206D9E">
        <w:trPr>
          <w:jc w:val="center"/>
        </w:trPr>
        <w:tc>
          <w:tcPr>
            <w:tcW w:w="1705" w:type="dxa"/>
          </w:tcPr>
          <w:p w14:paraId="421E4401" w14:textId="77777777" w:rsidR="00C936C0" w:rsidRDefault="00C936C0" w:rsidP="007A3669">
            <w:pPr>
              <w:spacing w:after="10"/>
              <w:rPr>
                <w:rFonts w:ascii="Courier" w:hAnsi="Courier"/>
                <w:sz w:val="20"/>
                <w:szCs w:val="20"/>
              </w:rPr>
            </w:pPr>
            <w:r>
              <w:rPr>
                <w:rFonts w:ascii="Courier" w:hAnsi="Courier"/>
                <w:sz w:val="20"/>
                <w:szCs w:val="20"/>
              </w:rPr>
              <w:t>6</w:t>
            </w:r>
          </w:p>
        </w:tc>
        <w:tc>
          <w:tcPr>
            <w:tcW w:w="4500" w:type="dxa"/>
          </w:tcPr>
          <w:p w14:paraId="1E23BFF8" w14:textId="77777777" w:rsidR="00C936C0" w:rsidRDefault="00C936C0" w:rsidP="007A3669">
            <w:pPr>
              <w:spacing w:after="10"/>
              <w:rPr>
                <w:rFonts w:ascii="Courier" w:hAnsi="Courier"/>
                <w:sz w:val="20"/>
                <w:szCs w:val="20"/>
              </w:rPr>
            </w:pPr>
            <w:r>
              <w:rPr>
                <w:rFonts w:ascii="Courier" w:hAnsi="Courier"/>
                <w:sz w:val="20"/>
                <w:szCs w:val="20"/>
              </w:rPr>
              <w:t>16-18</w:t>
            </w:r>
          </w:p>
        </w:tc>
        <w:tc>
          <w:tcPr>
            <w:tcW w:w="1350" w:type="dxa"/>
          </w:tcPr>
          <w:p w14:paraId="5C884C42" w14:textId="77777777" w:rsidR="00C936C0" w:rsidRDefault="00C936C0" w:rsidP="007A3669">
            <w:pPr>
              <w:spacing w:after="10"/>
              <w:rPr>
                <w:rFonts w:ascii="Courier" w:hAnsi="Courier"/>
                <w:sz w:val="20"/>
                <w:szCs w:val="20"/>
              </w:rPr>
            </w:pPr>
            <w:r>
              <w:rPr>
                <w:rFonts w:ascii="Courier" w:hAnsi="Courier"/>
                <w:sz w:val="20"/>
                <w:szCs w:val="20"/>
              </w:rPr>
              <w:t>R</w:t>
            </w:r>
          </w:p>
        </w:tc>
      </w:tr>
      <w:tr w:rsidR="00C936C0" w14:paraId="18BE2378" w14:textId="77777777" w:rsidTr="00206D9E">
        <w:trPr>
          <w:jc w:val="center"/>
        </w:trPr>
        <w:tc>
          <w:tcPr>
            <w:tcW w:w="1705" w:type="dxa"/>
          </w:tcPr>
          <w:p w14:paraId="4E519073" w14:textId="77777777" w:rsidR="00C936C0" w:rsidRDefault="00C936C0" w:rsidP="007A3669">
            <w:pPr>
              <w:spacing w:after="10"/>
              <w:rPr>
                <w:rFonts w:ascii="Courier" w:hAnsi="Courier"/>
                <w:sz w:val="20"/>
                <w:szCs w:val="20"/>
              </w:rPr>
            </w:pPr>
            <w:r>
              <w:rPr>
                <w:rFonts w:ascii="Courier" w:hAnsi="Courier"/>
                <w:sz w:val="20"/>
                <w:szCs w:val="20"/>
              </w:rPr>
              <w:t>7</w:t>
            </w:r>
          </w:p>
        </w:tc>
        <w:tc>
          <w:tcPr>
            <w:tcW w:w="4500" w:type="dxa"/>
          </w:tcPr>
          <w:p w14:paraId="2A1F6E29" w14:textId="664E0BC3" w:rsidR="00C936C0" w:rsidRDefault="00C936C0" w:rsidP="007A3669">
            <w:pPr>
              <w:spacing w:after="10"/>
              <w:rPr>
                <w:rFonts w:ascii="Courier" w:hAnsi="Courier"/>
                <w:sz w:val="20"/>
                <w:szCs w:val="20"/>
              </w:rPr>
            </w:pPr>
            <w:r>
              <w:rPr>
                <w:rFonts w:ascii="Courier" w:hAnsi="Courier"/>
                <w:sz w:val="20"/>
                <w:szCs w:val="20"/>
              </w:rPr>
              <w:t>19-21 (</w:t>
            </w:r>
            <w:proofErr w:type="spellStart"/>
            <w:r>
              <w:rPr>
                <w:rFonts w:ascii="Courier" w:hAnsi="Courier"/>
                <w:sz w:val="20"/>
                <w:szCs w:val="20"/>
              </w:rPr>
              <w:t>eg</w:t>
            </w:r>
            <w:proofErr w:type="spellEnd"/>
            <w:r>
              <w:rPr>
                <w:rFonts w:ascii="Courier" w:hAnsi="Courier"/>
                <w:sz w:val="20"/>
                <w:szCs w:val="20"/>
              </w:rPr>
              <w:t xml:space="preserve"> 4-6)</w:t>
            </w:r>
          </w:p>
        </w:tc>
        <w:tc>
          <w:tcPr>
            <w:tcW w:w="1350" w:type="dxa"/>
          </w:tcPr>
          <w:p w14:paraId="12D1E155" w14:textId="77777777" w:rsidR="00C936C0" w:rsidRDefault="00C936C0" w:rsidP="007A3669">
            <w:pPr>
              <w:spacing w:after="10"/>
              <w:rPr>
                <w:rFonts w:ascii="Courier" w:hAnsi="Courier"/>
                <w:sz w:val="20"/>
                <w:szCs w:val="20"/>
              </w:rPr>
            </w:pPr>
            <w:r>
              <w:rPr>
                <w:rFonts w:ascii="Courier" w:hAnsi="Courier"/>
                <w:sz w:val="20"/>
                <w:szCs w:val="20"/>
              </w:rPr>
              <w:t>G</w:t>
            </w:r>
          </w:p>
        </w:tc>
      </w:tr>
      <w:tr w:rsidR="00C936C0" w14:paraId="4DC7E648" w14:textId="77777777" w:rsidTr="00206D9E">
        <w:trPr>
          <w:jc w:val="center"/>
        </w:trPr>
        <w:tc>
          <w:tcPr>
            <w:tcW w:w="1705" w:type="dxa"/>
          </w:tcPr>
          <w:p w14:paraId="51635ECD" w14:textId="77777777" w:rsidR="00C936C0" w:rsidRDefault="00C936C0" w:rsidP="007A3669">
            <w:pPr>
              <w:spacing w:after="10"/>
              <w:rPr>
                <w:rFonts w:ascii="Courier" w:hAnsi="Courier"/>
                <w:sz w:val="20"/>
                <w:szCs w:val="20"/>
              </w:rPr>
            </w:pPr>
            <w:r>
              <w:rPr>
                <w:rFonts w:ascii="Courier" w:hAnsi="Courier"/>
                <w:sz w:val="20"/>
                <w:szCs w:val="20"/>
              </w:rPr>
              <w:t>8</w:t>
            </w:r>
          </w:p>
        </w:tc>
        <w:tc>
          <w:tcPr>
            <w:tcW w:w="4500" w:type="dxa"/>
          </w:tcPr>
          <w:p w14:paraId="6C38BEC1" w14:textId="48421591" w:rsidR="00C936C0" w:rsidRDefault="00C936C0" w:rsidP="007A3669">
            <w:pPr>
              <w:spacing w:after="10"/>
              <w:rPr>
                <w:rFonts w:ascii="Courier" w:hAnsi="Courier"/>
                <w:sz w:val="20"/>
                <w:szCs w:val="20"/>
              </w:rPr>
            </w:pPr>
            <w:r>
              <w:rPr>
                <w:rFonts w:ascii="Courier" w:hAnsi="Courier"/>
                <w:sz w:val="20"/>
                <w:szCs w:val="20"/>
              </w:rPr>
              <w:t>22-24 (</w:t>
            </w:r>
            <w:proofErr w:type="spellStart"/>
            <w:r>
              <w:rPr>
                <w:rFonts w:ascii="Courier" w:hAnsi="Courier"/>
                <w:sz w:val="20"/>
                <w:szCs w:val="20"/>
              </w:rPr>
              <w:t>eg</w:t>
            </w:r>
            <w:proofErr w:type="spellEnd"/>
            <w:r>
              <w:rPr>
                <w:rFonts w:ascii="Courier" w:hAnsi="Courier"/>
                <w:sz w:val="20"/>
                <w:szCs w:val="20"/>
              </w:rPr>
              <w:t xml:space="preserve"> 1-3)</w:t>
            </w:r>
          </w:p>
        </w:tc>
        <w:tc>
          <w:tcPr>
            <w:tcW w:w="1350" w:type="dxa"/>
          </w:tcPr>
          <w:p w14:paraId="57FADB9C" w14:textId="77777777" w:rsidR="00C936C0" w:rsidRDefault="00C936C0" w:rsidP="007A3669">
            <w:pPr>
              <w:spacing w:after="10"/>
              <w:rPr>
                <w:rFonts w:ascii="Courier" w:hAnsi="Courier"/>
                <w:sz w:val="20"/>
                <w:szCs w:val="20"/>
              </w:rPr>
            </w:pPr>
            <w:r>
              <w:rPr>
                <w:rFonts w:ascii="Courier" w:hAnsi="Courier"/>
                <w:sz w:val="20"/>
                <w:szCs w:val="20"/>
              </w:rPr>
              <w:t>G</w:t>
            </w:r>
          </w:p>
        </w:tc>
      </w:tr>
    </w:tbl>
    <w:p w14:paraId="12F3D067" w14:textId="77777777" w:rsidR="00C936C0" w:rsidRDefault="00C936C0" w:rsidP="00492BDE">
      <w:pPr>
        <w:spacing w:after="10"/>
        <w:rPr>
          <w:rFonts w:ascii="Courier" w:hAnsi="Courier"/>
          <w:b/>
          <w:sz w:val="20"/>
          <w:szCs w:val="20"/>
        </w:rPr>
      </w:pPr>
    </w:p>
    <w:p w14:paraId="55A7E328" w14:textId="6AF2D1E3" w:rsidR="004645B1" w:rsidRDefault="00E51836" w:rsidP="00492BDE">
      <w:pPr>
        <w:spacing w:after="10"/>
        <w:rPr>
          <w:rFonts w:ascii="Courier" w:hAnsi="Courier"/>
          <w:b/>
          <w:sz w:val="20"/>
          <w:szCs w:val="20"/>
        </w:rPr>
      </w:pPr>
      <w:r>
        <w:rPr>
          <w:rFonts w:ascii="Courier" w:hAnsi="Courier"/>
          <w:b/>
          <w:sz w:val="20"/>
          <w:szCs w:val="20"/>
        </w:rPr>
        <w:t>Overall project description:</w:t>
      </w:r>
    </w:p>
    <w:p w14:paraId="006AF2DF" w14:textId="10E2EAF9" w:rsidR="000F196B" w:rsidRDefault="000F196B" w:rsidP="00492BDE">
      <w:pPr>
        <w:spacing w:after="10"/>
        <w:rPr>
          <w:rFonts w:ascii="Courier" w:hAnsi="Courier"/>
          <w:sz w:val="20"/>
          <w:szCs w:val="20"/>
        </w:rPr>
      </w:pPr>
      <w:r>
        <w:rPr>
          <w:rFonts w:ascii="Courier" w:hAnsi="Courier"/>
          <w:sz w:val="20"/>
          <w:szCs w:val="20"/>
        </w:rPr>
        <w:t>The goal of this project is to determine whether you can confidently accept or reject the null hypothesis that bacterial growth is not statistically different between two experiments that will be randomly assigned to you.</w:t>
      </w:r>
    </w:p>
    <w:p w14:paraId="3C0E0494" w14:textId="77777777" w:rsidR="000F196B" w:rsidRPr="004645B1" w:rsidRDefault="000F196B" w:rsidP="00492BDE">
      <w:pPr>
        <w:spacing w:after="10"/>
        <w:rPr>
          <w:rFonts w:ascii="Courier" w:hAnsi="Courier"/>
          <w:b/>
          <w:sz w:val="20"/>
          <w:szCs w:val="20"/>
        </w:rPr>
      </w:pPr>
    </w:p>
    <w:p w14:paraId="62C6A8D9" w14:textId="2900E552" w:rsidR="00902E0C" w:rsidRPr="00A57C9D" w:rsidRDefault="00B4763D" w:rsidP="00492BDE">
      <w:pPr>
        <w:spacing w:after="10"/>
        <w:rPr>
          <w:rFonts w:ascii="Courier" w:hAnsi="Courier"/>
          <w:sz w:val="20"/>
          <w:szCs w:val="20"/>
        </w:rPr>
      </w:pPr>
      <w:r w:rsidRPr="00B4763D">
        <w:rPr>
          <w:rFonts w:ascii="Courier" w:hAnsi="Courier"/>
          <w:sz w:val="20"/>
          <w:szCs w:val="20"/>
          <w:u w:val="single"/>
        </w:rPr>
        <w:t>Part 1</w:t>
      </w:r>
      <w:r w:rsidR="00BC1E7A">
        <w:rPr>
          <w:rFonts w:ascii="Courier" w:hAnsi="Courier"/>
          <w:sz w:val="20"/>
          <w:szCs w:val="20"/>
          <w:u w:val="single"/>
        </w:rPr>
        <w:t xml:space="preserve"> (HW#</w:t>
      </w:r>
      <w:r w:rsidR="00206D9E">
        <w:rPr>
          <w:rFonts w:ascii="Courier" w:hAnsi="Courier"/>
          <w:sz w:val="20"/>
          <w:szCs w:val="20"/>
          <w:u w:val="single"/>
        </w:rPr>
        <w:t>8</w:t>
      </w:r>
      <w:r w:rsidR="00BC1E7A">
        <w:rPr>
          <w:rFonts w:ascii="Courier" w:hAnsi="Courier"/>
          <w:sz w:val="20"/>
          <w:szCs w:val="20"/>
          <w:u w:val="single"/>
        </w:rPr>
        <w:t>)</w:t>
      </w:r>
      <w:r w:rsidRPr="00B4763D">
        <w:rPr>
          <w:rFonts w:ascii="Courier" w:hAnsi="Courier"/>
          <w:sz w:val="20"/>
          <w:szCs w:val="20"/>
          <w:u w:val="single"/>
        </w:rPr>
        <w:t>:</w:t>
      </w:r>
      <w:r>
        <w:rPr>
          <w:rFonts w:ascii="Courier" w:hAnsi="Courier"/>
          <w:sz w:val="20"/>
          <w:szCs w:val="20"/>
        </w:rPr>
        <w:t xml:space="preserve"> </w:t>
      </w:r>
      <w:r w:rsidR="000F196B">
        <w:rPr>
          <w:rFonts w:ascii="Courier" w:hAnsi="Courier"/>
          <w:sz w:val="20"/>
          <w:szCs w:val="20"/>
        </w:rPr>
        <w:t>Answer</w:t>
      </w:r>
      <w:r>
        <w:rPr>
          <w:rFonts w:ascii="Courier" w:hAnsi="Courier"/>
          <w:sz w:val="20"/>
          <w:szCs w:val="20"/>
        </w:rPr>
        <w:t xml:space="preserve"> a series of questions </w:t>
      </w:r>
      <w:r w:rsidR="00BC0CB3">
        <w:rPr>
          <w:rFonts w:ascii="Courier" w:hAnsi="Courier"/>
          <w:sz w:val="20"/>
          <w:szCs w:val="20"/>
        </w:rPr>
        <w:t xml:space="preserve">designed to help you develop </w:t>
      </w:r>
      <w:r w:rsidR="006A4AF5">
        <w:rPr>
          <w:rFonts w:ascii="Courier" w:hAnsi="Courier"/>
          <w:sz w:val="20"/>
          <w:szCs w:val="20"/>
        </w:rPr>
        <w:t>a</w:t>
      </w:r>
      <w:r w:rsidR="00BC0CB3">
        <w:rPr>
          <w:rFonts w:ascii="Courier" w:hAnsi="Courier"/>
          <w:sz w:val="20"/>
          <w:szCs w:val="20"/>
        </w:rPr>
        <w:t xml:space="preserve"> scaffold code for </w:t>
      </w:r>
      <w:r w:rsidR="006A4AF5">
        <w:rPr>
          <w:rFonts w:ascii="Courier" w:hAnsi="Courier"/>
          <w:sz w:val="20"/>
          <w:szCs w:val="20"/>
        </w:rPr>
        <w:t>P</w:t>
      </w:r>
      <w:r w:rsidR="00BC0CB3">
        <w:rPr>
          <w:rFonts w:ascii="Courier" w:hAnsi="Courier"/>
          <w:sz w:val="20"/>
          <w:szCs w:val="20"/>
        </w:rPr>
        <w:t xml:space="preserve">art 2. </w:t>
      </w:r>
      <w:r w:rsidR="00A57C9D">
        <w:rPr>
          <w:rFonts w:ascii="Courier" w:hAnsi="Courier"/>
          <w:sz w:val="20"/>
          <w:szCs w:val="20"/>
        </w:rPr>
        <w:t>HW</w:t>
      </w:r>
      <w:r w:rsidR="006A4AF5">
        <w:rPr>
          <w:rFonts w:ascii="Courier" w:hAnsi="Courier"/>
          <w:sz w:val="20"/>
          <w:szCs w:val="20"/>
        </w:rPr>
        <w:t>#</w:t>
      </w:r>
      <w:r w:rsidR="00206D9E">
        <w:rPr>
          <w:rFonts w:ascii="Courier" w:hAnsi="Courier"/>
          <w:sz w:val="20"/>
          <w:szCs w:val="20"/>
        </w:rPr>
        <w:t>8</w:t>
      </w:r>
      <w:r w:rsidR="00A57C9D">
        <w:rPr>
          <w:rFonts w:ascii="Courier" w:hAnsi="Courier"/>
          <w:sz w:val="20"/>
          <w:szCs w:val="20"/>
        </w:rPr>
        <w:t xml:space="preserve"> is submitted </w:t>
      </w:r>
      <w:r w:rsidR="006A4AF5">
        <w:rPr>
          <w:rFonts w:ascii="Courier" w:hAnsi="Courier"/>
          <w:sz w:val="20"/>
          <w:szCs w:val="20"/>
        </w:rPr>
        <w:t>normally</w:t>
      </w:r>
      <w:r w:rsidR="00A57C9D">
        <w:rPr>
          <w:rFonts w:ascii="Courier" w:hAnsi="Courier"/>
          <w:sz w:val="20"/>
          <w:szCs w:val="20"/>
        </w:rPr>
        <w:t xml:space="preserve"> and is not included in the </w:t>
      </w:r>
      <w:r w:rsidR="006A4AF5">
        <w:rPr>
          <w:rFonts w:ascii="Courier" w:hAnsi="Courier"/>
          <w:sz w:val="20"/>
          <w:szCs w:val="20"/>
        </w:rPr>
        <w:t>final</w:t>
      </w:r>
      <w:r w:rsidR="00A57C9D">
        <w:rPr>
          <w:rFonts w:ascii="Courier" w:hAnsi="Courier"/>
          <w:sz w:val="20"/>
          <w:szCs w:val="20"/>
        </w:rPr>
        <w:t xml:space="preserve"> report.</w:t>
      </w:r>
    </w:p>
    <w:p w14:paraId="4CD17DB0" w14:textId="77777777" w:rsidR="005E4051" w:rsidRDefault="005E4051" w:rsidP="00492BDE">
      <w:pPr>
        <w:spacing w:after="10"/>
        <w:rPr>
          <w:rFonts w:ascii="Courier" w:hAnsi="Courier"/>
          <w:sz w:val="20"/>
          <w:szCs w:val="20"/>
          <w:u w:val="single"/>
        </w:rPr>
      </w:pPr>
    </w:p>
    <w:p w14:paraId="154FCA90" w14:textId="61333CA0" w:rsidR="00786392" w:rsidRDefault="00B4763D" w:rsidP="00492BDE">
      <w:pPr>
        <w:spacing w:after="10"/>
        <w:rPr>
          <w:rFonts w:ascii="Courier" w:hAnsi="Courier"/>
          <w:sz w:val="20"/>
          <w:szCs w:val="20"/>
        </w:rPr>
      </w:pPr>
      <w:r w:rsidRPr="006A4AF5">
        <w:rPr>
          <w:rFonts w:ascii="Courier" w:hAnsi="Courier"/>
          <w:sz w:val="20"/>
          <w:szCs w:val="20"/>
          <w:u w:val="single"/>
        </w:rPr>
        <w:t>Part 2</w:t>
      </w:r>
      <w:r w:rsidR="006A4AF5" w:rsidRPr="006A4AF5">
        <w:rPr>
          <w:rFonts w:ascii="Courier" w:hAnsi="Courier"/>
          <w:sz w:val="20"/>
          <w:szCs w:val="20"/>
          <w:u w:val="single"/>
        </w:rPr>
        <w:t xml:space="preserve"> (Final project and report</w:t>
      </w:r>
      <w:r w:rsidR="006F5693" w:rsidRPr="006A4AF5">
        <w:rPr>
          <w:rFonts w:ascii="Courier" w:hAnsi="Courier"/>
          <w:sz w:val="20"/>
          <w:szCs w:val="20"/>
          <w:u w:val="single"/>
        </w:rPr>
        <w:t>)</w:t>
      </w:r>
      <w:r w:rsidR="006A4AF5" w:rsidRPr="006A4AF5">
        <w:rPr>
          <w:rFonts w:ascii="Courier" w:hAnsi="Courier"/>
          <w:sz w:val="20"/>
          <w:szCs w:val="20"/>
          <w:u w:val="single"/>
        </w:rPr>
        <w:t>:</w:t>
      </w:r>
      <w:r w:rsidR="006F5693">
        <w:rPr>
          <w:rFonts w:ascii="Courier" w:hAnsi="Courier"/>
          <w:sz w:val="20"/>
          <w:szCs w:val="20"/>
        </w:rPr>
        <w:t xml:space="preserve"> </w:t>
      </w:r>
      <w:r w:rsidR="000F196B">
        <w:rPr>
          <w:rFonts w:ascii="Courier" w:hAnsi="Courier"/>
          <w:sz w:val="20"/>
          <w:szCs w:val="20"/>
        </w:rPr>
        <w:t>D</w:t>
      </w:r>
      <w:r w:rsidR="00141955">
        <w:rPr>
          <w:rFonts w:ascii="Courier" w:hAnsi="Courier"/>
          <w:sz w:val="20"/>
          <w:szCs w:val="20"/>
        </w:rPr>
        <w:t>evelop a rigorous image analysis pipeline that reliably calculates growth</w:t>
      </w:r>
      <w:r w:rsidR="000F196B">
        <w:rPr>
          <w:rFonts w:ascii="Courier" w:hAnsi="Courier"/>
          <w:sz w:val="20"/>
          <w:szCs w:val="20"/>
        </w:rPr>
        <w:t xml:space="preserve"> rate</w:t>
      </w:r>
      <w:r w:rsidR="00141955">
        <w:rPr>
          <w:rFonts w:ascii="Courier" w:hAnsi="Courier"/>
          <w:sz w:val="20"/>
          <w:szCs w:val="20"/>
        </w:rPr>
        <w:t xml:space="preserve"> from </w:t>
      </w:r>
      <w:r w:rsidR="000F196B">
        <w:rPr>
          <w:rFonts w:ascii="Courier" w:hAnsi="Courier"/>
          <w:sz w:val="20"/>
          <w:szCs w:val="20"/>
        </w:rPr>
        <w:t>each</w:t>
      </w:r>
      <w:r w:rsidR="00141955">
        <w:rPr>
          <w:rFonts w:ascii="Courier" w:hAnsi="Courier"/>
          <w:sz w:val="20"/>
          <w:szCs w:val="20"/>
        </w:rPr>
        <w:t xml:space="preserve"> video file</w:t>
      </w:r>
      <w:r w:rsidR="000F196B">
        <w:rPr>
          <w:rFonts w:ascii="Courier" w:hAnsi="Courier"/>
          <w:sz w:val="20"/>
          <w:szCs w:val="20"/>
        </w:rPr>
        <w:t xml:space="preserve"> you are assigned</w:t>
      </w:r>
      <w:r w:rsidR="00141955">
        <w:rPr>
          <w:rFonts w:ascii="Courier" w:hAnsi="Courier"/>
          <w:sz w:val="20"/>
          <w:szCs w:val="20"/>
        </w:rPr>
        <w:t>, despite the variability that may occur between experiments and replicates</w:t>
      </w:r>
      <w:r w:rsidR="000F196B">
        <w:rPr>
          <w:rFonts w:ascii="Courier" w:hAnsi="Courier"/>
          <w:sz w:val="20"/>
          <w:szCs w:val="20"/>
        </w:rPr>
        <w:t>:</w:t>
      </w:r>
    </w:p>
    <w:p w14:paraId="0C5F858F" w14:textId="77777777" w:rsidR="000F196B" w:rsidRDefault="000F196B" w:rsidP="00492BDE">
      <w:pPr>
        <w:spacing w:after="10"/>
        <w:rPr>
          <w:rFonts w:ascii="Courier" w:hAnsi="Courier"/>
          <w:sz w:val="20"/>
          <w:szCs w:val="20"/>
        </w:rPr>
      </w:pPr>
    </w:p>
    <w:p w14:paraId="34DDAA67" w14:textId="70BA9E4B" w:rsidR="006A4AF5" w:rsidRDefault="006A4AF5" w:rsidP="00492BDE">
      <w:pPr>
        <w:pStyle w:val="ListParagraph"/>
        <w:numPr>
          <w:ilvl w:val="0"/>
          <w:numId w:val="16"/>
        </w:numPr>
        <w:spacing w:after="10"/>
        <w:rPr>
          <w:rFonts w:ascii="Courier" w:hAnsi="Courier"/>
          <w:sz w:val="20"/>
          <w:szCs w:val="20"/>
        </w:rPr>
      </w:pPr>
      <w:r>
        <w:rPr>
          <w:rFonts w:ascii="Courier" w:hAnsi="Courier"/>
          <w:sz w:val="20"/>
          <w:szCs w:val="20"/>
        </w:rPr>
        <w:t xml:space="preserve">You will </w:t>
      </w:r>
      <w:r w:rsidR="00141955">
        <w:rPr>
          <w:rFonts w:ascii="Courier" w:hAnsi="Courier"/>
          <w:sz w:val="20"/>
          <w:szCs w:val="20"/>
        </w:rPr>
        <w:t xml:space="preserve">each </w:t>
      </w:r>
      <w:r>
        <w:rPr>
          <w:rFonts w:ascii="Courier" w:hAnsi="Courier"/>
          <w:sz w:val="20"/>
          <w:szCs w:val="20"/>
        </w:rPr>
        <w:t>be randomly assigned two experimental conditions, consisting of 3 videos each (6 in total). This will correspond to 6 video files.</w:t>
      </w:r>
    </w:p>
    <w:p w14:paraId="622A58B3" w14:textId="7E062C7E" w:rsidR="006A4AF5" w:rsidRDefault="006A4AF5" w:rsidP="00492BDE">
      <w:pPr>
        <w:pStyle w:val="ListParagraph"/>
        <w:numPr>
          <w:ilvl w:val="0"/>
          <w:numId w:val="16"/>
        </w:numPr>
        <w:spacing w:after="10"/>
        <w:rPr>
          <w:rFonts w:ascii="Courier" w:hAnsi="Courier"/>
          <w:sz w:val="20"/>
          <w:szCs w:val="20"/>
        </w:rPr>
      </w:pPr>
      <w:r>
        <w:rPr>
          <w:rFonts w:ascii="Courier" w:hAnsi="Courier"/>
          <w:sz w:val="20"/>
          <w:szCs w:val="20"/>
        </w:rPr>
        <w:t>Construct a</w:t>
      </w:r>
      <w:r w:rsidR="00141955">
        <w:rPr>
          <w:rFonts w:ascii="Courier" w:hAnsi="Courier"/>
          <w:sz w:val="20"/>
          <w:szCs w:val="20"/>
        </w:rPr>
        <w:t xml:space="preserve"> rigorous</w:t>
      </w:r>
      <w:r>
        <w:rPr>
          <w:rFonts w:ascii="Courier" w:hAnsi="Courier"/>
          <w:sz w:val="20"/>
          <w:szCs w:val="20"/>
        </w:rPr>
        <w:t xml:space="preserve"> image analysis pipeline that </w:t>
      </w:r>
      <w:r w:rsidR="00141955">
        <w:rPr>
          <w:rFonts w:ascii="Courier" w:hAnsi="Courier"/>
          <w:sz w:val="20"/>
          <w:szCs w:val="20"/>
        </w:rPr>
        <w:t>does the following:</w:t>
      </w:r>
    </w:p>
    <w:p w14:paraId="4DE5DF66" w14:textId="1F41385E" w:rsidR="00141955" w:rsidRDefault="00141955" w:rsidP="00141955">
      <w:pPr>
        <w:pStyle w:val="ListParagraph"/>
        <w:numPr>
          <w:ilvl w:val="1"/>
          <w:numId w:val="16"/>
        </w:numPr>
        <w:spacing w:after="10"/>
        <w:rPr>
          <w:rFonts w:ascii="Courier" w:hAnsi="Courier"/>
          <w:sz w:val="20"/>
          <w:szCs w:val="20"/>
        </w:rPr>
      </w:pPr>
      <w:r>
        <w:rPr>
          <w:rFonts w:ascii="Courier" w:hAnsi="Courier"/>
          <w:sz w:val="20"/>
          <w:szCs w:val="20"/>
        </w:rPr>
        <w:t xml:space="preserve">Plots </w:t>
      </w:r>
      <w:r w:rsidR="00206D9E">
        <w:rPr>
          <w:rFonts w:ascii="Courier" w:hAnsi="Courier"/>
          <w:sz w:val="20"/>
          <w:szCs w:val="20"/>
        </w:rPr>
        <w:t xml:space="preserve">cell </w:t>
      </w:r>
      <w:r>
        <w:rPr>
          <w:rFonts w:ascii="Courier" w:hAnsi="Courier"/>
          <w:sz w:val="20"/>
          <w:szCs w:val="20"/>
        </w:rPr>
        <w:t>growth over time</w:t>
      </w:r>
      <w:r w:rsidR="000F196B">
        <w:rPr>
          <w:rFonts w:ascii="Courier" w:hAnsi="Courier"/>
          <w:sz w:val="20"/>
          <w:szCs w:val="20"/>
        </w:rPr>
        <w:t xml:space="preserve"> for each video</w:t>
      </w:r>
      <w:r w:rsidR="00274B81">
        <w:rPr>
          <w:rFonts w:ascii="Courier" w:hAnsi="Courier"/>
          <w:sz w:val="20"/>
          <w:szCs w:val="20"/>
        </w:rPr>
        <w:t>.</w:t>
      </w:r>
    </w:p>
    <w:p w14:paraId="47250942" w14:textId="18A2EE12" w:rsidR="00141955" w:rsidRDefault="000F196B" w:rsidP="00141955">
      <w:pPr>
        <w:pStyle w:val="ListParagraph"/>
        <w:numPr>
          <w:ilvl w:val="1"/>
          <w:numId w:val="16"/>
        </w:numPr>
        <w:spacing w:after="10"/>
        <w:rPr>
          <w:rFonts w:ascii="Courier" w:hAnsi="Courier"/>
          <w:sz w:val="20"/>
          <w:szCs w:val="20"/>
        </w:rPr>
      </w:pPr>
      <w:r>
        <w:rPr>
          <w:rFonts w:ascii="Courier" w:hAnsi="Courier"/>
          <w:sz w:val="20"/>
          <w:szCs w:val="20"/>
        </w:rPr>
        <w:t>Defines a metric for growth rate, and c</w:t>
      </w:r>
      <w:r w:rsidR="00141955">
        <w:rPr>
          <w:rFonts w:ascii="Courier" w:hAnsi="Courier"/>
          <w:sz w:val="20"/>
          <w:szCs w:val="20"/>
        </w:rPr>
        <w:t xml:space="preserve">alculates </w:t>
      </w:r>
      <w:r>
        <w:rPr>
          <w:rFonts w:ascii="Courier" w:hAnsi="Courier"/>
          <w:sz w:val="20"/>
          <w:szCs w:val="20"/>
        </w:rPr>
        <w:t>this</w:t>
      </w:r>
      <w:r w:rsidR="00274B81">
        <w:rPr>
          <w:rFonts w:ascii="Courier" w:hAnsi="Courier"/>
          <w:sz w:val="20"/>
          <w:szCs w:val="20"/>
        </w:rPr>
        <w:t xml:space="preserve"> growth</w:t>
      </w:r>
      <w:r w:rsidR="00141955">
        <w:rPr>
          <w:rFonts w:ascii="Courier" w:hAnsi="Courier"/>
          <w:sz w:val="20"/>
          <w:szCs w:val="20"/>
        </w:rPr>
        <w:t xml:space="preserve"> rate </w:t>
      </w:r>
      <w:r>
        <w:rPr>
          <w:rFonts w:ascii="Courier" w:hAnsi="Courier"/>
          <w:sz w:val="20"/>
          <w:szCs w:val="20"/>
        </w:rPr>
        <w:t>for each</w:t>
      </w:r>
      <w:r w:rsidR="00141955">
        <w:rPr>
          <w:rFonts w:ascii="Courier" w:hAnsi="Courier"/>
          <w:sz w:val="20"/>
          <w:szCs w:val="20"/>
        </w:rPr>
        <w:t xml:space="preserve"> growth curve</w:t>
      </w:r>
      <w:r w:rsidR="00274B81">
        <w:rPr>
          <w:rFonts w:ascii="Courier" w:hAnsi="Courier"/>
          <w:sz w:val="20"/>
          <w:szCs w:val="20"/>
        </w:rPr>
        <w:t xml:space="preserve">. This </w:t>
      </w:r>
      <w:r>
        <w:rPr>
          <w:rFonts w:ascii="Courier" w:hAnsi="Courier"/>
          <w:sz w:val="20"/>
          <w:szCs w:val="20"/>
        </w:rPr>
        <w:t xml:space="preserve">metric </w:t>
      </w:r>
      <w:r w:rsidR="00274B81">
        <w:rPr>
          <w:rFonts w:ascii="Courier" w:hAnsi="Courier"/>
          <w:sz w:val="20"/>
          <w:szCs w:val="20"/>
        </w:rPr>
        <w:t xml:space="preserve">can be </w:t>
      </w:r>
      <w:r>
        <w:rPr>
          <w:rFonts w:ascii="Courier" w:hAnsi="Courier"/>
          <w:sz w:val="20"/>
          <w:szCs w:val="20"/>
        </w:rPr>
        <w:t>defined</w:t>
      </w:r>
      <w:r w:rsidR="00274B81">
        <w:rPr>
          <w:rFonts w:ascii="Courier" w:hAnsi="Courier"/>
          <w:sz w:val="20"/>
          <w:szCs w:val="20"/>
        </w:rPr>
        <w:t xml:space="preserve"> in many ways, several of which we learned in class; you are free to choose whichever metric you want, but must provide rationale as to why you chose it in the final report. </w:t>
      </w:r>
    </w:p>
    <w:p w14:paraId="662E36A8" w14:textId="3BA5944B" w:rsidR="00141955" w:rsidRDefault="00141955" w:rsidP="00141955">
      <w:pPr>
        <w:pStyle w:val="ListParagraph"/>
        <w:numPr>
          <w:ilvl w:val="1"/>
          <w:numId w:val="16"/>
        </w:numPr>
        <w:spacing w:after="10"/>
        <w:rPr>
          <w:rFonts w:ascii="Courier" w:hAnsi="Courier"/>
          <w:sz w:val="20"/>
          <w:szCs w:val="20"/>
        </w:rPr>
      </w:pPr>
      <w:r>
        <w:rPr>
          <w:rFonts w:ascii="Courier" w:hAnsi="Courier"/>
          <w:sz w:val="20"/>
          <w:szCs w:val="20"/>
        </w:rPr>
        <w:t>Determines statistical difference between the average growth rate</w:t>
      </w:r>
      <w:r w:rsidR="00274B81">
        <w:rPr>
          <w:rFonts w:ascii="Courier" w:hAnsi="Courier"/>
          <w:sz w:val="20"/>
          <w:szCs w:val="20"/>
        </w:rPr>
        <w:t>s</w:t>
      </w:r>
      <w:r>
        <w:rPr>
          <w:rFonts w:ascii="Courier" w:hAnsi="Courier"/>
          <w:sz w:val="20"/>
          <w:szCs w:val="20"/>
        </w:rPr>
        <w:t xml:space="preserve"> from each condition</w:t>
      </w:r>
      <w:r w:rsidR="00F72EE0">
        <w:rPr>
          <w:rFonts w:ascii="Courier" w:hAnsi="Courier"/>
          <w:sz w:val="20"/>
          <w:szCs w:val="20"/>
        </w:rPr>
        <w:t>.</w:t>
      </w:r>
    </w:p>
    <w:p w14:paraId="293906BC" w14:textId="7B988F20" w:rsidR="00141955" w:rsidRDefault="00141955" w:rsidP="00F72EE0">
      <w:pPr>
        <w:pStyle w:val="ListParagraph"/>
        <w:numPr>
          <w:ilvl w:val="0"/>
          <w:numId w:val="16"/>
        </w:numPr>
        <w:spacing w:after="10"/>
        <w:rPr>
          <w:rFonts w:ascii="Courier" w:hAnsi="Courier"/>
          <w:sz w:val="20"/>
          <w:szCs w:val="20"/>
        </w:rPr>
      </w:pPr>
      <w:r>
        <w:rPr>
          <w:rFonts w:ascii="Courier" w:hAnsi="Courier"/>
          <w:sz w:val="20"/>
          <w:szCs w:val="20"/>
        </w:rPr>
        <w:t xml:space="preserve">Assemble a report that </w:t>
      </w:r>
      <w:r w:rsidR="00F72EE0">
        <w:rPr>
          <w:rFonts w:ascii="Courier" w:hAnsi="Courier"/>
          <w:sz w:val="20"/>
          <w:szCs w:val="20"/>
        </w:rPr>
        <w:t>meets the criteria described below.</w:t>
      </w:r>
    </w:p>
    <w:p w14:paraId="7821442A" w14:textId="77777777" w:rsidR="00BC0CB3" w:rsidRDefault="00BC0CB3" w:rsidP="00492BDE">
      <w:pPr>
        <w:spacing w:after="10"/>
        <w:rPr>
          <w:rFonts w:ascii="Courier" w:hAnsi="Courier"/>
          <w:sz w:val="20"/>
          <w:szCs w:val="20"/>
        </w:rPr>
      </w:pPr>
    </w:p>
    <w:p w14:paraId="2F40F62C" w14:textId="77777777" w:rsidR="00BC0CB3" w:rsidRPr="00DE0BC6" w:rsidRDefault="00BC0CB3" w:rsidP="00492BDE">
      <w:pPr>
        <w:spacing w:after="10"/>
        <w:rPr>
          <w:rFonts w:ascii="Courier" w:hAnsi="Courier"/>
          <w:b/>
          <w:sz w:val="20"/>
          <w:szCs w:val="20"/>
        </w:rPr>
      </w:pPr>
      <w:r>
        <w:rPr>
          <w:rFonts w:ascii="Courier" w:hAnsi="Courier"/>
          <w:b/>
          <w:sz w:val="20"/>
          <w:szCs w:val="20"/>
        </w:rPr>
        <w:t>Provided data files:</w:t>
      </w:r>
    </w:p>
    <w:p w14:paraId="6A30B3A6" w14:textId="77777777" w:rsidR="00BC0CB3" w:rsidRDefault="00BC0CB3" w:rsidP="00492BDE">
      <w:pPr>
        <w:spacing w:after="10"/>
        <w:rPr>
          <w:rFonts w:ascii="Courier" w:hAnsi="Courier"/>
          <w:sz w:val="20"/>
          <w:szCs w:val="20"/>
        </w:rPr>
      </w:pPr>
      <w:r>
        <w:rPr>
          <w:rFonts w:ascii="Courier" w:hAnsi="Courier"/>
          <w:sz w:val="20"/>
          <w:szCs w:val="20"/>
        </w:rPr>
        <w:t xml:space="preserve">There are two folders of data to use for this final project. </w:t>
      </w:r>
    </w:p>
    <w:p w14:paraId="6AAC75F8" w14:textId="59A7B9BB" w:rsidR="00206D9E" w:rsidRDefault="00BC0CB3" w:rsidP="00492BDE">
      <w:pPr>
        <w:pStyle w:val="ListParagraph"/>
        <w:numPr>
          <w:ilvl w:val="0"/>
          <w:numId w:val="2"/>
        </w:numPr>
        <w:spacing w:after="10"/>
        <w:rPr>
          <w:rFonts w:ascii="Courier" w:hAnsi="Courier"/>
          <w:color w:val="000000" w:themeColor="text1"/>
          <w:sz w:val="20"/>
          <w:szCs w:val="20"/>
        </w:rPr>
      </w:pPr>
      <w:proofErr w:type="spellStart"/>
      <w:r w:rsidRPr="00AA439E">
        <w:rPr>
          <w:rFonts w:ascii="Courier" w:hAnsi="Courier"/>
          <w:color w:val="000000" w:themeColor="text1"/>
          <w:sz w:val="20"/>
          <w:szCs w:val="20"/>
        </w:rPr>
        <w:t>DVfiles</w:t>
      </w:r>
      <w:proofErr w:type="spellEnd"/>
      <w:r>
        <w:rPr>
          <w:rFonts w:ascii="Courier" w:hAnsi="Courier"/>
          <w:color w:val="000000" w:themeColor="text1"/>
          <w:sz w:val="20"/>
          <w:szCs w:val="20"/>
        </w:rPr>
        <w:t xml:space="preserve"> –</w:t>
      </w:r>
      <w:r w:rsidR="00A57C9D">
        <w:rPr>
          <w:rFonts w:ascii="Courier" w:hAnsi="Courier"/>
          <w:color w:val="000000" w:themeColor="text1"/>
          <w:sz w:val="20"/>
          <w:szCs w:val="20"/>
        </w:rPr>
        <w:t xml:space="preserve"> </w:t>
      </w:r>
      <w:r>
        <w:rPr>
          <w:rFonts w:ascii="Courier" w:hAnsi="Courier"/>
          <w:color w:val="000000" w:themeColor="text1"/>
          <w:sz w:val="20"/>
          <w:szCs w:val="20"/>
        </w:rPr>
        <w:t xml:space="preserve">contains movie files in the </w:t>
      </w:r>
      <w:proofErr w:type="gramStart"/>
      <w:r>
        <w:rPr>
          <w:rFonts w:ascii="Courier" w:hAnsi="Courier"/>
          <w:color w:val="000000" w:themeColor="text1"/>
          <w:sz w:val="20"/>
          <w:szCs w:val="20"/>
        </w:rPr>
        <w:t>format .dv</w:t>
      </w:r>
      <w:proofErr w:type="gramEnd"/>
      <w:r w:rsidR="00206D9E">
        <w:rPr>
          <w:rFonts w:ascii="Courier" w:hAnsi="Courier"/>
          <w:color w:val="000000" w:themeColor="text1"/>
          <w:sz w:val="20"/>
          <w:szCs w:val="20"/>
        </w:rPr>
        <w:t xml:space="preserve">; these are your </w:t>
      </w:r>
      <w:r w:rsidRPr="00206D9E">
        <w:rPr>
          <w:rFonts w:ascii="Courier" w:hAnsi="Courier"/>
          <w:b/>
          <w:bCs/>
          <w:color w:val="000000" w:themeColor="text1"/>
          <w:sz w:val="20"/>
          <w:szCs w:val="20"/>
          <w:u w:val="single"/>
        </w:rPr>
        <w:t>raw dataset</w:t>
      </w:r>
      <w:r>
        <w:rPr>
          <w:rFonts w:ascii="Courier" w:hAnsi="Courier"/>
          <w:color w:val="000000" w:themeColor="text1"/>
          <w:sz w:val="20"/>
          <w:szCs w:val="20"/>
        </w:rPr>
        <w:t xml:space="preserve"> </w:t>
      </w:r>
      <w:r w:rsidRPr="00206D9E">
        <w:rPr>
          <w:rFonts w:ascii="Courier" w:hAnsi="Courier"/>
          <w:b/>
          <w:bCs/>
          <w:color w:val="000000" w:themeColor="text1"/>
          <w:sz w:val="20"/>
          <w:szCs w:val="20"/>
          <w:u w:val="single"/>
        </w:rPr>
        <w:t>and should be used for all MATLAB analysis.</w:t>
      </w:r>
      <w:r w:rsidR="00A57C9D">
        <w:rPr>
          <w:rFonts w:ascii="Courier" w:hAnsi="Courier"/>
          <w:color w:val="000000" w:themeColor="text1"/>
          <w:sz w:val="20"/>
          <w:szCs w:val="20"/>
        </w:rPr>
        <w:t xml:space="preserve"> </w:t>
      </w:r>
    </w:p>
    <w:p w14:paraId="7597F9A6" w14:textId="28011285" w:rsidR="00BC0CB3" w:rsidRDefault="00206D9E" w:rsidP="00492BDE">
      <w:pPr>
        <w:pStyle w:val="ListParagraph"/>
        <w:numPr>
          <w:ilvl w:val="0"/>
          <w:numId w:val="2"/>
        </w:numPr>
        <w:spacing w:after="10"/>
        <w:rPr>
          <w:rFonts w:ascii="Courier" w:hAnsi="Courier"/>
          <w:color w:val="000000" w:themeColor="text1"/>
          <w:sz w:val="20"/>
          <w:szCs w:val="20"/>
        </w:rPr>
      </w:pPr>
      <w:proofErr w:type="spellStart"/>
      <w:r>
        <w:rPr>
          <w:rFonts w:ascii="Courier" w:hAnsi="Courier"/>
          <w:color w:val="000000" w:themeColor="text1"/>
          <w:sz w:val="20"/>
          <w:szCs w:val="20"/>
        </w:rPr>
        <w:t>AVfiles</w:t>
      </w:r>
      <w:proofErr w:type="spellEnd"/>
      <w:r>
        <w:rPr>
          <w:rFonts w:ascii="Courier" w:hAnsi="Courier"/>
          <w:color w:val="000000" w:themeColor="text1"/>
          <w:sz w:val="20"/>
          <w:szCs w:val="20"/>
        </w:rPr>
        <w:t xml:space="preserve"> – contains movie files in the format </w:t>
      </w:r>
      <w:r w:rsidR="00BC0CB3">
        <w:rPr>
          <w:rFonts w:ascii="Courier" w:hAnsi="Courier"/>
          <w:color w:val="000000" w:themeColor="text1"/>
          <w:sz w:val="20"/>
          <w:szCs w:val="20"/>
        </w:rPr>
        <w:t>.</w:t>
      </w:r>
      <w:proofErr w:type="spellStart"/>
      <w:r w:rsidR="00BC0CB3">
        <w:rPr>
          <w:rFonts w:ascii="Courier" w:hAnsi="Courier"/>
          <w:color w:val="000000" w:themeColor="text1"/>
          <w:sz w:val="20"/>
          <w:szCs w:val="20"/>
        </w:rPr>
        <w:t>avi</w:t>
      </w:r>
      <w:proofErr w:type="spellEnd"/>
      <w:r w:rsidR="00BC0CB3">
        <w:rPr>
          <w:rFonts w:ascii="Courier" w:hAnsi="Courier"/>
          <w:color w:val="000000" w:themeColor="text1"/>
          <w:sz w:val="20"/>
          <w:szCs w:val="20"/>
        </w:rPr>
        <w:t xml:space="preserve"> for </w:t>
      </w:r>
      <w:r w:rsidR="00BC0CB3" w:rsidRPr="00206D9E">
        <w:rPr>
          <w:rFonts w:ascii="Courier" w:hAnsi="Courier"/>
          <w:color w:val="000000" w:themeColor="text1"/>
          <w:sz w:val="20"/>
          <w:szCs w:val="20"/>
          <w:u w:val="single"/>
        </w:rPr>
        <w:t>visualization purposes onl</w:t>
      </w:r>
      <w:r>
        <w:rPr>
          <w:rFonts w:ascii="Courier" w:hAnsi="Courier"/>
          <w:color w:val="000000" w:themeColor="text1"/>
          <w:sz w:val="20"/>
          <w:szCs w:val="20"/>
          <w:u w:val="single"/>
        </w:rPr>
        <w:t>y</w:t>
      </w:r>
      <w:r w:rsidRPr="00206D9E">
        <w:rPr>
          <w:rFonts w:ascii="Courier" w:hAnsi="Courier"/>
          <w:color w:val="000000" w:themeColor="text1"/>
          <w:sz w:val="20"/>
          <w:szCs w:val="20"/>
        </w:rPr>
        <w:t xml:space="preserve">; </w:t>
      </w:r>
      <w:r>
        <w:rPr>
          <w:rFonts w:ascii="Courier" w:hAnsi="Courier"/>
          <w:color w:val="000000" w:themeColor="text1"/>
          <w:sz w:val="20"/>
          <w:szCs w:val="20"/>
        </w:rPr>
        <w:t xml:space="preserve">files are </w:t>
      </w:r>
      <w:r w:rsidR="00BC0CB3">
        <w:rPr>
          <w:rFonts w:ascii="Courier" w:hAnsi="Courier"/>
          <w:color w:val="000000" w:themeColor="text1"/>
          <w:sz w:val="20"/>
          <w:szCs w:val="20"/>
        </w:rPr>
        <w:t xml:space="preserve">compatible with the </w:t>
      </w:r>
      <w:proofErr w:type="spellStart"/>
      <w:r w:rsidR="00BC0CB3">
        <w:rPr>
          <w:rFonts w:ascii="Courier" w:hAnsi="Courier"/>
          <w:color w:val="000000" w:themeColor="text1"/>
          <w:sz w:val="20"/>
          <w:szCs w:val="20"/>
        </w:rPr>
        <w:t>implay</w:t>
      </w:r>
      <w:proofErr w:type="spellEnd"/>
      <w:r w:rsidR="00BC0CB3">
        <w:rPr>
          <w:rFonts w:ascii="Courier" w:hAnsi="Courier"/>
          <w:color w:val="000000" w:themeColor="text1"/>
          <w:sz w:val="20"/>
          <w:szCs w:val="20"/>
        </w:rPr>
        <w:t xml:space="preserve"> function</w:t>
      </w:r>
      <w:r>
        <w:rPr>
          <w:rFonts w:ascii="Courier" w:hAnsi="Courier"/>
          <w:color w:val="000000" w:themeColor="text1"/>
          <w:sz w:val="20"/>
          <w:szCs w:val="20"/>
        </w:rPr>
        <w:t xml:space="preserve"> in MATLAB and standard movie plays on </w:t>
      </w:r>
      <w:proofErr w:type="spellStart"/>
      <w:r>
        <w:rPr>
          <w:rFonts w:ascii="Courier" w:hAnsi="Courier"/>
          <w:color w:val="000000" w:themeColor="text1"/>
          <w:sz w:val="20"/>
          <w:szCs w:val="20"/>
        </w:rPr>
        <w:t>macbooks</w:t>
      </w:r>
      <w:proofErr w:type="spellEnd"/>
      <w:r>
        <w:rPr>
          <w:rFonts w:ascii="Courier" w:hAnsi="Courier"/>
          <w:color w:val="000000" w:themeColor="text1"/>
          <w:sz w:val="20"/>
          <w:szCs w:val="20"/>
        </w:rPr>
        <w:t xml:space="preserve"> and PCs</w:t>
      </w:r>
      <w:r w:rsidR="00BC0CB3">
        <w:rPr>
          <w:rFonts w:ascii="Courier" w:hAnsi="Courier"/>
          <w:color w:val="000000" w:themeColor="text1"/>
          <w:sz w:val="20"/>
          <w:szCs w:val="20"/>
        </w:rPr>
        <w:t>.</w:t>
      </w:r>
    </w:p>
    <w:p w14:paraId="656F8C37" w14:textId="77777777" w:rsidR="00BC0CB3" w:rsidRDefault="00BC0CB3" w:rsidP="00492BDE">
      <w:pPr>
        <w:spacing w:after="10"/>
        <w:rPr>
          <w:rFonts w:ascii="Courier" w:hAnsi="Courier"/>
          <w:b/>
          <w:sz w:val="20"/>
          <w:szCs w:val="20"/>
        </w:rPr>
      </w:pPr>
    </w:p>
    <w:p w14:paraId="5645AC25" w14:textId="62D45839" w:rsidR="005E4051" w:rsidRPr="00206D9E" w:rsidRDefault="00E51836" w:rsidP="00492BDE">
      <w:pPr>
        <w:spacing w:after="10"/>
        <w:rPr>
          <w:rFonts w:ascii="Courier" w:hAnsi="Courier"/>
          <w:b/>
          <w:sz w:val="20"/>
          <w:szCs w:val="20"/>
        </w:rPr>
      </w:pPr>
      <w:r>
        <w:rPr>
          <w:rFonts w:ascii="Courier" w:hAnsi="Courier"/>
          <w:b/>
          <w:sz w:val="20"/>
          <w:szCs w:val="20"/>
        </w:rPr>
        <w:t xml:space="preserve">Assignment: </w:t>
      </w:r>
    </w:p>
    <w:p w14:paraId="268F5CE1" w14:textId="47624DCC" w:rsidR="005E4051" w:rsidRPr="005E4051" w:rsidRDefault="00E51836" w:rsidP="00492BDE">
      <w:pPr>
        <w:pStyle w:val="ListParagraph"/>
        <w:numPr>
          <w:ilvl w:val="0"/>
          <w:numId w:val="4"/>
        </w:numPr>
        <w:spacing w:after="10"/>
        <w:rPr>
          <w:rFonts w:ascii="Courier" w:hAnsi="Courier"/>
          <w:sz w:val="20"/>
          <w:szCs w:val="20"/>
        </w:rPr>
      </w:pPr>
      <w:r>
        <w:rPr>
          <w:rFonts w:ascii="Courier" w:hAnsi="Courier"/>
          <w:sz w:val="20"/>
          <w:szCs w:val="20"/>
        </w:rPr>
        <w:t>Written report</w:t>
      </w:r>
      <w:r w:rsidR="00300B8D">
        <w:rPr>
          <w:rFonts w:ascii="Courier" w:hAnsi="Courier"/>
          <w:sz w:val="20"/>
          <w:szCs w:val="20"/>
        </w:rPr>
        <w:t xml:space="preserve"> (</w:t>
      </w:r>
      <w:r w:rsidR="006D3899">
        <w:rPr>
          <w:rFonts w:ascii="Courier" w:hAnsi="Courier"/>
          <w:sz w:val="20"/>
          <w:szCs w:val="20"/>
        </w:rPr>
        <w:t>10</w:t>
      </w:r>
      <w:r w:rsidR="00300B8D">
        <w:rPr>
          <w:rFonts w:ascii="Courier" w:hAnsi="Courier"/>
          <w:sz w:val="20"/>
          <w:szCs w:val="20"/>
        </w:rPr>
        <w:t xml:space="preserve">0 </w:t>
      </w:r>
      <w:proofErr w:type="spellStart"/>
      <w:r w:rsidR="00300B8D">
        <w:rPr>
          <w:rFonts w:ascii="Courier" w:hAnsi="Courier"/>
          <w:sz w:val="20"/>
          <w:szCs w:val="20"/>
        </w:rPr>
        <w:t>pt</w:t>
      </w:r>
      <w:proofErr w:type="spellEnd"/>
      <w:r w:rsidR="00300B8D">
        <w:rPr>
          <w:rFonts w:ascii="Courier" w:hAnsi="Courier"/>
          <w:sz w:val="20"/>
          <w:szCs w:val="20"/>
        </w:rPr>
        <w:t>):</w:t>
      </w:r>
    </w:p>
    <w:p w14:paraId="74D819AF" w14:textId="77777777" w:rsidR="00206D9E" w:rsidRDefault="00206D9E" w:rsidP="00492BDE">
      <w:pPr>
        <w:spacing w:after="10"/>
        <w:rPr>
          <w:rFonts w:ascii="Courier" w:hAnsi="Courier"/>
          <w:b/>
          <w:sz w:val="20"/>
          <w:szCs w:val="20"/>
          <w:u w:val="single"/>
        </w:rPr>
      </w:pPr>
    </w:p>
    <w:p w14:paraId="1817F370" w14:textId="4C305274" w:rsidR="005E4051" w:rsidRPr="00F72EE0" w:rsidRDefault="00BC0CB3" w:rsidP="00492BDE">
      <w:pPr>
        <w:spacing w:after="10"/>
        <w:rPr>
          <w:rFonts w:ascii="Courier" w:hAnsi="Courier"/>
          <w:b/>
          <w:sz w:val="20"/>
          <w:szCs w:val="20"/>
        </w:rPr>
      </w:pPr>
      <w:r>
        <w:rPr>
          <w:rFonts w:ascii="Courier" w:hAnsi="Courier"/>
          <w:b/>
          <w:sz w:val="20"/>
          <w:szCs w:val="20"/>
          <w:u w:val="single"/>
        </w:rPr>
        <w:t>Main</w:t>
      </w:r>
      <w:r w:rsidRPr="00BC0CB3">
        <w:rPr>
          <w:rFonts w:ascii="Courier" w:hAnsi="Courier"/>
          <w:b/>
          <w:sz w:val="20"/>
          <w:szCs w:val="20"/>
          <w:u w:val="single"/>
        </w:rPr>
        <w:t xml:space="preserve"> </w:t>
      </w:r>
      <w:r>
        <w:rPr>
          <w:rFonts w:ascii="Courier" w:hAnsi="Courier"/>
          <w:b/>
          <w:sz w:val="20"/>
          <w:szCs w:val="20"/>
          <w:u w:val="single"/>
        </w:rPr>
        <w:t>text</w:t>
      </w:r>
      <w:r w:rsidRPr="00BC0CB3">
        <w:rPr>
          <w:rFonts w:ascii="Courier" w:hAnsi="Courier"/>
          <w:b/>
          <w:sz w:val="20"/>
          <w:szCs w:val="20"/>
          <w:u w:val="single"/>
        </w:rPr>
        <w:t>:</w:t>
      </w:r>
      <w:r w:rsidRPr="00BC0CB3">
        <w:rPr>
          <w:rFonts w:ascii="Courier" w:hAnsi="Courier"/>
          <w:b/>
          <w:sz w:val="20"/>
          <w:szCs w:val="20"/>
        </w:rPr>
        <w:t xml:space="preserve"> </w:t>
      </w:r>
    </w:p>
    <w:p w14:paraId="172019E6" w14:textId="7024A689" w:rsidR="005B0315" w:rsidRDefault="00206D9E" w:rsidP="00492BDE">
      <w:pPr>
        <w:spacing w:after="10"/>
        <w:rPr>
          <w:rFonts w:ascii="Courier" w:hAnsi="Courier"/>
          <w:sz w:val="20"/>
          <w:szCs w:val="20"/>
        </w:rPr>
      </w:pPr>
      <w:r>
        <w:rPr>
          <w:rFonts w:ascii="Courier" w:hAnsi="Courier"/>
          <w:sz w:val="20"/>
          <w:szCs w:val="20"/>
          <w:u w:val="single"/>
        </w:rPr>
        <w:t>A</w:t>
      </w:r>
      <w:r w:rsidR="005B0315" w:rsidRPr="005B0315">
        <w:rPr>
          <w:rFonts w:ascii="Courier" w:hAnsi="Courier"/>
          <w:sz w:val="20"/>
          <w:szCs w:val="20"/>
          <w:u w:val="single"/>
        </w:rPr>
        <w:t>bstract</w:t>
      </w:r>
      <w:r w:rsidR="005B0315">
        <w:rPr>
          <w:rFonts w:ascii="Courier" w:hAnsi="Courier"/>
          <w:sz w:val="20"/>
          <w:szCs w:val="20"/>
        </w:rPr>
        <w:t xml:space="preserve"> High-level </w:t>
      </w:r>
      <w:r w:rsidR="00F72EE0">
        <w:rPr>
          <w:rFonts w:ascii="Courier" w:hAnsi="Courier"/>
          <w:sz w:val="20"/>
          <w:szCs w:val="20"/>
        </w:rPr>
        <w:t xml:space="preserve">overview of pipeline, </w:t>
      </w:r>
      <w:r w:rsidR="00BC3032">
        <w:rPr>
          <w:rFonts w:ascii="Courier" w:hAnsi="Courier"/>
          <w:sz w:val="20"/>
          <w:szCs w:val="20"/>
        </w:rPr>
        <w:t>conclusions</w:t>
      </w:r>
      <w:r w:rsidR="00F72EE0">
        <w:rPr>
          <w:rFonts w:ascii="Courier" w:hAnsi="Courier"/>
          <w:sz w:val="20"/>
          <w:szCs w:val="20"/>
        </w:rPr>
        <w:t>, and limitations</w:t>
      </w:r>
    </w:p>
    <w:p w14:paraId="5919326F" w14:textId="77777777" w:rsidR="00F72EE0" w:rsidRPr="006D3899" w:rsidRDefault="00F72EE0" w:rsidP="006D3899">
      <w:pPr>
        <w:spacing w:after="10"/>
        <w:rPr>
          <w:rFonts w:ascii="Courier" w:hAnsi="Courier"/>
          <w:sz w:val="20"/>
          <w:szCs w:val="20"/>
          <w:u w:val="single"/>
        </w:rPr>
      </w:pPr>
    </w:p>
    <w:p w14:paraId="6226142C" w14:textId="6DE0C729" w:rsidR="005B0315" w:rsidRPr="007A451D" w:rsidRDefault="005B0315" w:rsidP="00492BDE">
      <w:pPr>
        <w:spacing w:after="10"/>
        <w:rPr>
          <w:rFonts w:ascii="Courier" w:hAnsi="Courier"/>
          <w:sz w:val="20"/>
          <w:szCs w:val="20"/>
        </w:rPr>
      </w:pPr>
      <w:r w:rsidRPr="007A451D">
        <w:rPr>
          <w:rFonts w:ascii="Courier" w:hAnsi="Courier"/>
          <w:sz w:val="20"/>
          <w:szCs w:val="20"/>
          <w:u w:val="single"/>
        </w:rPr>
        <w:t>Methods</w:t>
      </w:r>
      <w:r w:rsidRPr="007A451D">
        <w:rPr>
          <w:rFonts w:ascii="Courier" w:hAnsi="Courier"/>
          <w:sz w:val="20"/>
          <w:szCs w:val="20"/>
        </w:rPr>
        <w:t xml:space="preserve"> Description of the computational and statistical methods</w:t>
      </w:r>
      <w:r w:rsidR="006F5693" w:rsidRPr="007A451D">
        <w:rPr>
          <w:rFonts w:ascii="Courier" w:hAnsi="Courier"/>
          <w:sz w:val="20"/>
          <w:szCs w:val="20"/>
        </w:rPr>
        <w:t>:</w:t>
      </w:r>
    </w:p>
    <w:p w14:paraId="3B08B85B" w14:textId="040BC30A" w:rsidR="006F5693" w:rsidRDefault="00F72EE0" w:rsidP="00492BDE">
      <w:pPr>
        <w:pStyle w:val="ListParagraph"/>
        <w:numPr>
          <w:ilvl w:val="0"/>
          <w:numId w:val="8"/>
        </w:numPr>
        <w:spacing w:after="10"/>
        <w:rPr>
          <w:rFonts w:ascii="Courier" w:hAnsi="Courier"/>
          <w:sz w:val="20"/>
          <w:szCs w:val="20"/>
        </w:rPr>
      </w:pPr>
      <w:r>
        <w:rPr>
          <w:rFonts w:ascii="Courier" w:hAnsi="Courier"/>
          <w:sz w:val="20"/>
          <w:szCs w:val="20"/>
        </w:rPr>
        <w:t>Describe</w:t>
      </w:r>
      <w:r w:rsidR="006F5693">
        <w:rPr>
          <w:rFonts w:ascii="Courier" w:hAnsi="Courier"/>
          <w:sz w:val="20"/>
          <w:szCs w:val="20"/>
        </w:rPr>
        <w:t xml:space="preserve"> </w:t>
      </w:r>
      <w:r w:rsidR="007A451D">
        <w:rPr>
          <w:rFonts w:ascii="Courier" w:hAnsi="Courier"/>
          <w:sz w:val="20"/>
          <w:szCs w:val="20"/>
        </w:rPr>
        <w:t>which data</w:t>
      </w:r>
      <w:r>
        <w:rPr>
          <w:rFonts w:ascii="Courier" w:hAnsi="Courier"/>
          <w:sz w:val="20"/>
          <w:szCs w:val="20"/>
        </w:rPr>
        <w:t>sets</w:t>
      </w:r>
      <w:r w:rsidR="007A451D">
        <w:rPr>
          <w:rFonts w:ascii="Courier" w:hAnsi="Courier"/>
          <w:sz w:val="20"/>
          <w:szCs w:val="20"/>
        </w:rPr>
        <w:t xml:space="preserve"> </w:t>
      </w:r>
      <w:r>
        <w:rPr>
          <w:rFonts w:ascii="Courier" w:hAnsi="Courier"/>
          <w:sz w:val="20"/>
          <w:szCs w:val="20"/>
        </w:rPr>
        <w:t>were</w:t>
      </w:r>
      <w:r w:rsidR="007A451D">
        <w:rPr>
          <w:rFonts w:ascii="Courier" w:hAnsi="Courier"/>
          <w:sz w:val="20"/>
          <w:szCs w:val="20"/>
        </w:rPr>
        <w:t xml:space="preserve"> used in the analysis</w:t>
      </w:r>
    </w:p>
    <w:p w14:paraId="3B052B69" w14:textId="68B2978E" w:rsidR="00A57C9D" w:rsidRDefault="006D3899" w:rsidP="00A57C9D">
      <w:pPr>
        <w:pStyle w:val="ListParagraph"/>
        <w:numPr>
          <w:ilvl w:val="0"/>
          <w:numId w:val="8"/>
        </w:numPr>
        <w:spacing w:after="10"/>
        <w:rPr>
          <w:rFonts w:ascii="Courier" w:hAnsi="Courier"/>
          <w:sz w:val="20"/>
          <w:szCs w:val="20"/>
        </w:rPr>
      </w:pPr>
      <w:r>
        <w:rPr>
          <w:rFonts w:ascii="Courier" w:hAnsi="Courier"/>
          <w:sz w:val="20"/>
          <w:szCs w:val="20"/>
        </w:rPr>
        <w:t>Describe</w:t>
      </w:r>
      <w:r w:rsidR="006F5693" w:rsidRPr="00A57C9D">
        <w:rPr>
          <w:rFonts w:ascii="Courier" w:hAnsi="Courier"/>
          <w:sz w:val="20"/>
          <w:szCs w:val="20"/>
        </w:rPr>
        <w:t xml:space="preserve"> each step in your </w:t>
      </w:r>
      <w:r w:rsidR="00E67349">
        <w:rPr>
          <w:rFonts w:ascii="Courier" w:hAnsi="Courier"/>
          <w:sz w:val="20"/>
          <w:szCs w:val="20"/>
        </w:rPr>
        <w:t xml:space="preserve">final </w:t>
      </w:r>
      <w:r w:rsidR="006F5693" w:rsidRPr="00A57C9D">
        <w:rPr>
          <w:rFonts w:ascii="Courier" w:hAnsi="Courier"/>
          <w:sz w:val="20"/>
          <w:szCs w:val="20"/>
        </w:rPr>
        <w:t>image analysis pipeline</w:t>
      </w:r>
      <w:r w:rsidR="00A57C9D" w:rsidRPr="00A57C9D">
        <w:rPr>
          <w:rFonts w:ascii="Courier" w:hAnsi="Courier"/>
          <w:sz w:val="20"/>
          <w:szCs w:val="20"/>
        </w:rPr>
        <w:t xml:space="preserve">, including </w:t>
      </w:r>
      <w:r w:rsidR="00A57C9D">
        <w:rPr>
          <w:rFonts w:ascii="Courier" w:hAnsi="Courier"/>
          <w:sz w:val="20"/>
          <w:szCs w:val="20"/>
        </w:rPr>
        <w:t>references to file names where the analysis</w:t>
      </w:r>
      <w:r w:rsidR="00F72EE0">
        <w:rPr>
          <w:rFonts w:ascii="Courier" w:hAnsi="Courier"/>
          <w:sz w:val="20"/>
          <w:szCs w:val="20"/>
        </w:rPr>
        <w:t xml:space="preserve"> steps</w:t>
      </w:r>
      <w:r w:rsidR="00A57C9D">
        <w:rPr>
          <w:rFonts w:ascii="Courier" w:hAnsi="Courier"/>
          <w:sz w:val="20"/>
          <w:szCs w:val="20"/>
        </w:rPr>
        <w:t xml:space="preserve"> </w:t>
      </w:r>
      <w:r w:rsidR="00F72EE0">
        <w:rPr>
          <w:rFonts w:ascii="Courier" w:hAnsi="Courier"/>
          <w:sz w:val="20"/>
          <w:szCs w:val="20"/>
        </w:rPr>
        <w:t>were</w:t>
      </w:r>
      <w:r w:rsidR="00A57C9D">
        <w:rPr>
          <w:rFonts w:ascii="Courier" w:hAnsi="Courier"/>
          <w:sz w:val="20"/>
          <w:szCs w:val="20"/>
        </w:rPr>
        <w:t xml:space="preserve"> performed</w:t>
      </w:r>
    </w:p>
    <w:p w14:paraId="625A4E4E" w14:textId="11B2F3AE" w:rsidR="00E67349" w:rsidRDefault="00F72EE0" w:rsidP="00A57C9D">
      <w:pPr>
        <w:pStyle w:val="ListParagraph"/>
        <w:numPr>
          <w:ilvl w:val="0"/>
          <w:numId w:val="8"/>
        </w:numPr>
        <w:spacing w:after="10"/>
        <w:rPr>
          <w:rFonts w:ascii="Courier" w:hAnsi="Courier"/>
          <w:sz w:val="20"/>
          <w:szCs w:val="20"/>
        </w:rPr>
      </w:pPr>
      <w:r>
        <w:rPr>
          <w:rFonts w:ascii="Courier" w:hAnsi="Courier"/>
          <w:sz w:val="20"/>
          <w:szCs w:val="20"/>
        </w:rPr>
        <w:t>D</w:t>
      </w:r>
      <w:r w:rsidR="00274B81">
        <w:rPr>
          <w:rFonts w:ascii="Courier" w:hAnsi="Courier"/>
          <w:sz w:val="20"/>
          <w:szCs w:val="20"/>
        </w:rPr>
        <w:t xml:space="preserve">escribe </w:t>
      </w:r>
      <w:r>
        <w:rPr>
          <w:rFonts w:ascii="Courier" w:hAnsi="Courier"/>
          <w:sz w:val="20"/>
          <w:szCs w:val="20"/>
        </w:rPr>
        <w:t xml:space="preserve">your metric for growth rate and how it was calculated, including any relevant equations and references to relevant file names </w:t>
      </w:r>
    </w:p>
    <w:p w14:paraId="7BEA85D4" w14:textId="0E3DB645" w:rsidR="00786392" w:rsidRPr="00A57C9D" w:rsidRDefault="00F72EE0" w:rsidP="002607E9">
      <w:pPr>
        <w:pStyle w:val="ListParagraph"/>
        <w:numPr>
          <w:ilvl w:val="0"/>
          <w:numId w:val="8"/>
        </w:numPr>
        <w:spacing w:after="10"/>
        <w:rPr>
          <w:rFonts w:ascii="Courier" w:hAnsi="Courier"/>
          <w:sz w:val="20"/>
          <w:szCs w:val="20"/>
        </w:rPr>
      </w:pPr>
      <w:r>
        <w:rPr>
          <w:rFonts w:ascii="Courier" w:hAnsi="Courier"/>
          <w:sz w:val="20"/>
          <w:szCs w:val="20"/>
        </w:rPr>
        <w:t>Describe</w:t>
      </w:r>
      <w:r w:rsidR="00786392" w:rsidRPr="00A57C9D">
        <w:rPr>
          <w:rFonts w:ascii="Courier" w:hAnsi="Courier"/>
          <w:sz w:val="20"/>
          <w:szCs w:val="20"/>
        </w:rPr>
        <w:t xml:space="preserve"> the statistical test(s) </w:t>
      </w:r>
      <w:r w:rsidR="008D3236">
        <w:rPr>
          <w:rFonts w:ascii="Courier" w:hAnsi="Courier"/>
          <w:sz w:val="20"/>
          <w:szCs w:val="20"/>
        </w:rPr>
        <w:t xml:space="preserve">that </w:t>
      </w:r>
      <w:r w:rsidR="00E67349">
        <w:rPr>
          <w:rFonts w:ascii="Courier" w:hAnsi="Courier"/>
          <w:sz w:val="20"/>
          <w:szCs w:val="20"/>
        </w:rPr>
        <w:t>was</w:t>
      </w:r>
      <w:r w:rsidR="008D3236">
        <w:rPr>
          <w:rFonts w:ascii="Courier" w:hAnsi="Courier"/>
          <w:sz w:val="20"/>
          <w:szCs w:val="20"/>
        </w:rPr>
        <w:t xml:space="preserve"> </w:t>
      </w:r>
      <w:r w:rsidR="00786392" w:rsidRPr="00A57C9D">
        <w:rPr>
          <w:rFonts w:ascii="Courier" w:hAnsi="Courier"/>
          <w:sz w:val="20"/>
          <w:szCs w:val="20"/>
        </w:rPr>
        <w:t>used</w:t>
      </w:r>
      <w:r w:rsidR="00A57C9D" w:rsidRPr="00A57C9D">
        <w:rPr>
          <w:rFonts w:ascii="Courier" w:hAnsi="Courier"/>
          <w:sz w:val="20"/>
          <w:szCs w:val="20"/>
        </w:rPr>
        <w:t xml:space="preserve">, including references to </w:t>
      </w:r>
      <w:r>
        <w:rPr>
          <w:rFonts w:ascii="Courier" w:hAnsi="Courier"/>
          <w:sz w:val="20"/>
          <w:szCs w:val="20"/>
        </w:rPr>
        <w:t xml:space="preserve">relevant </w:t>
      </w:r>
      <w:r w:rsidR="00A57C9D" w:rsidRPr="00A57C9D">
        <w:rPr>
          <w:rFonts w:ascii="Courier" w:hAnsi="Courier"/>
          <w:sz w:val="20"/>
          <w:szCs w:val="20"/>
        </w:rPr>
        <w:t>file names</w:t>
      </w:r>
    </w:p>
    <w:p w14:paraId="117FC622" w14:textId="77777777" w:rsidR="005E4051" w:rsidRDefault="005E4051" w:rsidP="001A2269">
      <w:pPr>
        <w:spacing w:after="10"/>
        <w:rPr>
          <w:rFonts w:ascii="Courier" w:hAnsi="Courier"/>
          <w:sz w:val="20"/>
          <w:szCs w:val="20"/>
          <w:u w:val="single"/>
        </w:rPr>
      </w:pPr>
    </w:p>
    <w:p w14:paraId="03B67BAF" w14:textId="290720BD" w:rsidR="001A2269" w:rsidRPr="001A2269" w:rsidRDefault="001A2269" w:rsidP="001A2269">
      <w:pPr>
        <w:spacing w:after="10"/>
        <w:rPr>
          <w:rFonts w:ascii="Courier" w:hAnsi="Courier"/>
          <w:sz w:val="20"/>
          <w:szCs w:val="20"/>
        </w:rPr>
      </w:pPr>
      <w:r w:rsidRPr="001A2269">
        <w:rPr>
          <w:rFonts w:ascii="Courier" w:hAnsi="Courier"/>
          <w:sz w:val="20"/>
          <w:szCs w:val="20"/>
          <w:u w:val="single"/>
        </w:rPr>
        <w:t>Results</w:t>
      </w:r>
      <w:r w:rsidRPr="001A2269">
        <w:rPr>
          <w:rFonts w:ascii="Courier" w:hAnsi="Courier"/>
          <w:sz w:val="20"/>
          <w:szCs w:val="20"/>
        </w:rPr>
        <w:t xml:space="preserve"> Main results should be reported in the format of a scientific article:</w:t>
      </w:r>
    </w:p>
    <w:p w14:paraId="1EFC1D36" w14:textId="4A1968B3" w:rsidR="007A451D" w:rsidRPr="00E67349" w:rsidRDefault="00E67349" w:rsidP="00E67349">
      <w:pPr>
        <w:pStyle w:val="ListParagraph"/>
        <w:numPr>
          <w:ilvl w:val="0"/>
          <w:numId w:val="10"/>
        </w:numPr>
        <w:spacing w:after="10"/>
        <w:rPr>
          <w:rFonts w:ascii="Courier" w:hAnsi="Courier"/>
          <w:sz w:val="20"/>
          <w:szCs w:val="20"/>
        </w:rPr>
      </w:pPr>
      <w:r>
        <w:rPr>
          <w:rFonts w:ascii="Courier" w:hAnsi="Courier"/>
          <w:sz w:val="20"/>
          <w:szCs w:val="20"/>
        </w:rPr>
        <w:t xml:space="preserve">Walk the reader through every step of building a rigorous image analysis pipeline from your initial version to the final algorithm. </w:t>
      </w:r>
      <w:r w:rsidR="007A451D" w:rsidRPr="00E67349">
        <w:rPr>
          <w:rFonts w:ascii="Courier" w:hAnsi="Courier"/>
          <w:sz w:val="20"/>
          <w:szCs w:val="20"/>
        </w:rPr>
        <w:t>Include as many figures with captions as you need to describe the data</w:t>
      </w:r>
      <w:r w:rsidR="00F72EE0">
        <w:rPr>
          <w:rFonts w:ascii="Courier" w:hAnsi="Courier"/>
          <w:sz w:val="20"/>
          <w:szCs w:val="20"/>
        </w:rPr>
        <w:t xml:space="preserve"> and</w:t>
      </w:r>
      <w:r w:rsidR="007A451D" w:rsidRPr="00E67349">
        <w:rPr>
          <w:rFonts w:ascii="Courier" w:hAnsi="Courier"/>
          <w:sz w:val="20"/>
          <w:szCs w:val="20"/>
        </w:rPr>
        <w:t xml:space="preserve"> </w:t>
      </w:r>
      <w:r w:rsidR="008D3236" w:rsidRPr="00E67349">
        <w:rPr>
          <w:rFonts w:ascii="Courier" w:hAnsi="Courier"/>
          <w:sz w:val="20"/>
          <w:szCs w:val="20"/>
        </w:rPr>
        <w:t>processing</w:t>
      </w:r>
      <w:r w:rsidR="00F72EE0">
        <w:rPr>
          <w:rFonts w:ascii="Courier" w:hAnsi="Courier"/>
          <w:sz w:val="20"/>
          <w:szCs w:val="20"/>
        </w:rPr>
        <w:t xml:space="preserve"> steps</w:t>
      </w:r>
    </w:p>
    <w:p w14:paraId="4801EE46" w14:textId="6663DD17" w:rsidR="00274B81" w:rsidRDefault="00E67349" w:rsidP="00492BDE">
      <w:pPr>
        <w:pStyle w:val="ListParagraph"/>
        <w:numPr>
          <w:ilvl w:val="0"/>
          <w:numId w:val="10"/>
        </w:numPr>
        <w:spacing w:after="10"/>
        <w:rPr>
          <w:rFonts w:ascii="Courier" w:hAnsi="Courier"/>
          <w:sz w:val="20"/>
          <w:szCs w:val="20"/>
        </w:rPr>
      </w:pPr>
      <w:r>
        <w:rPr>
          <w:rFonts w:ascii="Courier" w:hAnsi="Courier"/>
          <w:sz w:val="20"/>
          <w:szCs w:val="20"/>
        </w:rPr>
        <w:t>Report figures of growth over time from each experiment</w:t>
      </w:r>
    </w:p>
    <w:p w14:paraId="1BD31897" w14:textId="5F73FCAB" w:rsidR="007A451D" w:rsidRDefault="00274B81" w:rsidP="00492BDE">
      <w:pPr>
        <w:pStyle w:val="ListParagraph"/>
        <w:numPr>
          <w:ilvl w:val="0"/>
          <w:numId w:val="10"/>
        </w:numPr>
        <w:spacing w:after="10"/>
        <w:rPr>
          <w:rFonts w:ascii="Courier" w:hAnsi="Courier"/>
          <w:sz w:val="20"/>
          <w:szCs w:val="20"/>
        </w:rPr>
      </w:pPr>
      <w:r>
        <w:rPr>
          <w:rFonts w:ascii="Courier" w:hAnsi="Courier"/>
          <w:sz w:val="20"/>
          <w:szCs w:val="20"/>
        </w:rPr>
        <w:t>Provide rationale for the growth rate metric you chose to use, and report</w:t>
      </w:r>
      <w:r w:rsidR="00E67349">
        <w:rPr>
          <w:rFonts w:ascii="Courier" w:hAnsi="Courier"/>
          <w:sz w:val="20"/>
          <w:szCs w:val="20"/>
        </w:rPr>
        <w:t xml:space="preserve"> the calculated growth rate from each</w:t>
      </w:r>
      <w:r w:rsidR="00F72EE0">
        <w:rPr>
          <w:rFonts w:ascii="Courier" w:hAnsi="Courier"/>
          <w:sz w:val="20"/>
          <w:szCs w:val="20"/>
        </w:rPr>
        <w:t xml:space="preserve"> experiment</w:t>
      </w:r>
      <w:r w:rsidR="00E67349">
        <w:rPr>
          <w:rFonts w:ascii="Courier" w:hAnsi="Courier"/>
          <w:sz w:val="20"/>
          <w:szCs w:val="20"/>
        </w:rPr>
        <w:t xml:space="preserve"> using figures and/or tables</w:t>
      </w:r>
    </w:p>
    <w:p w14:paraId="715D6AC0" w14:textId="4915BC32" w:rsidR="00274B81" w:rsidRPr="00206D9E" w:rsidRDefault="007A451D" w:rsidP="00F72EE0">
      <w:pPr>
        <w:pStyle w:val="ListParagraph"/>
        <w:numPr>
          <w:ilvl w:val="0"/>
          <w:numId w:val="10"/>
        </w:numPr>
        <w:spacing w:after="10"/>
        <w:rPr>
          <w:rFonts w:ascii="Courier" w:hAnsi="Courier"/>
          <w:sz w:val="20"/>
          <w:szCs w:val="20"/>
          <w:u w:val="single"/>
        </w:rPr>
      </w:pPr>
      <w:r w:rsidRPr="00274B81">
        <w:rPr>
          <w:rFonts w:ascii="Courier" w:hAnsi="Courier"/>
          <w:sz w:val="20"/>
          <w:szCs w:val="20"/>
        </w:rPr>
        <w:t xml:space="preserve">Clearly state the outcome of the statistical </w:t>
      </w:r>
      <w:r w:rsidR="00274B81">
        <w:rPr>
          <w:rFonts w:ascii="Courier" w:hAnsi="Courier"/>
          <w:sz w:val="20"/>
          <w:szCs w:val="20"/>
        </w:rPr>
        <w:t>test</w:t>
      </w:r>
    </w:p>
    <w:p w14:paraId="61E1AFB1" w14:textId="77777777" w:rsidR="00206D9E" w:rsidRPr="00F72EE0" w:rsidRDefault="00206D9E" w:rsidP="00206D9E">
      <w:pPr>
        <w:pStyle w:val="ListParagraph"/>
        <w:spacing w:after="10"/>
        <w:rPr>
          <w:rFonts w:ascii="Courier" w:hAnsi="Courier"/>
          <w:sz w:val="20"/>
          <w:szCs w:val="20"/>
          <w:u w:val="single"/>
        </w:rPr>
      </w:pPr>
    </w:p>
    <w:p w14:paraId="26B7E250" w14:textId="6411B66C" w:rsidR="007A451D" w:rsidRDefault="005B0315" w:rsidP="00492BDE">
      <w:pPr>
        <w:spacing w:after="10"/>
        <w:rPr>
          <w:rFonts w:ascii="Courier" w:hAnsi="Courier"/>
          <w:sz w:val="20"/>
          <w:szCs w:val="20"/>
        </w:rPr>
      </w:pPr>
      <w:r w:rsidRPr="005B0315">
        <w:rPr>
          <w:rFonts w:ascii="Courier" w:hAnsi="Courier"/>
          <w:sz w:val="20"/>
          <w:szCs w:val="20"/>
          <w:u w:val="single"/>
        </w:rPr>
        <w:t>Discussion</w:t>
      </w:r>
      <w:r>
        <w:rPr>
          <w:rFonts w:ascii="Courier" w:hAnsi="Courier"/>
          <w:sz w:val="20"/>
          <w:szCs w:val="20"/>
        </w:rPr>
        <w:t xml:space="preserve"> </w:t>
      </w:r>
      <w:r w:rsidR="003949AE">
        <w:rPr>
          <w:rFonts w:ascii="Courier" w:hAnsi="Courier"/>
          <w:sz w:val="20"/>
          <w:szCs w:val="20"/>
        </w:rPr>
        <w:t>Summarize</w:t>
      </w:r>
      <w:r w:rsidR="007A451D">
        <w:rPr>
          <w:rFonts w:ascii="Courier" w:hAnsi="Courier"/>
          <w:sz w:val="20"/>
          <w:szCs w:val="20"/>
        </w:rPr>
        <w:t xml:space="preserve"> </w:t>
      </w:r>
      <w:r w:rsidR="00F72EE0">
        <w:rPr>
          <w:rFonts w:ascii="Courier" w:hAnsi="Courier"/>
          <w:sz w:val="20"/>
          <w:szCs w:val="20"/>
        </w:rPr>
        <w:t>the strengths and weaknesses of your image analysis pipeline</w:t>
      </w:r>
      <w:r w:rsidR="007A451D">
        <w:rPr>
          <w:rFonts w:ascii="Courier" w:hAnsi="Courier"/>
          <w:sz w:val="20"/>
          <w:szCs w:val="20"/>
        </w:rPr>
        <w:t>:</w:t>
      </w:r>
    </w:p>
    <w:p w14:paraId="4C2C0E7F" w14:textId="093F6AD8" w:rsidR="007A451D" w:rsidRPr="00274B81" w:rsidRDefault="005B0315" w:rsidP="00274B81">
      <w:pPr>
        <w:pStyle w:val="ListParagraph"/>
        <w:numPr>
          <w:ilvl w:val="0"/>
          <w:numId w:val="12"/>
        </w:numPr>
        <w:spacing w:after="10"/>
        <w:rPr>
          <w:rFonts w:ascii="Courier" w:hAnsi="Courier"/>
          <w:sz w:val="20"/>
          <w:szCs w:val="20"/>
        </w:rPr>
      </w:pPr>
      <w:r w:rsidRPr="007A451D">
        <w:rPr>
          <w:rFonts w:ascii="Courier" w:hAnsi="Courier"/>
          <w:sz w:val="20"/>
          <w:szCs w:val="20"/>
        </w:rPr>
        <w:t xml:space="preserve">Discuss </w:t>
      </w:r>
      <w:r w:rsidR="00274B81">
        <w:rPr>
          <w:rFonts w:ascii="Courier" w:hAnsi="Courier"/>
          <w:sz w:val="20"/>
          <w:szCs w:val="20"/>
        </w:rPr>
        <w:t xml:space="preserve">whether you believe this conclusion is reliable based on your knowledge of how your image analysis pipeline works. </w:t>
      </w:r>
      <w:r w:rsidR="00274B81" w:rsidRPr="00274B81">
        <w:rPr>
          <w:rFonts w:ascii="Courier" w:hAnsi="Courier"/>
          <w:sz w:val="20"/>
          <w:szCs w:val="20"/>
        </w:rPr>
        <w:t>In other words,</w:t>
      </w:r>
      <w:r w:rsidR="007A451D" w:rsidRPr="00274B81">
        <w:rPr>
          <w:rFonts w:ascii="Courier" w:hAnsi="Courier"/>
          <w:sz w:val="20"/>
          <w:szCs w:val="20"/>
        </w:rPr>
        <w:t xml:space="preserve"> </w:t>
      </w:r>
      <w:r w:rsidR="00274B81" w:rsidRPr="00274B81">
        <w:rPr>
          <w:rFonts w:ascii="Courier" w:hAnsi="Courier"/>
          <w:sz w:val="20"/>
          <w:szCs w:val="20"/>
        </w:rPr>
        <w:t>explain the</w:t>
      </w:r>
      <w:r w:rsidR="008D3236" w:rsidRPr="00274B81">
        <w:rPr>
          <w:rFonts w:ascii="Courier" w:hAnsi="Courier"/>
          <w:sz w:val="20"/>
          <w:szCs w:val="20"/>
        </w:rPr>
        <w:t xml:space="preserve"> potential</w:t>
      </w:r>
      <w:r w:rsidR="007A451D" w:rsidRPr="00274B81">
        <w:rPr>
          <w:rFonts w:ascii="Courier" w:hAnsi="Courier"/>
          <w:sz w:val="20"/>
          <w:szCs w:val="20"/>
        </w:rPr>
        <w:t xml:space="preserve"> </w:t>
      </w:r>
      <w:r w:rsidR="00274B81" w:rsidRPr="00274B81">
        <w:rPr>
          <w:rFonts w:ascii="Courier" w:hAnsi="Courier"/>
          <w:sz w:val="20"/>
          <w:szCs w:val="20"/>
        </w:rPr>
        <w:t>caveats in your conclusions</w:t>
      </w:r>
      <w:r w:rsidR="007A451D" w:rsidRPr="00274B81">
        <w:rPr>
          <w:rFonts w:ascii="Courier" w:hAnsi="Courier"/>
          <w:sz w:val="20"/>
          <w:szCs w:val="20"/>
        </w:rPr>
        <w:t xml:space="preserve"> </w:t>
      </w:r>
      <w:r w:rsidR="00274B81" w:rsidRPr="00274B81">
        <w:rPr>
          <w:rFonts w:ascii="Courier" w:hAnsi="Courier"/>
          <w:sz w:val="20"/>
          <w:szCs w:val="20"/>
        </w:rPr>
        <w:t>(e.g., what are the largest weaknesses in your pipeline?)</w:t>
      </w:r>
      <w:r w:rsidR="00274B81">
        <w:rPr>
          <w:rFonts w:ascii="Courier" w:hAnsi="Courier"/>
          <w:sz w:val="20"/>
          <w:szCs w:val="20"/>
        </w:rPr>
        <w:t>.</w:t>
      </w:r>
    </w:p>
    <w:p w14:paraId="33655EA9" w14:textId="0A5CB101" w:rsidR="007A451D" w:rsidRDefault="00274B81" w:rsidP="00492BDE">
      <w:pPr>
        <w:pStyle w:val="ListParagraph"/>
        <w:numPr>
          <w:ilvl w:val="0"/>
          <w:numId w:val="12"/>
        </w:numPr>
        <w:spacing w:after="10"/>
        <w:rPr>
          <w:rFonts w:ascii="Courier" w:hAnsi="Courier"/>
          <w:sz w:val="20"/>
          <w:szCs w:val="20"/>
        </w:rPr>
      </w:pPr>
      <w:r>
        <w:rPr>
          <w:rFonts w:ascii="Courier" w:hAnsi="Courier"/>
          <w:sz w:val="20"/>
          <w:szCs w:val="20"/>
        </w:rPr>
        <w:t>Discuss how your algorithm could be improved upon, along with your overall takeaways of image analysis</w:t>
      </w:r>
    </w:p>
    <w:p w14:paraId="248AD9E6" w14:textId="77777777" w:rsidR="005E4051" w:rsidRDefault="005E4051" w:rsidP="00492BDE">
      <w:pPr>
        <w:spacing w:after="10"/>
        <w:rPr>
          <w:rFonts w:ascii="Courier" w:hAnsi="Courier"/>
          <w:bCs/>
          <w:sz w:val="20"/>
          <w:szCs w:val="20"/>
          <w:u w:val="single"/>
        </w:rPr>
      </w:pPr>
    </w:p>
    <w:p w14:paraId="3A7D1E68" w14:textId="5666022E" w:rsidR="005E4051" w:rsidRDefault="005B0315" w:rsidP="00492BDE">
      <w:pPr>
        <w:spacing w:after="10"/>
        <w:rPr>
          <w:rFonts w:ascii="Courier" w:hAnsi="Courier"/>
          <w:sz w:val="20"/>
          <w:szCs w:val="20"/>
        </w:rPr>
      </w:pPr>
      <w:r w:rsidRPr="001A2269">
        <w:rPr>
          <w:rFonts w:ascii="Courier" w:hAnsi="Courier"/>
          <w:bCs/>
          <w:sz w:val="20"/>
          <w:szCs w:val="20"/>
          <w:u w:val="single"/>
        </w:rPr>
        <w:lastRenderedPageBreak/>
        <w:t xml:space="preserve">Supplemental </w:t>
      </w:r>
      <w:r w:rsidR="00A57C9D">
        <w:rPr>
          <w:rFonts w:ascii="Courier" w:hAnsi="Courier"/>
          <w:bCs/>
          <w:sz w:val="20"/>
          <w:szCs w:val="20"/>
          <w:u w:val="single"/>
        </w:rPr>
        <w:t>table</w:t>
      </w:r>
      <w:r w:rsidRPr="001A2269">
        <w:rPr>
          <w:rFonts w:ascii="Courier" w:hAnsi="Courier"/>
          <w:bCs/>
          <w:sz w:val="20"/>
          <w:szCs w:val="20"/>
          <w:u w:val="single"/>
        </w:rPr>
        <w:t>:</w:t>
      </w:r>
      <w:r w:rsidRPr="001A2269">
        <w:rPr>
          <w:rFonts w:ascii="Courier" w:hAnsi="Courier"/>
          <w:bCs/>
          <w:sz w:val="20"/>
          <w:szCs w:val="20"/>
        </w:rPr>
        <w:t xml:space="preserve"> </w:t>
      </w:r>
      <w:r w:rsidR="00A57C9D">
        <w:rPr>
          <w:rFonts w:ascii="Courier" w:hAnsi="Courier"/>
          <w:sz w:val="20"/>
          <w:szCs w:val="20"/>
        </w:rPr>
        <w:t>A</w:t>
      </w:r>
      <w:r w:rsidR="00BC0CB3">
        <w:rPr>
          <w:rFonts w:ascii="Courier" w:hAnsi="Courier"/>
          <w:sz w:val="20"/>
          <w:szCs w:val="20"/>
        </w:rPr>
        <w:t xml:space="preserve"> t</w:t>
      </w:r>
      <w:r w:rsidR="00BC0CB3" w:rsidRPr="007A451D">
        <w:rPr>
          <w:rFonts w:ascii="Courier" w:hAnsi="Courier"/>
          <w:sz w:val="20"/>
          <w:szCs w:val="20"/>
        </w:rPr>
        <w:t>able with each script/function name,</w:t>
      </w:r>
      <w:r w:rsidR="003949AE">
        <w:rPr>
          <w:rFonts w:ascii="Courier" w:hAnsi="Courier"/>
          <w:sz w:val="20"/>
          <w:szCs w:val="20"/>
        </w:rPr>
        <w:t xml:space="preserve"> brief</w:t>
      </w:r>
      <w:r w:rsidR="00BC0CB3" w:rsidRPr="007A451D">
        <w:rPr>
          <w:rFonts w:ascii="Courier" w:hAnsi="Courier"/>
          <w:sz w:val="20"/>
          <w:szCs w:val="20"/>
        </w:rPr>
        <w:t xml:space="preserve"> description, and where the data it generates can be found (e.g., a figure number</w:t>
      </w:r>
      <w:r w:rsidR="00A57C9D">
        <w:rPr>
          <w:rFonts w:ascii="Courier" w:hAnsi="Courier"/>
          <w:sz w:val="20"/>
          <w:szCs w:val="20"/>
        </w:rPr>
        <w:t xml:space="preserve"> from the main text</w:t>
      </w:r>
      <w:r w:rsidR="00BC0CB3" w:rsidRPr="007A451D">
        <w:rPr>
          <w:rFonts w:ascii="Courier" w:hAnsi="Courier"/>
          <w:sz w:val="20"/>
          <w:szCs w:val="20"/>
        </w:rPr>
        <w:t>)</w:t>
      </w:r>
      <w:r w:rsidR="00A57C9D">
        <w:rPr>
          <w:rFonts w:ascii="Courier" w:hAnsi="Courier"/>
          <w:sz w:val="20"/>
          <w:szCs w:val="20"/>
        </w:rPr>
        <w:t>.</w:t>
      </w:r>
    </w:p>
    <w:p w14:paraId="570566DC" w14:textId="77777777" w:rsidR="00274B81" w:rsidRPr="008D3236" w:rsidRDefault="00274B81" w:rsidP="00492BDE">
      <w:pPr>
        <w:spacing w:after="10"/>
        <w:rPr>
          <w:rFonts w:ascii="Courier" w:hAnsi="Courier"/>
          <w:sz w:val="20"/>
          <w:szCs w:val="20"/>
        </w:rPr>
      </w:pPr>
    </w:p>
    <w:p w14:paraId="7A4C1CA9" w14:textId="0547DD84" w:rsidR="00A57C9D" w:rsidRDefault="00A57C9D" w:rsidP="00492BDE">
      <w:pPr>
        <w:spacing w:after="10"/>
        <w:rPr>
          <w:rFonts w:ascii="Courier" w:hAnsi="Courier"/>
          <w:bCs/>
          <w:sz w:val="20"/>
          <w:szCs w:val="20"/>
        </w:rPr>
      </w:pPr>
      <w:r>
        <w:rPr>
          <w:rFonts w:ascii="Courier" w:hAnsi="Courier"/>
          <w:b/>
          <w:sz w:val="20"/>
          <w:szCs w:val="20"/>
          <w:u w:val="single"/>
        </w:rPr>
        <w:t>MATLAB Files</w:t>
      </w:r>
      <w:r>
        <w:rPr>
          <w:rFonts w:ascii="Courier" w:hAnsi="Courier"/>
          <w:bCs/>
          <w:sz w:val="20"/>
          <w:szCs w:val="20"/>
        </w:rPr>
        <w:t>: Hand in all associated .m files that correspond to the file names from your supplemental table. As with all HW’s, include a main file to run everything in order. This should generate every figure from your main text.</w:t>
      </w:r>
    </w:p>
    <w:p w14:paraId="161ABF49" w14:textId="77777777" w:rsidR="005E4051" w:rsidRPr="00A57C9D" w:rsidRDefault="005E4051" w:rsidP="00492BDE">
      <w:pPr>
        <w:spacing w:after="10"/>
        <w:rPr>
          <w:rFonts w:ascii="Courier" w:hAnsi="Courier"/>
          <w:sz w:val="20"/>
          <w:szCs w:val="20"/>
        </w:rPr>
      </w:pPr>
    </w:p>
    <w:p w14:paraId="6A6D97BB" w14:textId="5327CAC0" w:rsidR="005E4051" w:rsidRPr="005E4051" w:rsidRDefault="005B0315" w:rsidP="00492BDE">
      <w:pPr>
        <w:pStyle w:val="ListParagraph"/>
        <w:numPr>
          <w:ilvl w:val="0"/>
          <w:numId w:val="4"/>
        </w:numPr>
        <w:spacing w:after="10"/>
        <w:rPr>
          <w:rFonts w:ascii="Courier" w:hAnsi="Courier"/>
          <w:sz w:val="20"/>
          <w:szCs w:val="20"/>
        </w:rPr>
      </w:pPr>
      <w:r>
        <w:rPr>
          <w:rFonts w:ascii="Courier" w:hAnsi="Courier"/>
          <w:sz w:val="20"/>
          <w:szCs w:val="20"/>
        </w:rPr>
        <w:t>Oral presentation</w:t>
      </w:r>
      <w:r w:rsidR="00300B8D">
        <w:rPr>
          <w:rFonts w:ascii="Courier" w:hAnsi="Courier"/>
          <w:sz w:val="20"/>
          <w:szCs w:val="20"/>
        </w:rPr>
        <w:t xml:space="preserve"> (</w:t>
      </w:r>
      <w:r w:rsidR="004722E1">
        <w:rPr>
          <w:rFonts w:ascii="Courier" w:hAnsi="Courier"/>
          <w:sz w:val="20"/>
          <w:szCs w:val="20"/>
        </w:rPr>
        <w:t>16</w:t>
      </w:r>
      <w:r w:rsidR="00300B8D">
        <w:rPr>
          <w:rFonts w:ascii="Courier" w:hAnsi="Courier"/>
          <w:sz w:val="20"/>
          <w:szCs w:val="20"/>
        </w:rPr>
        <w:t xml:space="preserve"> </w:t>
      </w:r>
      <w:proofErr w:type="spellStart"/>
      <w:r w:rsidR="00300B8D">
        <w:rPr>
          <w:rFonts w:ascii="Courier" w:hAnsi="Courier"/>
          <w:sz w:val="20"/>
          <w:szCs w:val="20"/>
        </w:rPr>
        <w:t>pt</w:t>
      </w:r>
      <w:proofErr w:type="spellEnd"/>
      <w:r w:rsidR="00300B8D">
        <w:rPr>
          <w:rFonts w:ascii="Courier" w:hAnsi="Courier"/>
          <w:sz w:val="20"/>
          <w:szCs w:val="20"/>
        </w:rPr>
        <w:t>):</w:t>
      </w:r>
    </w:p>
    <w:p w14:paraId="37B5B4E8" w14:textId="303B17A9" w:rsidR="00492BDE" w:rsidRDefault="00300B8D" w:rsidP="000F196B">
      <w:pPr>
        <w:spacing w:after="10"/>
        <w:rPr>
          <w:rFonts w:ascii="Courier" w:hAnsi="Courier"/>
          <w:sz w:val="20"/>
          <w:szCs w:val="20"/>
        </w:rPr>
      </w:pPr>
      <w:r>
        <w:rPr>
          <w:rFonts w:ascii="Courier" w:hAnsi="Courier"/>
          <w:sz w:val="20"/>
          <w:szCs w:val="20"/>
        </w:rPr>
        <w:t xml:space="preserve">Each student will have </w:t>
      </w:r>
      <w:r w:rsidR="006D3899">
        <w:rPr>
          <w:rFonts w:ascii="Courier" w:hAnsi="Courier"/>
          <w:sz w:val="20"/>
          <w:szCs w:val="20"/>
        </w:rPr>
        <w:t>8</w:t>
      </w:r>
      <w:r>
        <w:rPr>
          <w:rFonts w:ascii="Courier" w:hAnsi="Courier"/>
          <w:sz w:val="20"/>
          <w:szCs w:val="20"/>
        </w:rPr>
        <w:t xml:space="preserve"> minutes to present their findings to the class, followed by </w:t>
      </w:r>
      <w:r w:rsidR="00274B81">
        <w:rPr>
          <w:rFonts w:ascii="Courier" w:hAnsi="Courier"/>
          <w:sz w:val="20"/>
          <w:szCs w:val="20"/>
        </w:rPr>
        <w:t>2-3</w:t>
      </w:r>
      <w:r>
        <w:rPr>
          <w:rFonts w:ascii="Courier" w:hAnsi="Courier"/>
          <w:sz w:val="20"/>
          <w:szCs w:val="20"/>
        </w:rPr>
        <w:t xml:space="preserve"> minutes for questions. The presentation will be graded on </w:t>
      </w:r>
      <w:r w:rsidR="00492BDE">
        <w:rPr>
          <w:rFonts w:ascii="Courier" w:hAnsi="Courier"/>
          <w:sz w:val="20"/>
          <w:szCs w:val="20"/>
        </w:rPr>
        <w:t>rubric below</w:t>
      </w:r>
      <w:r w:rsidR="000F196B">
        <w:rPr>
          <w:rFonts w:ascii="Courier" w:hAnsi="Courier"/>
          <w:sz w:val="20"/>
          <w:szCs w:val="20"/>
        </w:rPr>
        <w:t>:</w:t>
      </w:r>
    </w:p>
    <w:p w14:paraId="3892453B" w14:textId="77777777" w:rsidR="000F196B" w:rsidRDefault="000F196B" w:rsidP="000F196B">
      <w:pPr>
        <w:spacing w:after="10"/>
        <w:rPr>
          <w:rFonts w:ascii="Courier" w:hAnsi="Courier"/>
          <w:sz w:val="20"/>
          <w:szCs w:val="20"/>
        </w:rPr>
      </w:pPr>
    </w:p>
    <w:tbl>
      <w:tblPr>
        <w:tblStyle w:val="TableGrid"/>
        <w:tblW w:w="10392" w:type="dxa"/>
        <w:jc w:val="center"/>
        <w:tblLook w:val="04A0" w:firstRow="1" w:lastRow="0" w:firstColumn="1" w:lastColumn="0" w:noHBand="0" w:noVBand="1"/>
      </w:tblPr>
      <w:tblGrid>
        <w:gridCol w:w="2514"/>
        <w:gridCol w:w="6737"/>
        <w:gridCol w:w="1141"/>
      </w:tblGrid>
      <w:tr w:rsidR="009F6D8B" w14:paraId="263A95CD" w14:textId="1AD3CDC2" w:rsidTr="000F196B">
        <w:trPr>
          <w:trHeight w:val="142"/>
          <w:jc w:val="center"/>
        </w:trPr>
        <w:tc>
          <w:tcPr>
            <w:tcW w:w="2514" w:type="dxa"/>
          </w:tcPr>
          <w:p w14:paraId="5ABF5289" w14:textId="055C726C" w:rsidR="009F6D8B" w:rsidRPr="00BB5D95" w:rsidRDefault="009F6D8B" w:rsidP="00492BDE">
            <w:pPr>
              <w:spacing w:after="10"/>
              <w:rPr>
                <w:rFonts w:ascii="Courier" w:hAnsi="Courier"/>
                <w:b/>
                <w:sz w:val="20"/>
                <w:szCs w:val="20"/>
                <w:u w:val="single"/>
              </w:rPr>
            </w:pPr>
            <w:r w:rsidRPr="00BB5D95">
              <w:rPr>
                <w:rFonts w:ascii="Courier" w:hAnsi="Courier"/>
                <w:b/>
                <w:sz w:val="20"/>
                <w:szCs w:val="20"/>
                <w:u w:val="single"/>
              </w:rPr>
              <w:t>Action</w:t>
            </w:r>
          </w:p>
        </w:tc>
        <w:tc>
          <w:tcPr>
            <w:tcW w:w="6737" w:type="dxa"/>
          </w:tcPr>
          <w:p w14:paraId="78CE3B1E" w14:textId="561C0336" w:rsidR="009F6D8B" w:rsidRPr="00BB5D95" w:rsidRDefault="009F6D8B" w:rsidP="00492BDE">
            <w:pPr>
              <w:spacing w:after="10"/>
              <w:rPr>
                <w:rFonts w:ascii="Courier" w:hAnsi="Courier"/>
                <w:b/>
                <w:sz w:val="20"/>
                <w:szCs w:val="20"/>
                <w:u w:val="single"/>
              </w:rPr>
            </w:pPr>
            <w:r w:rsidRPr="00BB5D95">
              <w:rPr>
                <w:rFonts w:ascii="Courier" w:hAnsi="Courier"/>
                <w:b/>
                <w:sz w:val="20"/>
                <w:szCs w:val="20"/>
                <w:u w:val="single"/>
              </w:rPr>
              <w:t>Description</w:t>
            </w:r>
          </w:p>
        </w:tc>
        <w:tc>
          <w:tcPr>
            <w:tcW w:w="1141" w:type="dxa"/>
          </w:tcPr>
          <w:p w14:paraId="1ABED693" w14:textId="541740AC" w:rsidR="009F6D8B" w:rsidRPr="00BB5D95" w:rsidRDefault="009F6D8B" w:rsidP="00492BDE">
            <w:pPr>
              <w:spacing w:after="10"/>
              <w:rPr>
                <w:rFonts w:ascii="Courier" w:hAnsi="Courier"/>
                <w:b/>
                <w:sz w:val="20"/>
                <w:szCs w:val="20"/>
                <w:u w:val="single"/>
              </w:rPr>
            </w:pPr>
            <w:r w:rsidRPr="00BB5D95">
              <w:rPr>
                <w:rFonts w:ascii="Courier" w:hAnsi="Courier"/>
                <w:b/>
                <w:sz w:val="20"/>
                <w:szCs w:val="20"/>
                <w:u w:val="single"/>
              </w:rPr>
              <w:t>Points</w:t>
            </w:r>
          </w:p>
        </w:tc>
      </w:tr>
      <w:tr w:rsidR="009F6D8B" w14:paraId="4DFF7B4D" w14:textId="124BB9C2" w:rsidTr="00A37F43">
        <w:trPr>
          <w:trHeight w:val="58"/>
          <w:jc w:val="center"/>
        </w:trPr>
        <w:tc>
          <w:tcPr>
            <w:tcW w:w="2514" w:type="dxa"/>
          </w:tcPr>
          <w:p w14:paraId="5A0DDE67" w14:textId="34486E68" w:rsidR="009F6D8B" w:rsidRDefault="009F6D8B" w:rsidP="00492BDE">
            <w:pPr>
              <w:spacing w:after="10"/>
              <w:rPr>
                <w:rFonts w:ascii="Courier" w:hAnsi="Courier"/>
                <w:sz w:val="20"/>
                <w:szCs w:val="20"/>
              </w:rPr>
            </w:pPr>
            <w:r>
              <w:rPr>
                <w:rFonts w:ascii="Courier" w:hAnsi="Courier"/>
                <w:sz w:val="20"/>
                <w:szCs w:val="20"/>
              </w:rPr>
              <w:t>Introduction</w:t>
            </w:r>
          </w:p>
        </w:tc>
        <w:tc>
          <w:tcPr>
            <w:tcW w:w="6737" w:type="dxa"/>
          </w:tcPr>
          <w:p w14:paraId="6119ECC8" w14:textId="3D55E580" w:rsidR="009F6D8B" w:rsidRDefault="00A37F43" w:rsidP="00492BDE">
            <w:pPr>
              <w:spacing w:after="10"/>
              <w:rPr>
                <w:rFonts w:ascii="Courier" w:hAnsi="Courier"/>
                <w:sz w:val="20"/>
                <w:szCs w:val="20"/>
              </w:rPr>
            </w:pPr>
            <w:r>
              <w:rPr>
                <w:rFonts w:ascii="Courier" w:hAnsi="Courier"/>
                <w:sz w:val="20"/>
                <w:szCs w:val="20"/>
              </w:rPr>
              <w:t>Provide</w:t>
            </w:r>
            <w:r w:rsidR="009F6D8B">
              <w:rPr>
                <w:rFonts w:ascii="Courier" w:hAnsi="Courier"/>
                <w:sz w:val="20"/>
                <w:szCs w:val="20"/>
              </w:rPr>
              <w:t xml:space="preserve"> high-level </w:t>
            </w:r>
            <w:r>
              <w:rPr>
                <w:rFonts w:ascii="Courier" w:hAnsi="Courier"/>
                <w:sz w:val="20"/>
                <w:szCs w:val="20"/>
              </w:rPr>
              <w:t xml:space="preserve">data </w:t>
            </w:r>
            <w:r w:rsidR="009F6D8B">
              <w:rPr>
                <w:rFonts w:ascii="Courier" w:hAnsi="Courier"/>
                <w:sz w:val="20"/>
                <w:szCs w:val="20"/>
              </w:rPr>
              <w:t xml:space="preserve">overview </w:t>
            </w:r>
          </w:p>
        </w:tc>
        <w:tc>
          <w:tcPr>
            <w:tcW w:w="1141" w:type="dxa"/>
          </w:tcPr>
          <w:p w14:paraId="3A9DACEB" w14:textId="0EACD344" w:rsidR="009F6D8B" w:rsidRDefault="009F6D8B" w:rsidP="00492BDE">
            <w:pPr>
              <w:spacing w:after="10"/>
              <w:rPr>
                <w:rFonts w:ascii="Courier" w:hAnsi="Courier"/>
                <w:sz w:val="20"/>
                <w:szCs w:val="20"/>
              </w:rPr>
            </w:pPr>
            <w:r>
              <w:rPr>
                <w:rFonts w:ascii="Courier" w:hAnsi="Courier"/>
                <w:sz w:val="20"/>
                <w:szCs w:val="20"/>
              </w:rPr>
              <w:t>2</w:t>
            </w:r>
          </w:p>
        </w:tc>
      </w:tr>
      <w:tr w:rsidR="009F6D8B" w14:paraId="7FD841D1" w14:textId="7A76DF5C" w:rsidTr="00A37F43">
        <w:trPr>
          <w:trHeight w:val="71"/>
          <w:jc w:val="center"/>
        </w:trPr>
        <w:tc>
          <w:tcPr>
            <w:tcW w:w="2514" w:type="dxa"/>
          </w:tcPr>
          <w:p w14:paraId="3091AF7E" w14:textId="3BB65F0B" w:rsidR="009F6D8B" w:rsidRDefault="004722E1" w:rsidP="00492BDE">
            <w:pPr>
              <w:spacing w:after="10"/>
              <w:rPr>
                <w:rFonts w:ascii="Courier" w:hAnsi="Courier"/>
                <w:sz w:val="20"/>
                <w:szCs w:val="20"/>
              </w:rPr>
            </w:pPr>
            <w:r>
              <w:rPr>
                <w:rFonts w:ascii="Courier" w:hAnsi="Courier"/>
                <w:sz w:val="20"/>
                <w:szCs w:val="20"/>
              </w:rPr>
              <w:t>Hypothesis</w:t>
            </w:r>
          </w:p>
        </w:tc>
        <w:tc>
          <w:tcPr>
            <w:tcW w:w="6737" w:type="dxa"/>
          </w:tcPr>
          <w:p w14:paraId="60063C54" w14:textId="235224BC" w:rsidR="009F6D8B" w:rsidRDefault="009F6D8B" w:rsidP="00492BDE">
            <w:pPr>
              <w:spacing w:after="10"/>
              <w:rPr>
                <w:rFonts w:ascii="Courier" w:hAnsi="Courier"/>
                <w:sz w:val="20"/>
                <w:szCs w:val="20"/>
              </w:rPr>
            </w:pPr>
            <w:r>
              <w:rPr>
                <w:rFonts w:ascii="Courier" w:hAnsi="Courier"/>
                <w:sz w:val="20"/>
                <w:szCs w:val="20"/>
              </w:rPr>
              <w:t>Clearly state null and alternative hypothesis</w:t>
            </w:r>
          </w:p>
        </w:tc>
        <w:tc>
          <w:tcPr>
            <w:tcW w:w="1141" w:type="dxa"/>
          </w:tcPr>
          <w:p w14:paraId="6A454E43" w14:textId="3954A2B0" w:rsidR="009F6D8B" w:rsidRDefault="00505861" w:rsidP="00492BDE">
            <w:pPr>
              <w:spacing w:after="10"/>
              <w:rPr>
                <w:rFonts w:ascii="Courier" w:hAnsi="Courier"/>
                <w:sz w:val="20"/>
                <w:szCs w:val="20"/>
              </w:rPr>
            </w:pPr>
            <w:r>
              <w:rPr>
                <w:rFonts w:ascii="Courier" w:hAnsi="Courier"/>
                <w:sz w:val="20"/>
                <w:szCs w:val="20"/>
              </w:rPr>
              <w:t>2</w:t>
            </w:r>
          </w:p>
        </w:tc>
      </w:tr>
      <w:tr w:rsidR="009F6D8B" w14:paraId="501A1FE4" w14:textId="364C834A" w:rsidTr="000F196B">
        <w:trPr>
          <w:trHeight w:val="429"/>
          <w:jc w:val="center"/>
        </w:trPr>
        <w:tc>
          <w:tcPr>
            <w:tcW w:w="2514" w:type="dxa"/>
          </w:tcPr>
          <w:p w14:paraId="2661FB32" w14:textId="4560D015" w:rsidR="009F6D8B" w:rsidRDefault="009F6D8B" w:rsidP="00492BDE">
            <w:pPr>
              <w:spacing w:after="10"/>
              <w:rPr>
                <w:rFonts w:ascii="Courier" w:hAnsi="Courier"/>
                <w:sz w:val="20"/>
                <w:szCs w:val="20"/>
              </w:rPr>
            </w:pPr>
            <w:r>
              <w:rPr>
                <w:rFonts w:ascii="Courier" w:hAnsi="Courier"/>
                <w:sz w:val="20"/>
                <w:szCs w:val="20"/>
              </w:rPr>
              <w:t>Methods</w:t>
            </w:r>
          </w:p>
        </w:tc>
        <w:tc>
          <w:tcPr>
            <w:tcW w:w="6737" w:type="dxa"/>
          </w:tcPr>
          <w:p w14:paraId="17EE61D7" w14:textId="215813D8" w:rsidR="009F6D8B" w:rsidRDefault="00A37F43" w:rsidP="00492BDE">
            <w:pPr>
              <w:spacing w:after="10"/>
              <w:rPr>
                <w:rFonts w:ascii="Courier" w:hAnsi="Courier"/>
                <w:sz w:val="20"/>
                <w:szCs w:val="20"/>
              </w:rPr>
            </w:pPr>
            <w:r>
              <w:rPr>
                <w:rFonts w:ascii="Courier" w:hAnsi="Courier"/>
                <w:sz w:val="20"/>
                <w:szCs w:val="20"/>
              </w:rPr>
              <w:t>Provide detailed overview of analysis pipeline, growth rate metric, and statistical test used</w:t>
            </w:r>
            <w:r w:rsidR="009F6D8B">
              <w:rPr>
                <w:rFonts w:ascii="Courier" w:hAnsi="Courier"/>
                <w:sz w:val="20"/>
                <w:szCs w:val="20"/>
              </w:rPr>
              <w:t xml:space="preserve"> </w:t>
            </w:r>
          </w:p>
        </w:tc>
        <w:tc>
          <w:tcPr>
            <w:tcW w:w="1141" w:type="dxa"/>
          </w:tcPr>
          <w:p w14:paraId="2F2C432F" w14:textId="1F3BD8AE" w:rsidR="009F6D8B" w:rsidRDefault="00505861" w:rsidP="00492BDE">
            <w:pPr>
              <w:spacing w:after="10"/>
              <w:rPr>
                <w:rFonts w:ascii="Courier" w:hAnsi="Courier"/>
                <w:sz w:val="20"/>
                <w:szCs w:val="20"/>
              </w:rPr>
            </w:pPr>
            <w:r>
              <w:rPr>
                <w:rFonts w:ascii="Courier" w:hAnsi="Courier"/>
                <w:sz w:val="20"/>
                <w:szCs w:val="20"/>
              </w:rPr>
              <w:t>4</w:t>
            </w:r>
          </w:p>
        </w:tc>
      </w:tr>
      <w:tr w:rsidR="009F6D8B" w14:paraId="471FBABB" w14:textId="5BF139A1" w:rsidTr="00A37F43">
        <w:trPr>
          <w:trHeight w:val="58"/>
          <w:jc w:val="center"/>
        </w:trPr>
        <w:tc>
          <w:tcPr>
            <w:tcW w:w="2514" w:type="dxa"/>
          </w:tcPr>
          <w:p w14:paraId="1546420D" w14:textId="23F56509" w:rsidR="009F6D8B" w:rsidRDefault="009F6D8B" w:rsidP="00492BDE">
            <w:pPr>
              <w:spacing w:after="10"/>
              <w:rPr>
                <w:rFonts w:ascii="Courier" w:hAnsi="Courier"/>
                <w:sz w:val="20"/>
                <w:szCs w:val="20"/>
              </w:rPr>
            </w:pPr>
            <w:r>
              <w:rPr>
                <w:rFonts w:ascii="Courier" w:hAnsi="Courier"/>
                <w:sz w:val="20"/>
                <w:szCs w:val="20"/>
              </w:rPr>
              <w:t>Results</w:t>
            </w:r>
          </w:p>
        </w:tc>
        <w:tc>
          <w:tcPr>
            <w:tcW w:w="6737" w:type="dxa"/>
          </w:tcPr>
          <w:p w14:paraId="4360A67E" w14:textId="4AFE0D40" w:rsidR="009F6D8B" w:rsidRDefault="00274B81" w:rsidP="00492BDE">
            <w:pPr>
              <w:spacing w:after="10"/>
              <w:rPr>
                <w:rFonts w:ascii="Courier" w:hAnsi="Courier"/>
                <w:sz w:val="20"/>
                <w:szCs w:val="20"/>
              </w:rPr>
            </w:pPr>
            <w:r>
              <w:rPr>
                <w:rFonts w:ascii="Courier" w:hAnsi="Courier"/>
                <w:sz w:val="20"/>
                <w:szCs w:val="20"/>
              </w:rPr>
              <w:t xml:space="preserve">Share the outcome of your statistical test </w:t>
            </w:r>
          </w:p>
        </w:tc>
        <w:tc>
          <w:tcPr>
            <w:tcW w:w="1141" w:type="dxa"/>
          </w:tcPr>
          <w:p w14:paraId="6DE00B55" w14:textId="2712F403" w:rsidR="009F6D8B" w:rsidRDefault="00505861" w:rsidP="00492BDE">
            <w:pPr>
              <w:spacing w:after="10"/>
              <w:rPr>
                <w:rFonts w:ascii="Courier" w:hAnsi="Courier"/>
                <w:sz w:val="20"/>
                <w:szCs w:val="20"/>
              </w:rPr>
            </w:pPr>
            <w:r>
              <w:rPr>
                <w:rFonts w:ascii="Courier" w:hAnsi="Courier"/>
                <w:sz w:val="20"/>
                <w:szCs w:val="20"/>
              </w:rPr>
              <w:t>4</w:t>
            </w:r>
          </w:p>
        </w:tc>
      </w:tr>
      <w:tr w:rsidR="009F6D8B" w14:paraId="3D16E48A" w14:textId="715EE2FC" w:rsidTr="000F196B">
        <w:trPr>
          <w:trHeight w:val="429"/>
          <w:jc w:val="center"/>
        </w:trPr>
        <w:tc>
          <w:tcPr>
            <w:tcW w:w="2514" w:type="dxa"/>
          </w:tcPr>
          <w:p w14:paraId="58CFBCDA" w14:textId="1031DC72" w:rsidR="009F6D8B" w:rsidRDefault="00274B81" w:rsidP="00492BDE">
            <w:pPr>
              <w:spacing w:after="10"/>
              <w:rPr>
                <w:rFonts w:ascii="Courier" w:hAnsi="Courier"/>
                <w:sz w:val="20"/>
                <w:szCs w:val="20"/>
              </w:rPr>
            </w:pPr>
            <w:r>
              <w:rPr>
                <w:rFonts w:ascii="Courier" w:hAnsi="Courier"/>
                <w:sz w:val="20"/>
                <w:szCs w:val="20"/>
              </w:rPr>
              <w:t>Discussion</w:t>
            </w:r>
          </w:p>
        </w:tc>
        <w:tc>
          <w:tcPr>
            <w:tcW w:w="6737" w:type="dxa"/>
          </w:tcPr>
          <w:p w14:paraId="348CD77B" w14:textId="268FBE7B" w:rsidR="009F6D8B" w:rsidRDefault="00A37F43" w:rsidP="00492BDE">
            <w:pPr>
              <w:spacing w:after="10"/>
              <w:rPr>
                <w:rFonts w:ascii="Courier" w:hAnsi="Courier"/>
                <w:sz w:val="20"/>
                <w:szCs w:val="20"/>
              </w:rPr>
            </w:pPr>
            <w:r>
              <w:rPr>
                <w:rFonts w:ascii="Courier" w:hAnsi="Courier"/>
                <w:sz w:val="20"/>
                <w:szCs w:val="20"/>
              </w:rPr>
              <w:t>Do you feel confident in your conclusion? Why or why not. If no, e</w:t>
            </w:r>
            <w:r w:rsidR="00274B81">
              <w:rPr>
                <w:rFonts w:ascii="Courier" w:hAnsi="Courier"/>
                <w:sz w:val="20"/>
                <w:szCs w:val="20"/>
              </w:rPr>
              <w:t>laborate on one</w:t>
            </w:r>
            <w:r w:rsidR="000F196B">
              <w:rPr>
                <w:rFonts w:ascii="Courier" w:hAnsi="Courier"/>
                <w:sz w:val="20"/>
                <w:szCs w:val="20"/>
              </w:rPr>
              <w:t xml:space="preserve"> or more</w:t>
            </w:r>
            <w:r w:rsidR="00274B81">
              <w:rPr>
                <w:rFonts w:ascii="Courier" w:hAnsi="Courier"/>
                <w:sz w:val="20"/>
                <w:szCs w:val="20"/>
              </w:rPr>
              <w:t xml:space="preserve"> aspect</w:t>
            </w:r>
            <w:r w:rsidR="000F196B">
              <w:rPr>
                <w:rFonts w:ascii="Courier" w:hAnsi="Courier"/>
                <w:sz w:val="20"/>
                <w:szCs w:val="20"/>
              </w:rPr>
              <w:t>s</w:t>
            </w:r>
            <w:r w:rsidR="00274B81">
              <w:rPr>
                <w:rFonts w:ascii="Courier" w:hAnsi="Courier"/>
                <w:sz w:val="20"/>
                <w:szCs w:val="20"/>
              </w:rPr>
              <w:t xml:space="preserve"> that </w:t>
            </w:r>
            <w:r w:rsidR="000F196B">
              <w:rPr>
                <w:rFonts w:ascii="Courier" w:hAnsi="Courier"/>
                <w:sz w:val="20"/>
                <w:szCs w:val="20"/>
              </w:rPr>
              <w:t>you found</w:t>
            </w:r>
            <w:r w:rsidR="00274B81">
              <w:rPr>
                <w:rFonts w:ascii="Courier" w:hAnsi="Courier"/>
                <w:sz w:val="20"/>
                <w:szCs w:val="20"/>
              </w:rPr>
              <w:t xml:space="preserve"> particularly challenging, </w:t>
            </w:r>
            <w:r>
              <w:rPr>
                <w:rFonts w:ascii="Courier" w:hAnsi="Courier"/>
                <w:sz w:val="20"/>
                <w:szCs w:val="20"/>
              </w:rPr>
              <w:t xml:space="preserve">and </w:t>
            </w:r>
            <w:r w:rsidR="000F196B">
              <w:rPr>
                <w:rFonts w:ascii="Courier" w:hAnsi="Courier"/>
                <w:sz w:val="20"/>
                <w:szCs w:val="20"/>
              </w:rPr>
              <w:t>how the code could be improved in the future</w:t>
            </w:r>
            <w:r>
              <w:rPr>
                <w:rFonts w:ascii="Courier" w:hAnsi="Courier"/>
                <w:sz w:val="20"/>
                <w:szCs w:val="20"/>
              </w:rPr>
              <w:t>. If yes, explain how your code handles variability across conditions.</w:t>
            </w:r>
          </w:p>
        </w:tc>
        <w:tc>
          <w:tcPr>
            <w:tcW w:w="1141" w:type="dxa"/>
          </w:tcPr>
          <w:p w14:paraId="1A334CD2" w14:textId="2AFA6562" w:rsidR="009F6D8B" w:rsidRDefault="00505861" w:rsidP="00492BDE">
            <w:pPr>
              <w:spacing w:after="10"/>
              <w:rPr>
                <w:rFonts w:ascii="Courier" w:hAnsi="Courier"/>
                <w:sz w:val="20"/>
                <w:szCs w:val="20"/>
              </w:rPr>
            </w:pPr>
            <w:r>
              <w:rPr>
                <w:rFonts w:ascii="Courier" w:hAnsi="Courier"/>
                <w:sz w:val="20"/>
                <w:szCs w:val="20"/>
              </w:rPr>
              <w:t>3</w:t>
            </w:r>
          </w:p>
        </w:tc>
      </w:tr>
      <w:tr w:rsidR="009F6D8B" w14:paraId="160FADAC" w14:textId="3292AFC2" w:rsidTr="000F196B">
        <w:trPr>
          <w:trHeight w:val="436"/>
          <w:jc w:val="center"/>
        </w:trPr>
        <w:tc>
          <w:tcPr>
            <w:tcW w:w="2514" w:type="dxa"/>
          </w:tcPr>
          <w:p w14:paraId="07067A68" w14:textId="7EEBB9BE" w:rsidR="009F6D8B" w:rsidRDefault="009F6D8B" w:rsidP="00492BDE">
            <w:pPr>
              <w:spacing w:after="10"/>
              <w:rPr>
                <w:rFonts w:ascii="Courier" w:hAnsi="Courier"/>
                <w:sz w:val="20"/>
                <w:szCs w:val="20"/>
              </w:rPr>
            </w:pPr>
            <w:r>
              <w:rPr>
                <w:rFonts w:ascii="Courier" w:hAnsi="Courier"/>
                <w:sz w:val="20"/>
                <w:szCs w:val="20"/>
              </w:rPr>
              <w:t xml:space="preserve">Overall professionalism </w:t>
            </w:r>
          </w:p>
        </w:tc>
        <w:tc>
          <w:tcPr>
            <w:tcW w:w="6737" w:type="dxa"/>
          </w:tcPr>
          <w:p w14:paraId="1E92A380" w14:textId="7DE1A820" w:rsidR="009F6D8B" w:rsidRDefault="006D3899" w:rsidP="00492BDE">
            <w:pPr>
              <w:spacing w:after="10"/>
              <w:rPr>
                <w:rFonts w:ascii="Courier" w:hAnsi="Courier"/>
                <w:sz w:val="20"/>
                <w:szCs w:val="20"/>
              </w:rPr>
            </w:pPr>
            <w:r>
              <w:rPr>
                <w:rFonts w:ascii="Courier" w:hAnsi="Courier"/>
                <w:sz w:val="20"/>
                <w:szCs w:val="20"/>
              </w:rPr>
              <w:t>No less than 7 or more than 9 minutes; comes prepared to present; slides are professional looking</w:t>
            </w:r>
          </w:p>
        </w:tc>
        <w:tc>
          <w:tcPr>
            <w:tcW w:w="1141" w:type="dxa"/>
          </w:tcPr>
          <w:p w14:paraId="7A97366B" w14:textId="1BD9ACC6" w:rsidR="009F6D8B" w:rsidRDefault="00505861" w:rsidP="00492BDE">
            <w:pPr>
              <w:spacing w:after="10"/>
              <w:rPr>
                <w:rFonts w:ascii="Courier" w:hAnsi="Courier"/>
                <w:sz w:val="20"/>
                <w:szCs w:val="20"/>
              </w:rPr>
            </w:pPr>
            <w:r>
              <w:rPr>
                <w:rFonts w:ascii="Courier" w:hAnsi="Courier"/>
                <w:sz w:val="20"/>
                <w:szCs w:val="20"/>
              </w:rPr>
              <w:t>1</w:t>
            </w:r>
          </w:p>
        </w:tc>
      </w:tr>
    </w:tbl>
    <w:p w14:paraId="5F1A932C" w14:textId="77777777" w:rsidR="00492BDE" w:rsidRDefault="00492BDE" w:rsidP="00492BDE">
      <w:pPr>
        <w:spacing w:after="10"/>
        <w:rPr>
          <w:rFonts w:ascii="Courier" w:hAnsi="Courier"/>
          <w:b/>
          <w:sz w:val="20"/>
          <w:szCs w:val="20"/>
        </w:rPr>
      </w:pPr>
    </w:p>
    <w:p w14:paraId="2A714CE7" w14:textId="7CA34EE3" w:rsidR="00492BDE" w:rsidRPr="00492BDE" w:rsidRDefault="00492BDE" w:rsidP="00492BDE">
      <w:pPr>
        <w:spacing w:after="10"/>
        <w:rPr>
          <w:rFonts w:ascii="Courier" w:hAnsi="Courier"/>
          <w:b/>
          <w:sz w:val="20"/>
          <w:szCs w:val="20"/>
        </w:rPr>
      </w:pPr>
      <w:r>
        <w:rPr>
          <w:rFonts w:ascii="Courier" w:hAnsi="Courier"/>
          <w:b/>
          <w:sz w:val="20"/>
          <w:szCs w:val="20"/>
        </w:rPr>
        <w:t xml:space="preserve">Formatting: </w:t>
      </w:r>
      <w:r>
        <w:rPr>
          <w:rFonts w:ascii="Courier" w:hAnsi="Courier"/>
          <w:sz w:val="20"/>
          <w:szCs w:val="20"/>
        </w:rPr>
        <w:t xml:space="preserve">Follow all formatting guidelines </w:t>
      </w:r>
      <w:r w:rsidR="003949AE">
        <w:rPr>
          <w:rFonts w:ascii="Courier" w:hAnsi="Courier"/>
          <w:sz w:val="20"/>
          <w:szCs w:val="20"/>
        </w:rPr>
        <w:t xml:space="preserve">above </w:t>
      </w:r>
      <w:r>
        <w:rPr>
          <w:rFonts w:ascii="Courier" w:hAnsi="Courier"/>
          <w:sz w:val="20"/>
          <w:szCs w:val="20"/>
        </w:rPr>
        <w:t>along with those outlined as good MATLAB practices. All code should be professionally commented and documented throughout. Use file names that are descriptive. Include a master pipeline script that runs all your files in the order they were meant.</w:t>
      </w:r>
      <w:r w:rsidR="003949AE">
        <w:rPr>
          <w:rFonts w:ascii="Courier" w:hAnsi="Courier"/>
          <w:sz w:val="20"/>
          <w:szCs w:val="20"/>
        </w:rPr>
        <w:t xml:space="preserve"> Suppress all intermedia</w:t>
      </w:r>
      <w:r w:rsidR="00A37F43">
        <w:rPr>
          <w:rFonts w:ascii="Courier" w:hAnsi="Courier"/>
          <w:sz w:val="20"/>
          <w:szCs w:val="20"/>
        </w:rPr>
        <w:t>te</w:t>
      </w:r>
      <w:r w:rsidR="003949AE">
        <w:rPr>
          <w:rFonts w:ascii="Courier" w:hAnsi="Courier"/>
          <w:sz w:val="20"/>
          <w:szCs w:val="20"/>
        </w:rPr>
        <w:t xml:space="preserve"> </w:t>
      </w:r>
      <w:r w:rsidR="00A37F43">
        <w:rPr>
          <w:rFonts w:ascii="Courier" w:hAnsi="Courier"/>
          <w:sz w:val="20"/>
          <w:szCs w:val="20"/>
        </w:rPr>
        <w:t>outputs and use any combination of scripts/functions you prefer.</w:t>
      </w:r>
    </w:p>
    <w:p w14:paraId="4ADA0EA9" w14:textId="77777777" w:rsidR="00492BDE" w:rsidRDefault="00492BDE" w:rsidP="00492BDE">
      <w:pPr>
        <w:spacing w:after="10"/>
        <w:rPr>
          <w:rFonts w:ascii="Courier" w:hAnsi="Courier"/>
          <w:b/>
          <w:sz w:val="20"/>
          <w:szCs w:val="20"/>
        </w:rPr>
      </w:pPr>
    </w:p>
    <w:p w14:paraId="6F8DD5C9" w14:textId="32A0750F" w:rsidR="00BB5D95" w:rsidRDefault="006F2841" w:rsidP="00492BDE">
      <w:pPr>
        <w:spacing w:after="10"/>
        <w:rPr>
          <w:rFonts w:ascii="Courier" w:hAnsi="Courier"/>
          <w:sz w:val="20"/>
          <w:szCs w:val="20"/>
        </w:rPr>
      </w:pPr>
      <w:r>
        <w:rPr>
          <w:rFonts w:ascii="Courier" w:hAnsi="Courier"/>
          <w:b/>
          <w:sz w:val="20"/>
          <w:szCs w:val="20"/>
        </w:rPr>
        <w:t xml:space="preserve">Honor code: </w:t>
      </w:r>
      <w:r w:rsidR="000F196B" w:rsidRPr="000F196B">
        <w:rPr>
          <w:rFonts w:ascii="Courier" w:hAnsi="Courier"/>
          <w:bCs/>
          <w:sz w:val="20"/>
          <w:szCs w:val="20"/>
        </w:rPr>
        <w:t xml:space="preserve">Every </w:t>
      </w:r>
      <w:r w:rsidR="000F196B">
        <w:rPr>
          <w:rFonts w:ascii="Courier" w:hAnsi="Courier"/>
          <w:bCs/>
          <w:sz w:val="20"/>
          <w:szCs w:val="20"/>
        </w:rPr>
        <w:t>experiment</w:t>
      </w:r>
      <w:r w:rsidR="000F196B" w:rsidRPr="000F196B">
        <w:rPr>
          <w:rFonts w:ascii="Courier" w:hAnsi="Courier"/>
          <w:bCs/>
          <w:sz w:val="20"/>
          <w:szCs w:val="20"/>
        </w:rPr>
        <w:t xml:space="preserve"> is different.</w:t>
      </w:r>
      <w:r w:rsidR="000F196B">
        <w:rPr>
          <w:rFonts w:ascii="Courier" w:hAnsi="Courier"/>
          <w:bCs/>
          <w:sz w:val="20"/>
          <w:szCs w:val="20"/>
        </w:rPr>
        <w:t xml:space="preserve"> No two algorithms will work on every pair. Feel free to discuss</w:t>
      </w:r>
      <w:r w:rsidR="000F196B" w:rsidRPr="000F196B">
        <w:rPr>
          <w:rFonts w:ascii="Courier" w:hAnsi="Courier"/>
          <w:bCs/>
          <w:sz w:val="20"/>
          <w:szCs w:val="20"/>
        </w:rPr>
        <w:t xml:space="preserve"> </w:t>
      </w:r>
      <w:r w:rsidR="000F196B">
        <w:rPr>
          <w:rFonts w:ascii="Courier" w:hAnsi="Courier"/>
          <w:bCs/>
          <w:sz w:val="20"/>
          <w:szCs w:val="20"/>
        </w:rPr>
        <w:t>concepts amongst each other, but a</w:t>
      </w:r>
      <w:r w:rsidR="00786581" w:rsidRPr="000F196B">
        <w:rPr>
          <w:rFonts w:ascii="Courier" w:hAnsi="Courier"/>
          <w:bCs/>
          <w:sz w:val="20"/>
          <w:szCs w:val="20"/>
        </w:rPr>
        <w:t>ll</w:t>
      </w:r>
      <w:r w:rsidR="00786581">
        <w:rPr>
          <w:rFonts w:ascii="Courier" w:hAnsi="Courier"/>
          <w:sz w:val="20"/>
          <w:szCs w:val="20"/>
        </w:rPr>
        <w:t xml:space="preserve"> code </w:t>
      </w:r>
      <w:r w:rsidR="000F196B">
        <w:rPr>
          <w:rFonts w:ascii="Courier" w:hAnsi="Courier"/>
          <w:sz w:val="20"/>
          <w:szCs w:val="20"/>
        </w:rPr>
        <w:t>should</w:t>
      </w:r>
      <w:r w:rsidR="00786581">
        <w:rPr>
          <w:rFonts w:ascii="Courier" w:hAnsi="Courier"/>
          <w:sz w:val="20"/>
          <w:szCs w:val="20"/>
        </w:rPr>
        <w:t xml:space="preserve"> be written individually. If I suspect cheating, students will be asked to complete a separate exam </w:t>
      </w:r>
      <w:r w:rsidR="000F196B">
        <w:rPr>
          <w:rFonts w:ascii="Courier" w:hAnsi="Courier"/>
          <w:sz w:val="20"/>
          <w:szCs w:val="20"/>
        </w:rPr>
        <w:t>to pass the course</w:t>
      </w:r>
      <w:r w:rsidR="00786581">
        <w:rPr>
          <w:rFonts w:ascii="Courier" w:hAnsi="Courier"/>
          <w:sz w:val="20"/>
          <w:szCs w:val="20"/>
        </w:rPr>
        <w:t xml:space="preserve">.  </w:t>
      </w:r>
    </w:p>
    <w:p w14:paraId="20A6A493" w14:textId="34045DB7" w:rsidR="005E4051" w:rsidRDefault="005E4051" w:rsidP="00492BDE">
      <w:pPr>
        <w:spacing w:after="10"/>
        <w:rPr>
          <w:rFonts w:ascii="Courier" w:hAnsi="Courier"/>
          <w:sz w:val="20"/>
          <w:szCs w:val="20"/>
        </w:rPr>
      </w:pPr>
    </w:p>
    <w:p w14:paraId="64C77EE2" w14:textId="77777777" w:rsidR="005E4051" w:rsidRPr="00492BDE" w:rsidRDefault="005E4051" w:rsidP="005E4051">
      <w:pPr>
        <w:spacing w:after="10"/>
        <w:jc w:val="center"/>
        <w:rPr>
          <w:rFonts w:ascii="Courier" w:hAnsi="Courier"/>
        </w:rPr>
      </w:pPr>
      <w:r w:rsidRPr="00492BDE">
        <w:rPr>
          <w:rFonts w:ascii="Courier" w:hAnsi="Courier"/>
        </w:rPr>
        <w:t>OVERALL PROJECT TIMELINE AND POINTS DISTRIBUTION</w:t>
      </w:r>
    </w:p>
    <w:tbl>
      <w:tblPr>
        <w:tblStyle w:val="TableGrid"/>
        <w:tblW w:w="10070" w:type="dxa"/>
        <w:tblLook w:val="04A0" w:firstRow="1" w:lastRow="0" w:firstColumn="1" w:lastColumn="0" w:noHBand="0" w:noVBand="1"/>
      </w:tblPr>
      <w:tblGrid>
        <w:gridCol w:w="3634"/>
        <w:gridCol w:w="937"/>
        <w:gridCol w:w="2850"/>
        <w:gridCol w:w="2649"/>
      </w:tblGrid>
      <w:tr w:rsidR="005E4051" w:rsidRPr="00BB5D95" w14:paraId="7A41D3B6" w14:textId="77777777" w:rsidTr="00206D9E">
        <w:trPr>
          <w:trHeight w:val="111"/>
        </w:trPr>
        <w:tc>
          <w:tcPr>
            <w:tcW w:w="3634" w:type="dxa"/>
          </w:tcPr>
          <w:p w14:paraId="545B9624" w14:textId="77777777" w:rsidR="005E4051" w:rsidRPr="00BB5D95" w:rsidRDefault="005E4051" w:rsidP="006C52C8">
            <w:pPr>
              <w:spacing w:after="10"/>
              <w:rPr>
                <w:rFonts w:ascii="Courier" w:hAnsi="Courier"/>
                <w:b/>
                <w:sz w:val="20"/>
                <w:szCs w:val="20"/>
                <w:u w:val="single"/>
              </w:rPr>
            </w:pPr>
            <w:r w:rsidRPr="00BB5D95">
              <w:rPr>
                <w:rFonts w:ascii="Courier" w:hAnsi="Courier"/>
                <w:b/>
                <w:sz w:val="20"/>
                <w:szCs w:val="20"/>
                <w:u w:val="single"/>
              </w:rPr>
              <w:t>Action</w:t>
            </w:r>
          </w:p>
        </w:tc>
        <w:tc>
          <w:tcPr>
            <w:tcW w:w="937" w:type="dxa"/>
          </w:tcPr>
          <w:p w14:paraId="589BCE73" w14:textId="77777777" w:rsidR="005E4051" w:rsidRPr="00BB5D95" w:rsidRDefault="005E4051" w:rsidP="006C52C8">
            <w:pPr>
              <w:spacing w:after="10"/>
              <w:rPr>
                <w:rFonts w:ascii="Courier" w:hAnsi="Courier"/>
                <w:b/>
                <w:sz w:val="20"/>
                <w:szCs w:val="20"/>
                <w:u w:val="single"/>
              </w:rPr>
            </w:pPr>
            <w:r w:rsidRPr="00BB5D95">
              <w:rPr>
                <w:rFonts w:ascii="Courier" w:hAnsi="Courier"/>
                <w:b/>
                <w:sz w:val="20"/>
                <w:szCs w:val="20"/>
                <w:u w:val="single"/>
              </w:rPr>
              <w:t>Points</w:t>
            </w:r>
          </w:p>
        </w:tc>
        <w:tc>
          <w:tcPr>
            <w:tcW w:w="2850" w:type="dxa"/>
          </w:tcPr>
          <w:p w14:paraId="6C4BF6C7" w14:textId="77777777" w:rsidR="005E4051" w:rsidRPr="00BB5D95" w:rsidRDefault="005E4051" w:rsidP="006C52C8">
            <w:pPr>
              <w:spacing w:after="10"/>
              <w:rPr>
                <w:rFonts w:ascii="Courier" w:hAnsi="Courier"/>
                <w:b/>
                <w:sz w:val="20"/>
                <w:szCs w:val="20"/>
                <w:u w:val="single"/>
              </w:rPr>
            </w:pPr>
            <w:r>
              <w:rPr>
                <w:rFonts w:ascii="Courier" w:hAnsi="Courier"/>
                <w:b/>
                <w:sz w:val="20"/>
                <w:szCs w:val="20"/>
                <w:u w:val="single"/>
              </w:rPr>
              <w:t>Due date</w:t>
            </w:r>
          </w:p>
        </w:tc>
        <w:tc>
          <w:tcPr>
            <w:tcW w:w="2649" w:type="dxa"/>
          </w:tcPr>
          <w:p w14:paraId="39472ACD" w14:textId="77777777" w:rsidR="005E4051" w:rsidRDefault="005E4051" w:rsidP="006C52C8">
            <w:pPr>
              <w:spacing w:after="10"/>
              <w:rPr>
                <w:rFonts w:ascii="Courier" w:hAnsi="Courier"/>
                <w:b/>
                <w:sz w:val="20"/>
                <w:szCs w:val="20"/>
                <w:u w:val="single"/>
              </w:rPr>
            </w:pPr>
            <w:r>
              <w:rPr>
                <w:rFonts w:ascii="Courier" w:hAnsi="Courier"/>
                <w:b/>
                <w:sz w:val="20"/>
                <w:szCs w:val="20"/>
                <w:u w:val="single"/>
              </w:rPr>
              <w:t>Where to hand it in?</w:t>
            </w:r>
          </w:p>
        </w:tc>
      </w:tr>
      <w:tr w:rsidR="00206D9E" w14:paraId="6705DB2C" w14:textId="77777777" w:rsidTr="00206D9E">
        <w:trPr>
          <w:trHeight w:val="223"/>
        </w:trPr>
        <w:tc>
          <w:tcPr>
            <w:tcW w:w="3634" w:type="dxa"/>
          </w:tcPr>
          <w:p w14:paraId="377A4558" w14:textId="77777777" w:rsidR="00206D9E" w:rsidRDefault="00206D9E" w:rsidP="00206D9E">
            <w:pPr>
              <w:spacing w:after="10"/>
              <w:rPr>
                <w:rFonts w:ascii="Courier" w:hAnsi="Courier"/>
                <w:b/>
                <w:bCs/>
                <w:color w:val="538135" w:themeColor="accent6" w:themeShade="BF"/>
                <w:sz w:val="20"/>
                <w:szCs w:val="20"/>
              </w:rPr>
            </w:pPr>
            <w:r w:rsidRPr="00492BDE">
              <w:rPr>
                <w:rFonts w:ascii="Courier" w:hAnsi="Courier"/>
                <w:b/>
                <w:bCs/>
                <w:color w:val="538135" w:themeColor="accent6" w:themeShade="BF"/>
                <w:sz w:val="20"/>
                <w:szCs w:val="20"/>
              </w:rPr>
              <w:t>Written report</w:t>
            </w:r>
            <w:r>
              <w:rPr>
                <w:rFonts w:ascii="Courier" w:hAnsi="Courier"/>
                <w:b/>
                <w:bCs/>
                <w:color w:val="538135" w:themeColor="accent6" w:themeShade="BF"/>
                <w:sz w:val="20"/>
                <w:szCs w:val="20"/>
              </w:rPr>
              <w:t>:</w:t>
            </w:r>
          </w:p>
          <w:p w14:paraId="68C306CD" w14:textId="77777777" w:rsidR="00206D9E" w:rsidRPr="00A57C9D" w:rsidRDefault="00206D9E" w:rsidP="00206D9E">
            <w:pPr>
              <w:spacing w:after="10"/>
              <w:rPr>
                <w:rFonts w:ascii="Courier" w:hAnsi="Courier"/>
                <w:color w:val="538135" w:themeColor="accent6" w:themeShade="BF"/>
                <w:sz w:val="20"/>
                <w:szCs w:val="20"/>
              </w:rPr>
            </w:pPr>
            <w:r w:rsidRPr="00A57C9D">
              <w:rPr>
                <w:rFonts w:ascii="Courier" w:hAnsi="Courier"/>
                <w:color w:val="538135" w:themeColor="accent6" w:themeShade="BF"/>
                <w:sz w:val="20"/>
                <w:szCs w:val="20"/>
              </w:rPr>
              <w:t>main text and MATLAB files</w:t>
            </w:r>
          </w:p>
        </w:tc>
        <w:tc>
          <w:tcPr>
            <w:tcW w:w="937" w:type="dxa"/>
          </w:tcPr>
          <w:p w14:paraId="1CE8CB67" w14:textId="1DCB5371" w:rsidR="00206D9E" w:rsidRPr="00492BDE" w:rsidRDefault="00206D9E" w:rsidP="00206D9E">
            <w:pPr>
              <w:spacing w:after="10"/>
              <w:rPr>
                <w:rFonts w:ascii="Courier" w:hAnsi="Courier"/>
                <w:b/>
                <w:bCs/>
                <w:color w:val="538135" w:themeColor="accent6" w:themeShade="BF"/>
                <w:sz w:val="20"/>
                <w:szCs w:val="20"/>
              </w:rPr>
            </w:pPr>
            <w:r>
              <w:rPr>
                <w:rFonts w:ascii="Courier" w:hAnsi="Courier"/>
                <w:b/>
                <w:bCs/>
                <w:color w:val="538135" w:themeColor="accent6" w:themeShade="BF"/>
                <w:sz w:val="20"/>
                <w:szCs w:val="20"/>
              </w:rPr>
              <w:t>100</w:t>
            </w:r>
          </w:p>
        </w:tc>
        <w:tc>
          <w:tcPr>
            <w:tcW w:w="2850" w:type="dxa"/>
          </w:tcPr>
          <w:p w14:paraId="29CFFB99" w14:textId="2E2E4BDA" w:rsidR="00206D9E" w:rsidRPr="00492BDE" w:rsidRDefault="00206D9E" w:rsidP="00206D9E">
            <w:pPr>
              <w:spacing w:after="10"/>
              <w:rPr>
                <w:rFonts w:ascii="Courier" w:hAnsi="Courier"/>
                <w:b/>
                <w:bCs/>
                <w:color w:val="538135" w:themeColor="accent6" w:themeShade="BF"/>
                <w:sz w:val="20"/>
                <w:szCs w:val="20"/>
              </w:rPr>
            </w:pPr>
            <w:r>
              <w:rPr>
                <w:rFonts w:ascii="Courier" w:hAnsi="Courier"/>
                <w:b/>
                <w:bCs/>
                <w:color w:val="538135" w:themeColor="accent6" w:themeShade="BF"/>
                <w:sz w:val="20"/>
                <w:szCs w:val="20"/>
              </w:rPr>
              <w:t xml:space="preserve">Dec </w:t>
            </w:r>
            <w:r>
              <w:rPr>
                <w:rFonts w:ascii="Courier" w:hAnsi="Courier"/>
                <w:b/>
                <w:bCs/>
                <w:color w:val="538135" w:themeColor="accent6" w:themeShade="BF"/>
                <w:sz w:val="20"/>
                <w:szCs w:val="20"/>
              </w:rPr>
              <w:t>12</w:t>
            </w:r>
            <w:r w:rsidRPr="00206D9E">
              <w:rPr>
                <w:rFonts w:ascii="Courier" w:hAnsi="Courier"/>
                <w:b/>
                <w:bCs/>
                <w:color w:val="538135" w:themeColor="accent6" w:themeShade="BF"/>
                <w:sz w:val="20"/>
                <w:szCs w:val="20"/>
                <w:vertAlign w:val="superscript"/>
              </w:rPr>
              <w:t>th</w:t>
            </w:r>
            <w:r>
              <w:rPr>
                <w:rFonts w:ascii="Courier" w:hAnsi="Courier"/>
                <w:b/>
                <w:bCs/>
                <w:color w:val="538135" w:themeColor="accent6" w:themeShade="BF"/>
                <w:sz w:val="20"/>
                <w:szCs w:val="20"/>
              </w:rPr>
              <w:t>, 12:59p</w:t>
            </w:r>
          </w:p>
        </w:tc>
        <w:tc>
          <w:tcPr>
            <w:tcW w:w="2649" w:type="dxa"/>
          </w:tcPr>
          <w:p w14:paraId="2AF3D382" w14:textId="1F48E54D" w:rsidR="00206D9E" w:rsidRPr="00492BDE" w:rsidRDefault="00206D9E" w:rsidP="00206D9E">
            <w:pPr>
              <w:spacing w:after="10"/>
              <w:rPr>
                <w:rFonts w:ascii="Courier" w:hAnsi="Courier"/>
                <w:b/>
                <w:bCs/>
                <w:color w:val="538135" w:themeColor="accent6" w:themeShade="BF"/>
                <w:sz w:val="20"/>
                <w:szCs w:val="20"/>
              </w:rPr>
            </w:pPr>
            <w:r>
              <w:rPr>
                <w:rFonts w:ascii="Courier" w:hAnsi="Courier"/>
                <w:b/>
                <w:bCs/>
                <w:color w:val="538135" w:themeColor="accent6" w:themeShade="BF"/>
                <w:sz w:val="20"/>
                <w:szCs w:val="20"/>
              </w:rPr>
              <w:t>Canvas</w:t>
            </w:r>
          </w:p>
        </w:tc>
      </w:tr>
      <w:tr w:rsidR="00206D9E" w14:paraId="2036F0C3" w14:textId="77777777" w:rsidTr="00206D9E">
        <w:trPr>
          <w:trHeight w:val="223"/>
        </w:trPr>
        <w:tc>
          <w:tcPr>
            <w:tcW w:w="3634" w:type="dxa"/>
          </w:tcPr>
          <w:p w14:paraId="66B6029F" w14:textId="37775745" w:rsidR="00206D9E" w:rsidRPr="00492BDE" w:rsidRDefault="00206D9E" w:rsidP="00206D9E">
            <w:pPr>
              <w:spacing w:after="10"/>
              <w:rPr>
                <w:rFonts w:ascii="Courier" w:hAnsi="Courier"/>
                <w:b/>
                <w:bCs/>
                <w:color w:val="538135" w:themeColor="accent6" w:themeShade="BF"/>
                <w:sz w:val="20"/>
                <w:szCs w:val="20"/>
              </w:rPr>
            </w:pPr>
            <w:r>
              <w:rPr>
                <w:rFonts w:ascii="Courier" w:hAnsi="Courier"/>
                <w:b/>
                <w:bCs/>
                <w:color w:val="538135" w:themeColor="accent6" w:themeShade="BF"/>
                <w:sz w:val="20"/>
                <w:szCs w:val="20"/>
              </w:rPr>
              <w:t>HW #8</w:t>
            </w:r>
          </w:p>
        </w:tc>
        <w:tc>
          <w:tcPr>
            <w:tcW w:w="937" w:type="dxa"/>
          </w:tcPr>
          <w:p w14:paraId="6F8F6D38" w14:textId="77777777" w:rsidR="00206D9E" w:rsidRPr="00492BDE" w:rsidRDefault="00206D9E" w:rsidP="00206D9E">
            <w:pPr>
              <w:spacing w:after="10"/>
              <w:rPr>
                <w:rFonts w:ascii="Courier" w:hAnsi="Courier"/>
                <w:b/>
                <w:bCs/>
                <w:color w:val="538135" w:themeColor="accent6" w:themeShade="BF"/>
                <w:sz w:val="20"/>
                <w:szCs w:val="20"/>
              </w:rPr>
            </w:pPr>
            <w:r>
              <w:rPr>
                <w:rFonts w:ascii="Courier" w:hAnsi="Courier"/>
                <w:b/>
                <w:bCs/>
                <w:color w:val="538135" w:themeColor="accent6" w:themeShade="BF"/>
                <w:sz w:val="20"/>
                <w:szCs w:val="20"/>
              </w:rPr>
              <w:t>16</w:t>
            </w:r>
          </w:p>
        </w:tc>
        <w:tc>
          <w:tcPr>
            <w:tcW w:w="2850" w:type="dxa"/>
          </w:tcPr>
          <w:p w14:paraId="6C5DE6EA" w14:textId="0E806C8F" w:rsidR="00206D9E" w:rsidRPr="00492BDE" w:rsidRDefault="00206D9E" w:rsidP="00206D9E">
            <w:pPr>
              <w:spacing w:after="10"/>
              <w:rPr>
                <w:rFonts w:ascii="Courier" w:hAnsi="Courier"/>
                <w:b/>
                <w:bCs/>
                <w:color w:val="538135" w:themeColor="accent6" w:themeShade="BF"/>
                <w:sz w:val="20"/>
                <w:szCs w:val="20"/>
              </w:rPr>
            </w:pPr>
            <w:r>
              <w:rPr>
                <w:rFonts w:ascii="Courier" w:hAnsi="Courier"/>
                <w:b/>
                <w:bCs/>
                <w:color w:val="538135" w:themeColor="accent6" w:themeShade="BF"/>
                <w:sz w:val="20"/>
                <w:szCs w:val="20"/>
              </w:rPr>
              <w:t>Nov</w:t>
            </w:r>
            <w:r w:rsidRPr="00492BDE">
              <w:rPr>
                <w:rFonts w:ascii="Courier" w:hAnsi="Courier"/>
                <w:b/>
                <w:bCs/>
                <w:color w:val="538135" w:themeColor="accent6" w:themeShade="BF"/>
                <w:sz w:val="20"/>
                <w:szCs w:val="20"/>
              </w:rPr>
              <w:t xml:space="preserve"> </w:t>
            </w:r>
            <w:r>
              <w:rPr>
                <w:rFonts w:ascii="Courier" w:hAnsi="Courier"/>
                <w:b/>
                <w:bCs/>
                <w:color w:val="538135" w:themeColor="accent6" w:themeShade="BF"/>
                <w:sz w:val="20"/>
                <w:szCs w:val="20"/>
              </w:rPr>
              <w:t>29</w:t>
            </w:r>
            <w:r w:rsidRPr="00492BDE">
              <w:rPr>
                <w:rFonts w:ascii="Courier" w:hAnsi="Courier"/>
                <w:b/>
                <w:bCs/>
                <w:color w:val="538135" w:themeColor="accent6" w:themeShade="BF"/>
                <w:sz w:val="20"/>
                <w:szCs w:val="20"/>
                <w:vertAlign w:val="superscript"/>
              </w:rPr>
              <w:t>th</w:t>
            </w:r>
            <w:r w:rsidRPr="00492BDE">
              <w:rPr>
                <w:rFonts w:ascii="Courier" w:hAnsi="Courier"/>
                <w:b/>
                <w:bCs/>
                <w:color w:val="538135" w:themeColor="accent6" w:themeShade="BF"/>
                <w:sz w:val="20"/>
                <w:szCs w:val="20"/>
              </w:rPr>
              <w:t xml:space="preserve">, 12:59p </w:t>
            </w:r>
          </w:p>
        </w:tc>
        <w:tc>
          <w:tcPr>
            <w:tcW w:w="2649" w:type="dxa"/>
          </w:tcPr>
          <w:p w14:paraId="69709CA9" w14:textId="7C6715F9" w:rsidR="00206D9E" w:rsidRPr="00492BDE" w:rsidRDefault="00206D9E" w:rsidP="00206D9E">
            <w:pPr>
              <w:spacing w:after="10"/>
              <w:rPr>
                <w:rFonts w:ascii="Courier" w:hAnsi="Courier"/>
                <w:b/>
                <w:bCs/>
                <w:color w:val="538135" w:themeColor="accent6" w:themeShade="BF"/>
                <w:sz w:val="20"/>
                <w:szCs w:val="20"/>
              </w:rPr>
            </w:pPr>
            <w:r>
              <w:rPr>
                <w:rFonts w:ascii="Courier" w:hAnsi="Courier"/>
                <w:b/>
                <w:bCs/>
                <w:color w:val="538135" w:themeColor="accent6" w:themeShade="BF"/>
                <w:sz w:val="20"/>
                <w:szCs w:val="20"/>
              </w:rPr>
              <w:t>Canvas</w:t>
            </w:r>
          </w:p>
        </w:tc>
      </w:tr>
      <w:tr w:rsidR="005E4051" w14:paraId="16279C11" w14:textId="77777777" w:rsidTr="00206D9E">
        <w:trPr>
          <w:trHeight w:val="52"/>
        </w:trPr>
        <w:tc>
          <w:tcPr>
            <w:tcW w:w="3634" w:type="dxa"/>
          </w:tcPr>
          <w:p w14:paraId="76BF3BDB" w14:textId="77777777" w:rsidR="005E4051" w:rsidRPr="00492BDE" w:rsidRDefault="005E4051" w:rsidP="006C52C8">
            <w:pPr>
              <w:spacing w:after="10"/>
              <w:rPr>
                <w:rFonts w:ascii="Courier" w:hAnsi="Courier"/>
                <w:b/>
                <w:bCs/>
                <w:color w:val="538135" w:themeColor="accent6" w:themeShade="BF"/>
                <w:sz w:val="20"/>
                <w:szCs w:val="20"/>
              </w:rPr>
            </w:pPr>
            <w:r w:rsidRPr="00492BDE">
              <w:rPr>
                <w:rFonts w:ascii="Courier" w:hAnsi="Courier"/>
                <w:b/>
                <w:bCs/>
                <w:color w:val="538135" w:themeColor="accent6" w:themeShade="BF"/>
                <w:sz w:val="20"/>
                <w:szCs w:val="20"/>
              </w:rPr>
              <w:t>Oral presentation</w:t>
            </w:r>
          </w:p>
        </w:tc>
        <w:tc>
          <w:tcPr>
            <w:tcW w:w="937" w:type="dxa"/>
          </w:tcPr>
          <w:p w14:paraId="21684AA7" w14:textId="0E049F98" w:rsidR="005E4051" w:rsidRPr="00492BDE" w:rsidRDefault="00206D9E" w:rsidP="006C52C8">
            <w:pPr>
              <w:spacing w:after="10"/>
              <w:rPr>
                <w:rFonts w:ascii="Courier" w:hAnsi="Courier"/>
                <w:b/>
                <w:bCs/>
                <w:color w:val="538135" w:themeColor="accent6" w:themeShade="BF"/>
                <w:sz w:val="20"/>
                <w:szCs w:val="20"/>
              </w:rPr>
            </w:pPr>
            <w:r>
              <w:rPr>
                <w:rFonts w:ascii="Courier" w:hAnsi="Courier"/>
                <w:b/>
                <w:bCs/>
                <w:color w:val="538135" w:themeColor="accent6" w:themeShade="BF"/>
                <w:sz w:val="20"/>
                <w:szCs w:val="20"/>
              </w:rPr>
              <w:t>16</w:t>
            </w:r>
          </w:p>
        </w:tc>
        <w:tc>
          <w:tcPr>
            <w:tcW w:w="2850" w:type="dxa"/>
          </w:tcPr>
          <w:p w14:paraId="3904B984" w14:textId="578B5649" w:rsidR="005E4051" w:rsidRPr="00492BDE" w:rsidRDefault="00206D9E" w:rsidP="006C52C8">
            <w:pPr>
              <w:spacing w:after="10"/>
              <w:rPr>
                <w:rFonts w:ascii="Courier" w:hAnsi="Courier"/>
                <w:b/>
                <w:bCs/>
                <w:color w:val="538135" w:themeColor="accent6" w:themeShade="BF"/>
                <w:sz w:val="20"/>
                <w:szCs w:val="20"/>
              </w:rPr>
            </w:pPr>
            <w:r>
              <w:rPr>
                <w:rFonts w:ascii="Courier" w:hAnsi="Courier"/>
                <w:b/>
                <w:bCs/>
                <w:color w:val="538135" w:themeColor="accent6" w:themeShade="BF"/>
                <w:sz w:val="20"/>
                <w:szCs w:val="20"/>
              </w:rPr>
              <w:t>Dec 6</w:t>
            </w:r>
            <w:r w:rsidRPr="00206D9E">
              <w:rPr>
                <w:rFonts w:ascii="Courier" w:hAnsi="Courier"/>
                <w:b/>
                <w:bCs/>
                <w:color w:val="538135" w:themeColor="accent6" w:themeShade="BF"/>
                <w:sz w:val="20"/>
                <w:szCs w:val="20"/>
                <w:vertAlign w:val="superscript"/>
              </w:rPr>
              <w:t>th</w:t>
            </w:r>
            <w:r>
              <w:rPr>
                <w:rFonts w:ascii="Courier" w:hAnsi="Courier"/>
                <w:b/>
                <w:bCs/>
                <w:color w:val="538135" w:themeColor="accent6" w:themeShade="BF"/>
                <w:sz w:val="20"/>
                <w:szCs w:val="20"/>
              </w:rPr>
              <w:t>, 12:59p</w:t>
            </w:r>
          </w:p>
        </w:tc>
        <w:tc>
          <w:tcPr>
            <w:tcW w:w="2649" w:type="dxa"/>
          </w:tcPr>
          <w:p w14:paraId="054DD66C" w14:textId="665636CC" w:rsidR="005E4051" w:rsidRPr="00492BDE" w:rsidRDefault="00206D9E" w:rsidP="006C52C8">
            <w:pPr>
              <w:spacing w:after="10"/>
              <w:rPr>
                <w:rFonts w:ascii="Courier" w:hAnsi="Courier"/>
                <w:b/>
                <w:bCs/>
                <w:color w:val="538135" w:themeColor="accent6" w:themeShade="BF"/>
                <w:sz w:val="20"/>
                <w:szCs w:val="20"/>
              </w:rPr>
            </w:pPr>
            <w:r>
              <w:rPr>
                <w:rFonts w:ascii="Courier" w:hAnsi="Courier"/>
                <w:b/>
                <w:bCs/>
                <w:color w:val="538135" w:themeColor="accent6" w:themeShade="BF"/>
                <w:sz w:val="20"/>
                <w:szCs w:val="20"/>
              </w:rPr>
              <w:t>Canvas</w:t>
            </w:r>
          </w:p>
        </w:tc>
      </w:tr>
    </w:tbl>
    <w:p w14:paraId="5728DBA8" w14:textId="557F950C" w:rsidR="00783DD1" w:rsidRDefault="00783DD1" w:rsidP="00492BDE">
      <w:pPr>
        <w:autoSpaceDE w:val="0"/>
        <w:autoSpaceDN w:val="0"/>
        <w:adjustRightInd w:val="0"/>
        <w:spacing w:after="10"/>
        <w:rPr>
          <w:rFonts w:ascii="Courier" w:hAnsi="Courier" w:cs="Courier"/>
          <w:color w:val="228B22"/>
          <w:sz w:val="20"/>
          <w:szCs w:val="20"/>
        </w:rPr>
      </w:pPr>
    </w:p>
    <w:p w14:paraId="69F802DA" w14:textId="6A925A28" w:rsidR="00A37F43" w:rsidRDefault="00A37F43" w:rsidP="00492BDE">
      <w:pPr>
        <w:autoSpaceDE w:val="0"/>
        <w:autoSpaceDN w:val="0"/>
        <w:adjustRightInd w:val="0"/>
        <w:spacing w:after="10"/>
        <w:rPr>
          <w:rFonts w:ascii="Courier" w:hAnsi="Courier" w:cs="Courier"/>
          <w:color w:val="228B22"/>
          <w:sz w:val="20"/>
          <w:szCs w:val="20"/>
        </w:rPr>
      </w:pPr>
    </w:p>
    <w:p w14:paraId="0B999F21" w14:textId="77777777" w:rsidR="00A37F43" w:rsidRDefault="00A37F43" w:rsidP="00492BDE">
      <w:pPr>
        <w:autoSpaceDE w:val="0"/>
        <w:autoSpaceDN w:val="0"/>
        <w:adjustRightInd w:val="0"/>
        <w:spacing w:after="10"/>
        <w:rPr>
          <w:rFonts w:ascii="Courier" w:hAnsi="Courier" w:cs="Courier"/>
          <w:color w:val="228B22"/>
          <w:sz w:val="20"/>
          <w:szCs w:val="20"/>
        </w:rPr>
      </w:pPr>
    </w:p>
    <w:tbl>
      <w:tblPr>
        <w:tblStyle w:val="TableGrid"/>
        <w:tblW w:w="0" w:type="auto"/>
        <w:jc w:val="center"/>
        <w:tblLook w:val="04A0" w:firstRow="1" w:lastRow="0" w:firstColumn="1" w:lastColumn="0" w:noHBand="0" w:noVBand="1"/>
      </w:tblPr>
      <w:tblGrid>
        <w:gridCol w:w="1400"/>
        <w:gridCol w:w="1801"/>
      </w:tblGrid>
      <w:tr w:rsidR="000F196B" w14:paraId="5A901756" w14:textId="77777777" w:rsidTr="007A3669">
        <w:trPr>
          <w:trHeight w:val="192"/>
          <w:jc w:val="center"/>
        </w:trPr>
        <w:tc>
          <w:tcPr>
            <w:tcW w:w="1400" w:type="dxa"/>
          </w:tcPr>
          <w:p w14:paraId="440AAC6A" w14:textId="77777777" w:rsidR="000F196B" w:rsidRPr="00492BDE" w:rsidRDefault="000F196B" w:rsidP="007A3669">
            <w:pPr>
              <w:autoSpaceDE w:val="0"/>
              <w:autoSpaceDN w:val="0"/>
              <w:adjustRightInd w:val="0"/>
              <w:spacing w:after="10"/>
              <w:rPr>
                <w:rFonts w:ascii="Courier" w:hAnsi="Courier" w:cs="Courier"/>
                <w:b/>
                <w:bCs/>
                <w:color w:val="228B22"/>
              </w:rPr>
            </w:pPr>
            <w:r w:rsidRPr="00492BDE">
              <w:rPr>
                <w:rFonts w:ascii="Courier" w:hAnsi="Courier" w:cs="Courier"/>
                <w:b/>
                <w:bCs/>
                <w:color w:val="228B22"/>
              </w:rPr>
              <w:t>Number</w:t>
            </w:r>
          </w:p>
        </w:tc>
        <w:tc>
          <w:tcPr>
            <w:tcW w:w="1295" w:type="dxa"/>
          </w:tcPr>
          <w:p w14:paraId="68853D5D" w14:textId="77777777" w:rsidR="000F196B" w:rsidRPr="00492BDE" w:rsidRDefault="000F196B" w:rsidP="007A3669">
            <w:pPr>
              <w:autoSpaceDE w:val="0"/>
              <w:autoSpaceDN w:val="0"/>
              <w:adjustRightInd w:val="0"/>
              <w:spacing w:after="10"/>
              <w:rPr>
                <w:rFonts w:ascii="Courier" w:hAnsi="Courier" w:cs="Courier"/>
                <w:b/>
                <w:bCs/>
                <w:color w:val="228B22"/>
              </w:rPr>
            </w:pPr>
            <w:r>
              <w:rPr>
                <w:rFonts w:ascii="Courier" w:hAnsi="Courier" w:cs="Courier"/>
                <w:b/>
                <w:bCs/>
                <w:color w:val="228B22"/>
              </w:rPr>
              <w:t>Experiments</w:t>
            </w:r>
          </w:p>
        </w:tc>
      </w:tr>
      <w:tr w:rsidR="000F196B" w14:paraId="5A7B7C14" w14:textId="77777777" w:rsidTr="007A3669">
        <w:trPr>
          <w:trHeight w:val="192"/>
          <w:jc w:val="center"/>
        </w:trPr>
        <w:tc>
          <w:tcPr>
            <w:tcW w:w="1400" w:type="dxa"/>
          </w:tcPr>
          <w:p w14:paraId="64DC366D" w14:textId="77777777" w:rsidR="000F196B" w:rsidRDefault="000F196B" w:rsidP="007A3669">
            <w:pPr>
              <w:autoSpaceDE w:val="0"/>
              <w:autoSpaceDN w:val="0"/>
              <w:adjustRightInd w:val="0"/>
              <w:spacing w:after="10"/>
              <w:rPr>
                <w:rFonts w:ascii="Courier" w:hAnsi="Courier" w:cs="Courier"/>
                <w:color w:val="228B22"/>
                <w:sz w:val="20"/>
                <w:szCs w:val="20"/>
              </w:rPr>
            </w:pPr>
            <w:r>
              <w:rPr>
                <w:rFonts w:ascii="Courier" w:hAnsi="Courier" w:cs="Courier"/>
                <w:color w:val="228B22"/>
                <w:sz w:val="20"/>
                <w:szCs w:val="20"/>
              </w:rPr>
              <w:t>1</w:t>
            </w:r>
          </w:p>
        </w:tc>
        <w:tc>
          <w:tcPr>
            <w:tcW w:w="1295" w:type="dxa"/>
          </w:tcPr>
          <w:p w14:paraId="6F20DAEC" w14:textId="77777777" w:rsidR="000F196B" w:rsidRDefault="000F196B" w:rsidP="007A3669">
            <w:pPr>
              <w:autoSpaceDE w:val="0"/>
              <w:autoSpaceDN w:val="0"/>
              <w:adjustRightInd w:val="0"/>
              <w:spacing w:after="10"/>
              <w:jc w:val="center"/>
              <w:rPr>
                <w:rFonts w:ascii="Courier" w:hAnsi="Courier" w:cs="Courier"/>
                <w:color w:val="228B22"/>
                <w:sz w:val="20"/>
                <w:szCs w:val="20"/>
              </w:rPr>
            </w:pPr>
            <w:r>
              <w:rPr>
                <w:rFonts w:ascii="Courier" w:hAnsi="Courier" w:cs="Courier"/>
                <w:color w:val="228B22"/>
                <w:sz w:val="20"/>
                <w:szCs w:val="20"/>
              </w:rPr>
              <w:t>1 &amp; 3</w:t>
            </w:r>
          </w:p>
        </w:tc>
      </w:tr>
      <w:tr w:rsidR="000F196B" w14:paraId="78685955" w14:textId="77777777" w:rsidTr="007A3669">
        <w:trPr>
          <w:trHeight w:val="192"/>
          <w:jc w:val="center"/>
        </w:trPr>
        <w:tc>
          <w:tcPr>
            <w:tcW w:w="1400" w:type="dxa"/>
          </w:tcPr>
          <w:p w14:paraId="4E53FE48" w14:textId="77777777" w:rsidR="000F196B" w:rsidRDefault="000F196B" w:rsidP="007A3669">
            <w:pPr>
              <w:autoSpaceDE w:val="0"/>
              <w:autoSpaceDN w:val="0"/>
              <w:adjustRightInd w:val="0"/>
              <w:spacing w:after="10"/>
              <w:rPr>
                <w:rFonts w:ascii="Courier" w:hAnsi="Courier" w:cs="Courier"/>
                <w:color w:val="228B22"/>
                <w:sz w:val="20"/>
                <w:szCs w:val="20"/>
              </w:rPr>
            </w:pPr>
            <w:r>
              <w:rPr>
                <w:rFonts w:ascii="Courier" w:hAnsi="Courier" w:cs="Courier"/>
                <w:color w:val="228B22"/>
                <w:sz w:val="20"/>
                <w:szCs w:val="20"/>
              </w:rPr>
              <w:t>2</w:t>
            </w:r>
          </w:p>
        </w:tc>
        <w:tc>
          <w:tcPr>
            <w:tcW w:w="1295" w:type="dxa"/>
          </w:tcPr>
          <w:p w14:paraId="074EE308" w14:textId="77777777" w:rsidR="000F196B" w:rsidRDefault="000F196B" w:rsidP="007A3669">
            <w:pPr>
              <w:autoSpaceDE w:val="0"/>
              <w:autoSpaceDN w:val="0"/>
              <w:adjustRightInd w:val="0"/>
              <w:spacing w:after="10"/>
              <w:jc w:val="center"/>
              <w:rPr>
                <w:rFonts w:ascii="Courier" w:hAnsi="Courier" w:cs="Courier"/>
                <w:color w:val="228B22"/>
                <w:sz w:val="20"/>
                <w:szCs w:val="20"/>
              </w:rPr>
            </w:pPr>
            <w:r>
              <w:rPr>
                <w:rFonts w:ascii="Courier" w:hAnsi="Courier" w:cs="Courier"/>
                <w:color w:val="228B22"/>
                <w:sz w:val="20"/>
                <w:szCs w:val="20"/>
              </w:rPr>
              <w:t>2 &amp; 4</w:t>
            </w:r>
          </w:p>
        </w:tc>
      </w:tr>
      <w:tr w:rsidR="000F196B" w14:paraId="16D8B391" w14:textId="77777777" w:rsidTr="007A3669">
        <w:trPr>
          <w:trHeight w:val="192"/>
          <w:jc w:val="center"/>
        </w:trPr>
        <w:tc>
          <w:tcPr>
            <w:tcW w:w="1400" w:type="dxa"/>
          </w:tcPr>
          <w:p w14:paraId="56381142" w14:textId="77777777" w:rsidR="000F196B" w:rsidRDefault="000F196B" w:rsidP="007A3669">
            <w:pPr>
              <w:autoSpaceDE w:val="0"/>
              <w:autoSpaceDN w:val="0"/>
              <w:adjustRightInd w:val="0"/>
              <w:spacing w:after="10"/>
              <w:rPr>
                <w:rFonts w:ascii="Courier" w:hAnsi="Courier" w:cs="Courier"/>
                <w:color w:val="228B22"/>
                <w:sz w:val="20"/>
                <w:szCs w:val="20"/>
              </w:rPr>
            </w:pPr>
            <w:r>
              <w:rPr>
                <w:rFonts w:ascii="Courier" w:hAnsi="Courier" w:cs="Courier"/>
                <w:color w:val="228B22"/>
                <w:sz w:val="20"/>
                <w:szCs w:val="20"/>
              </w:rPr>
              <w:t>3</w:t>
            </w:r>
          </w:p>
        </w:tc>
        <w:tc>
          <w:tcPr>
            <w:tcW w:w="1295" w:type="dxa"/>
          </w:tcPr>
          <w:p w14:paraId="3FFAE2B9" w14:textId="77777777" w:rsidR="000F196B" w:rsidRDefault="000F196B" w:rsidP="007A3669">
            <w:pPr>
              <w:autoSpaceDE w:val="0"/>
              <w:autoSpaceDN w:val="0"/>
              <w:adjustRightInd w:val="0"/>
              <w:spacing w:after="10"/>
              <w:jc w:val="center"/>
              <w:rPr>
                <w:rFonts w:ascii="Courier" w:hAnsi="Courier" w:cs="Courier"/>
                <w:color w:val="228B22"/>
                <w:sz w:val="20"/>
                <w:szCs w:val="20"/>
              </w:rPr>
            </w:pPr>
            <w:r>
              <w:rPr>
                <w:rFonts w:ascii="Courier" w:hAnsi="Courier" w:cs="Courier"/>
                <w:color w:val="228B22"/>
                <w:sz w:val="20"/>
                <w:szCs w:val="20"/>
              </w:rPr>
              <w:t>3 &amp; 6</w:t>
            </w:r>
          </w:p>
        </w:tc>
      </w:tr>
      <w:tr w:rsidR="000F196B" w14:paraId="5F6D3E79" w14:textId="77777777" w:rsidTr="007A3669">
        <w:trPr>
          <w:trHeight w:val="192"/>
          <w:jc w:val="center"/>
        </w:trPr>
        <w:tc>
          <w:tcPr>
            <w:tcW w:w="1400" w:type="dxa"/>
          </w:tcPr>
          <w:p w14:paraId="126D8BC8" w14:textId="77777777" w:rsidR="000F196B" w:rsidRDefault="000F196B" w:rsidP="007A3669">
            <w:pPr>
              <w:autoSpaceDE w:val="0"/>
              <w:autoSpaceDN w:val="0"/>
              <w:adjustRightInd w:val="0"/>
              <w:spacing w:after="10"/>
              <w:rPr>
                <w:rFonts w:ascii="Courier" w:hAnsi="Courier" w:cs="Courier"/>
                <w:color w:val="228B22"/>
                <w:sz w:val="20"/>
                <w:szCs w:val="20"/>
              </w:rPr>
            </w:pPr>
            <w:r>
              <w:rPr>
                <w:rFonts w:ascii="Courier" w:hAnsi="Courier" w:cs="Courier"/>
                <w:color w:val="228B22"/>
                <w:sz w:val="20"/>
                <w:szCs w:val="20"/>
              </w:rPr>
              <w:t>4</w:t>
            </w:r>
          </w:p>
        </w:tc>
        <w:tc>
          <w:tcPr>
            <w:tcW w:w="1295" w:type="dxa"/>
          </w:tcPr>
          <w:p w14:paraId="0F9843C9" w14:textId="77777777" w:rsidR="000F196B" w:rsidRDefault="000F196B" w:rsidP="007A3669">
            <w:pPr>
              <w:autoSpaceDE w:val="0"/>
              <w:autoSpaceDN w:val="0"/>
              <w:adjustRightInd w:val="0"/>
              <w:spacing w:after="10"/>
              <w:jc w:val="center"/>
              <w:rPr>
                <w:rFonts w:ascii="Courier" w:hAnsi="Courier" w:cs="Courier"/>
                <w:color w:val="228B22"/>
                <w:sz w:val="20"/>
                <w:szCs w:val="20"/>
              </w:rPr>
            </w:pPr>
            <w:r>
              <w:rPr>
                <w:rFonts w:ascii="Courier" w:hAnsi="Courier" w:cs="Courier"/>
                <w:color w:val="228B22"/>
                <w:sz w:val="20"/>
                <w:szCs w:val="20"/>
              </w:rPr>
              <w:t>7 &amp; 8</w:t>
            </w:r>
          </w:p>
        </w:tc>
      </w:tr>
      <w:tr w:rsidR="000F196B" w14:paraId="3EDEFBEE" w14:textId="77777777" w:rsidTr="007A3669">
        <w:trPr>
          <w:trHeight w:val="58"/>
          <w:jc w:val="center"/>
        </w:trPr>
        <w:tc>
          <w:tcPr>
            <w:tcW w:w="1400" w:type="dxa"/>
          </w:tcPr>
          <w:p w14:paraId="7D029A98" w14:textId="77777777" w:rsidR="000F196B" w:rsidRDefault="000F196B" w:rsidP="007A3669">
            <w:pPr>
              <w:autoSpaceDE w:val="0"/>
              <w:autoSpaceDN w:val="0"/>
              <w:adjustRightInd w:val="0"/>
              <w:spacing w:after="10"/>
              <w:rPr>
                <w:rFonts w:ascii="Courier" w:hAnsi="Courier" w:cs="Courier"/>
                <w:color w:val="228B22"/>
                <w:sz w:val="20"/>
                <w:szCs w:val="20"/>
              </w:rPr>
            </w:pPr>
            <w:r>
              <w:rPr>
                <w:rFonts w:ascii="Courier" w:hAnsi="Courier" w:cs="Courier"/>
                <w:color w:val="228B22"/>
                <w:sz w:val="20"/>
                <w:szCs w:val="20"/>
              </w:rPr>
              <w:t>5</w:t>
            </w:r>
          </w:p>
        </w:tc>
        <w:tc>
          <w:tcPr>
            <w:tcW w:w="1295" w:type="dxa"/>
          </w:tcPr>
          <w:p w14:paraId="67F1B5F9" w14:textId="77777777" w:rsidR="000F196B" w:rsidRDefault="000F196B" w:rsidP="007A3669">
            <w:pPr>
              <w:autoSpaceDE w:val="0"/>
              <w:autoSpaceDN w:val="0"/>
              <w:adjustRightInd w:val="0"/>
              <w:spacing w:after="10"/>
              <w:jc w:val="center"/>
              <w:rPr>
                <w:rFonts w:ascii="Courier" w:hAnsi="Courier" w:cs="Courier"/>
                <w:color w:val="228B22"/>
                <w:sz w:val="20"/>
                <w:szCs w:val="20"/>
              </w:rPr>
            </w:pPr>
            <w:r>
              <w:rPr>
                <w:rFonts w:ascii="Courier" w:hAnsi="Courier" w:cs="Courier"/>
                <w:color w:val="228B22"/>
                <w:sz w:val="20"/>
                <w:szCs w:val="20"/>
              </w:rPr>
              <w:t>1 &amp; 3</w:t>
            </w:r>
          </w:p>
        </w:tc>
      </w:tr>
      <w:tr w:rsidR="000F196B" w14:paraId="142CC11A" w14:textId="77777777" w:rsidTr="007A3669">
        <w:trPr>
          <w:trHeight w:val="58"/>
          <w:jc w:val="center"/>
        </w:trPr>
        <w:tc>
          <w:tcPr>
            <w:tcW w:w="1400" w:type="dxa"/>
          </w:tcPr>
          <w:p w14:paraId="0B73B793" w14:textId="77777777" w:rsidR="000F196B" w:rsidRDefault="000F196B" w:rsidP="007A3669">
            <w:pPr>
              <w:autoSpaceDE w:val="0"/>
              <w:autoSpaceDN w:val="0"/>
              <w:adjustRightInd w:val="0"/>
              <w:spacing w:after="10"/>
              <w:rPr>
                <w:rFonts w:ascii="Courier" w:hAnsi="Courier" w:cs="Courier"/>
                <w:color w:val="228B22"/>
                <w:sz w:val="20"/>
                <w:szCs w:val="20"/>
              </w:rPr>
            </w:pPr>
            <w:r>
              <w:rPr>
                <w:rFonts w:ascii="Courier" w:hAnsi="Courier" w:cs="Courier"/>
                <w:color w:val="228B22"/>
                <w:sz w:val="20"/>
                <w:szCs w:val="20"/>
              </w:rPr>
              <w:t>6</w:t>
            </w:r>
          </w:p>
        </w:tc>
        <w:tc>
          <w:tcPr>
            <w:tcW w:w="1295" w:type="dxa"/>
          </w:tcPr>
          <w:p w14:paraId="71563B45" w14:textId="77777777" w:rsidR="000F196B" w:rsidRDefault="000F196B" w:rsidP="007A3669">
            <w:pPr>
              <w:autoSpaceDE w:val="0"/>
              <w:autoSpaceDN w:val="0"/>
              <w:adjustRightInd w:val="0"/>
              <w:spacing w:after="10"/>
              <w:jc w:val="center"/>
              <w:rPr>
                <w:rFonts w:ascii="Courier" w:hAnsi="Courier" w:cs="Courier"/>
                <w:color w:val="228B22"/>
                <w:sz w:val="20"/>
                <w:szCs w:val="20"/>
              </w:rPr>
            </w:pPr>
            <w:r>
              <w:rPr>
                <w:rFonts w:ascii="Courier" w:hAnsi="Courier" w:cs="Courier"/>
                <w:color w:val="228B22"/>
                <w:sz w:val="20"/>
                <w:szCs w:val="20"/>
              </w:rPr>
              <w:t>2 &amp; 4</w:t>
            </w:r>
          </w:p>
        </w:tc>
      </w:tr>
      <w:tr w:rsidR="000F196B" w14:paraId="55CD38BD" w14:textId="77777777" w:rsidTr="007A3669">
        <w:trPr>
          <w:trHeight w:val="65"/>
          <w:jc w:val="center"/>
        </w:trPr>
        <w:tc>
          <w:tcPr>
            <w:tcW w:w="1400" w:type="dxa"/>
          </w:tcPr>
          <w:p w14:paraId="13F8BFD1" w14:textId="77777777" w:rsidR="000F196B" w:rsidRDefault="000F196B" w:rsidP="007A3669">
            <w:pPr>
              <w:autoSpaceDE w:val="0"/>
              <w:autoSpaceDN w:val="0"/>
              <w:adjustRightInd w:val="0"/>
              <w:spacing w:after="10"/>
              <w:rPr>
                <w:rFonts w:ascii="Courier" w:hAnsi="Courier" w:cs="Courier"/>
                <w:color w:val="228B22"/>
                <w:sz w:val="20"/>
                <w:szCs w:val="20"/>
              </w:rPr>
            </w:pPr>
            <w:r>
              <w:rPr>
                <w:rFonts w:ascii="Courier" w:hAnsi="Courier" w:cs="Courier"/>
                <w:color w:val="228B22"/>
                <w:sz w:val="20"/>
                <w:szCs w:val="20"/>
              </w:rPr>
              <w:t>7</w:t>
            </w:r>
          </w:p>
        </w:tc>
        <w:tc>
          <w:tcPr>
            <w:tcW w:w="1295" w:type="dxa"/>
          </w:tcPr>
          <w:p w14:paraId="48E35F56" w14:textId="77777777" w:rsidR="000F196B" w:rsidRDefault="000F196B" w:rsidP="007A3669">
            <w:pPr>
              <w:autoSpaceDE w:val="0"/>
              <w:autoSpaceDN w:val="0"/>
              <w:adjustRightInd w:val="0"/>
              <w:spacing w:after="10"/>
              <w:jc w:val="center"/>
              <w:rPr>
                <w:rFonts w:ascii="Courier" w:hAnsi="Courier" w:cs="Courier"/>
                <w:color w:val="228B22"/>
                <w:sz w:val="20"/>
                <w:szCs w:val="20"/>
              </w:rPr>
            </w:pPr>
            <w:r>
              <w:rPr>
                <w:rFonts w:ascii="Courier" w:hAnsi="Courier" w:cs="Courier"/>
                <w:color w:val="228B22"/>
                <w:sz w:val="20"/>
                <w:szCs w:val="20"/>
              </w:rPr>
              <w:t>2 &amp; 8</w:t>
            </w:r>
          </w:p>
        </w:tc>
      </w:tr>
      <w:tr w:rsidR="000F196B" w14:paraId="67583023" w14:textId="77777777" w:rsidTr="007A3669">
        <w:trPr>
          <w:trHeight w:val="65"/>
          <w:jc w:val="center"/>
        </w:trPr>
        <w:tc>
          <w:tcPr>
            <w:tcW w:w="1400" w:type="dxa"/>
          </w:tcPr>
          <w:p w14:paraId="3D0683FA" w14:textId="77777777" w:rsidR="000F196B" w:rsidRDefault="000F196B" w:rsidP="007A3669">
            <w:pPr>
              <w:autoSpaceDE w:val="0"/>
              <w:autoSpaceDN w:val="0"/>
              <w:adjustRightInd w:val="0"/>
              <w:spacing w:after="10"/>
              <w:rPr>
                <w:rFonts w:ascii="Courier" w:hAnsi="Courier" w:cs="Courier"/>
                <w:color w:val="228B22"/>
                <w:sz w:val="20"/>
                <w:szCs w:val="20"/>
              </w:rPr>
            </w:pPr>
            <w:r>
              <w:rPr>
                <w:rFonts w:ascii="Courier" w:hAnsi="Courier" w:cs="Courier"/>
                <w:color w:val="228B22"/>
                <w:sz w:val="20"/>
                <w:szCs w:val="20"/>
              </w:rPr>
              <w:t>8</w:t>
            </w:r>
          </w:p>
        </w:tc>
        <w:tc>
          <w:tcPr>
            <w:tcW w:w="1295" w:type="dxa"/>
          </w:tcPr>
          <w:p w14:paraId="3E01D514" w14:textId="77777777" w:rsidR="000F196B" w:rsidRDefault="000F196B" w:rsidP="007A3669">
            <w:pPr>
              <w:autoSpaceDE w:val="0"/>
              <w:autoSpaceDN w:val="0"/>
              <w:adjustRightInd w:val="0"/>
              <w:spacing w:after="10"/>
              <w:jc w:val="center"/>
              <w:rPr>
                <w:rFonts w:ascii="Courier" w:hAnsi="Courier" w:cs="Courier"/>
                <w:color w:val="228B22"/>
                <w:sz w:val="20"/>
                <w:szCs w:val="20"/>
              </w:rPr>
            </w:pPr>
            <w:r>
              <w:rPr>
                <w:rFonts w:ascii="Courier" w:hAnsi="Courier" w:cs="Courier"/>
                <w:color w:val="228B22"/>
                <w:sz w:val="20"/>
                <w:szCs w:val="20"/>
              </w:rPr>
              <w:t>6 &amp; 3</w:t>
            </w:r>
          </w:p>
        </w:tc>
      </w:tr>
      <w:tr w:rsidR="000F196B" w14:paraId="39E6CB29" w14:textId="77777777" w:rsidTr="007A3669">
        <w:trPr>
          <w:trHeight w:val="65"/>
          <w:jc w:val="center"/>
        </w:trPr>
        <w:tc>
          <w:tcPr>
            <w:tcW w:w="1400" w:type="dxa"/>
          </w:tcPr>
          <w:p w14:paraId="3D3BA0AE" w14:textId="77777777" w:rsidR="000F196B" w:rsidRDefault="000F196B" w:rsidP="007A3669">
            <w:pPr>
              <w:autoSpaceDE w:val="0"/>
              <w:autoSpaceDN w:val="0"/>
              <w:adjustRightInd w:val="0"/>
              <w:spacing w:after="10"/>
              <w:rPr>
                <w:rFonts w:ascii="Courier" w:hAnsi="Courier" w:cs="Courier"/>
                <w:color w:val="228B22"/>
                <w:sz w:val="20"/>
                <w:szCs w:val="20"/>
              </w:rPr>
            </w:pPr>
            <w:r>
              <w:rPr>
                <w:rFonts w:ascii="Courier" w:hAnsi="Courier" w:cs="Courier"/>
                <w:color w:val="228B22"/>
                <w:sz w:val="20"/>
                <w:szCs w:val="20"/>
              </w:rPr>
              <w:t>9</w:t>
            </w:r>
          </w:p>
        </w:tc>
        <w:tc>
          <w:tcPr>
            <w:tcW w:w="1295" w:type="dxa"/>
          </w:tcPr>
          <w:p w14:paraId="3390179E" w14:textId="77777777" w:rsidR="000F196B" w:rsidRDefault="000F196B" w:rsidP="007A3669">
            <w:pPr>
              <w:autoSpaceDE w:val="0"/>
              <w:autoSpaceDN w:val="0"/>
              <w:adjustRightInd w:val="0"/>
              <w:spacing w:after="10"/>
              <w:jc w:val="center"/>
              <w:rPr>
                <w:rFonts w:ascii="Courier" w:hAnsi="Courier" w:cs="Courier"/>
                <w:color w:val="228B22"/>
                <w:sz w:val="20"/>
                <w:szCs w:val="20"/>
              </w:rPr>
            </w:pPr>
            <w:r>
              <w:rPr>
                <w:rFonts w:ascii="Courier" w:hAnsi="Courier" w:cs="Courier"/>
                <w:color w:val="228B22"/>
                <w:sz w:val="20"/>
                <w:szCs w:val="20"/>
              </w:rPr>
              <w:t>1 &amp; 4</w:t>
            </w:r>
          </w:p>
        </w:tc>
      </w:tr>
      <w:tr w:rsidR="000F196B" w14:paraId="34E5D057" w14:textId="77777777" w:rsidTr="007A3669">
        <w:trPr>
          <w:trHeight w:val="79"/>
          <w:jc w:val="center"/>
        </w:trPr>
        <w:tc>
          <w:tcPr>
            <w:tcW w:w="1400" w:type="dxa"/>
          </w:tcPr>
          <w:p w14:paraId="660CB7AA" w14:textId="77777777" w:rsidR="000F196B" w:rsidRDefault="000F196B" w:rsidP="007A3669">
            <w:pPr>
              <w:autoSpaceDE w:val="0"/>
              <w:autoSpaceDN w:val="0"/>
              <w:adjustRightInd w:val="0"/>
              <w:spacing w:after="10"/>
              <w:rPr>
                <w:rFonts w:ascii="Courier" w:hAnsi="Courier" w:cs="Courier"/>
                <w:color w:val="228B22"/>
                <w:sz w:val="20"/>
                <w:szCs w:val="20"/>
              </w:rPr>
            </w:pPr>
            <w:r>
              <w:rPr>
                <w:rFonts w:ascii="Courier" w:hAnsi="Courier" w:cs="Courier"/>
                <w:color w:val="228B22"/>
                <w:sz w:val="20"/>
                <w:szCs w:val="20"/>
              </w:rPr>
              <w:t>10</w:t>
            </w:r>
          </w:p>
        </w:tc>
        <w:tc>
          <w:tcPr>
            <w:tcW w:w="1295" w:type="dxa"/>
          </w:tcPr>
          <w:p w14:paraId="10EED173" w14:textId="77777777" w:rsidR="000F196B" w:rsidRDefault="000F196B" w:rsidP="007A3669">
            <w:pPr>
              <w:autoSpaceDE w:val="0"/>
              <w:autoSpaceDN w:val="0"/>
              <w:adjustRightInd w:val="0"/>
              <w:spacing w:after="10"/>
              <w:jc w:val="center"/>
              <w:rPr>
                <w:rFonts w:ascii="Courier" w:hAnsi="Courier" w:cs="Courier"/>
                <w:color w:val="228B22"/>
                <w:sz w:val="20"/>
                <w:szCs w:val="20"/>
              </w:rPr>
            </w:pPr>
            <w:r>
              <w:rPr>
                <w:rFonts w:ascii="Courier" w:hAnsi="Courier" w:cs="Courier"/>
                <w:color w:val="228B22"/>
                <w:sz w:val="20"/>
                <w:szCs w:val="20"/>
              </w:rPr>
              <w:t>5 &amp; 8</w:t>
            </w:r>
          </w:p>
        </w:tc>
      </w:tr>
      <w:tr w:rsidR="000F196B" w14:paraId="7BEA80C7" w14:textId="77777777" w:rsidTr="007A3669">
        <w:trPr>
          <w:trHeight w:val="65"/>
          <w:jc w:val="center"/>
        </w:trPr>
        <w:tc>
          <w:tcPr>
            <w:tcW w:w="1400" w:type="dxa"/>
          </w:tcPr>
          <w:p w14:paraId="6F766FD8" w14:textId="77777777" w:rsidR="000F196B" w:rsidRDefault="000F196B" w:rsidP="007A3669">
            <w:pPr>
              <w:autoSpaceDE w:val="0"/>
              <w:autoSpaceDN w:val="0"/>
              <w:adjustRightInd w:val="0"/>
              <w:spacing w:after="10"/>
              <w:rPr>
                <w:rFonts w:ascii="Courier" w:hAnsi="Courier" w:cs="Courier"/>
                <w:color w:val="228B22"/>
                <w:sz w:val="20"/>
                <w:szCs w:val="20"/>
              </w:rPr>
            </w:pPr>
            <w:r>
              <w:rPr>
                <w:rFonts w:ascii="Courier" w:hAnsi="Courier" w:cs="Courier"/>
                <w:color w:val="228B22"/>
                <w:sz w:val="20"/>
                <w:szCs w:val="20"/>
              </w:rPr>
              <w:t>11</w:t>
            </w:r>
          </w:p>
        </w:tc>
        <w:tc>
          <w:tcPr>
            <w:tcW w:w="1295" w:type="dxa"/>
          </w:tcPr>
          <w:p w14:paraId="2DADB44C" w14:textId="77777777" w:rsidR="000F196B" w:rsidRDefault="000F196B" w:rsidP="007A3669">
            <w:pPr>
              <w:autoSpaceDE w:val="0"/>
              <w:autoSpaceDN w:val="0"/>
              <w:adjustRightInd w:val="0"/>
              <w:spacing w:after="10"/>
              <w:jc w:val="center"/>
              <w:rPr>
                <w:rFonts w:ascii="Courier" w:hAnsi="Courier" w:cs="Courier"/>
                <w:color w:val="228B22"/>
                <w:sz w:val="20"/>
                <w:szCs w:val="20"/>
              </w:rPr>
            </w:pPr>
            <w:r>
              <w:rPr>
                <w:rFonts w:ascii="Courier" w:hAnsi="Courier" w:cs="Courier"/>
                <w:color w:val="228B22"/>
                <w:sz w:val="20"/>
                <w:szCs w:val="20"/>
              </w:rPr>
              <w:t>1 &amp; 7</w:t>
            </w:r>
          </w:p>
        </w:tc>
      </w:tr>
      <w:tr w:rsidR="000F196B" w14:paraId="67BA6241" w14:textId="77777777" w:rsidTr="007A3669">
        <w:trPr>
          <w:trHeight w:val="65"/>
          <w:jc w:val="center"/>
        </w:trPr>
        <w:tc>
          <w:tcPr>
            <w:tcW w:w="1400" w:type="dxa"/>
          </w:tcPr>
          <w:p w14:paraId="6E5B42D5" w14:textId="77777777" w:rsidR="000F196B" w:rsidRDefault="000F196B" w:rsidP="007A3669">
            <w:pPr>
              <w:autoSpaceDE w:val="0"/>
              <w:autoSpaceDN w:val="0"/>
              <w:adjustRightInd w:val="0"/>
              <w:spacing w:after="10"/>
              <w:rPr>
                <w:rFonts w:ascii="Courier" w:hAnsi="Courier" w:cs="Courier"/>
                <w:color w:val="228B22"/>
                <w:sz w:val="20"/>
                <w:szCs w:val="20"/>
              </w:rPr>
            </w:pPr>
            <w:r>
              <w:rPr>
                <w:rFonts w:ascii="Courier" w:hAnsi="Courier" w:cs="Courier"/>
                <w:color w:val="228B22"/>
                <w:sz w:val="20"/>
                <w:szCs w:val="20"/>
              </w:rPr>
              <w:lastRenderedPageBreak/>
              <w:t>12</w:t>
            </w:r>
          </w:p>
        </w:tc>
        <w:tc>
          <w:tcPr>
            <w:tcW w:w="1295" w:type="dxa"/>
          </w:tcPr>
          <w:p w14:paraId="3E1FDEFD" w14:textId="77777777" w:rsidR="000F196B" w:rsidRDefault="000F196B" w:rsidP="007A3669">
            <w:pPr>
              <w:autoSpaceDE w:val="0"/>
              <w:autoSpaceDN w:val="0"/>
              <w:adjustRightInd w:val="0"/>
              <w:spacing w:after="10"/>
              <w:jc w:val="center"/>
              <w:rPr>
                <w:rFonts w:ascii="Courier" w:hAnsi="Courier" w:cs="Courier"/>
                <w:color w:val="228B22"/>
                <w:sz w:val="20"/>
                <w:szCs w:val="20"/>
              </w:rPr>
            </w:pPr>
            <w:r>
              <w:rPr>
                <w:rFonts w:ascii="Courier" w:hAnsi="Courier" w:cs="Courier"/>
                <w:color w:val="228B22"/>
                <w:sz w:val="20"/>
                <w:szCs w:val="20"/>
              </w:rPr>
              <w:t>2 &amp; 6</w:t>
            </w:r>
          </w:p>
        </w:tc>
      </w:tr>
      <w:tr w:rsidR="000F196B" w14:paraId="5EDFF826" w14:textId="77777777" w:rsidTr="007A3669">
        <w:trPr>
          <w:trHeight w:val="65"/>
          <w:jc w:val="center"/>
        </w:trPr>
        <w:tc>
          <w:tcPr>
            <w:tcW w:w="1400" w:type="dxa"/>
          </w:tcPr>
          <w:p w14:paraId="7458495A" w14:textId="77777777" w:rsidR="000F196B" w:rsidRDefault="000F196B" w:rsidP="007A3669">
            <w:pPr>
              <w:autoSpaceDE w:val="0"/>
              <w:autoSpaceDN w:val="0"/>
              <w:adjustRightInd w:val="0"/>
              <w:spacing w:after="10"/>
              <w:rPr>
                <w:rFonts w:ascii="Courier" w:hAnsi="Courier" w:cs="Courier"/>
                <w:color w:val="228B22"/>
                <w:sz w:val="20"/>
                <w:szCs w:val="20"/>
              </w:rPr>
            </w:pPr>
            <w:r>
              <w:rPr>
                <w:rFonts w:ascii="Courier" w:hAnsi="Courier" w:cs="Courier"/>
                <w:color w:val="228B22"/>
                <w:sz w:val="20"/>
                <w:szCs w:val="20"/>
              </w:rPr>
              <w:t>13</w:t>
            </w:r>
          </w:p>
        </w:tc>
        <w:tc>
          <w:tcPr>
            <w:tcW w:w="1295" w:type="dxa"/>
          </w:tcPr>
          <w:p w14:paraId="7A02F78E" w14:textId="77777777" w:rsidR="000F196B" w:rsidRDefault="000F196B" w:rsidP="007A3669">
            <w:pPr>
              <w:autoSpaceDE w:val="0"/>
              <w:autoSpaceDN w:val="0"/>
              <w:adjustRightInd w:val="0"/>
              <w:spacing w:after="10"/>
              <w:jc w:val="center"/>
              <w:rPr>
                <w:rFonts w:ascii="Courier" w:hAnsi="Courier" w:cs="Courier"/>
                <w:color w:val="228B22"/>
                <w:sz w:val="20"/>
                <w:szCs w:val="20"/>
              </w:rPr>
            </w:pPr>
            <w:r>
              <w:rPr>
                <w:rFonts w:ascii="Courier" w:hAnsi="Courier" w:cs="Courier"/>
                <w:color w:val="228B22"/>
                <w:sz w:val="20"/>
                <w:szCs w:val="20"/>
              </w:rPr>
              <w:t>5 &amp; 6</w:t>
            </w:r>
          </w:p>
        </w:tc>
      </w:tr>
      <w:tr w:rsidR="000F196B" w14:paraId="112B06A5" w14:textId="77777777" w:rsidTr="007A3669">
        <w:trPr>
          <w:trHeight w:val="192"/>
          <w:jc w:val="center"/>
        </w:trPr>
        <w:tc>
          <w:tcPr>
            <w:tcW w:w="1400" w:type="dxa"/>
          </w:tcPr>
          <w:p w14:paraId="513FA37E" w14:textId="77777777" w:rsidR="000F196B" w:rsidRDefault="000F196B" w:rsidP="007A3669">
            <w:pPr>
              <w:autoSpaceDE w:val="0"/>
              <w:autoSpaceDN w:val="0"/>
              <w:adjustRightInd w:val="0"/>
              <w:spacing w:after="10"/>
              <w:rPr>
                <w:rFonts w:ascii="Courier" w:hAnsi="Courier" w:cs="Courier"/>
                <w:color w:val="228B22"/>
                <w:sz w:val="20"/>
                <w:szCs w:val="20"/>
              </w:rPr>
            </w:pPr>
            <w:r>
              <w:rPr>
                <w:rFonts w:ascii="Courier" w:hAnsi="Courier" w:cs="Courier"/>
                <w:color w:val="228B22"/>
                <w:sz w:val="20"/>
                <w:szCs w:val="20"/>
              </w:rPr>
              <w:t>14</w:t>
            </w:r>
          </w:p>
        </w:tc>
        <w:tc>
          <w:tcPr>
            <w:tcW w:w="1295" w:type="dxa"/>
          </w:tcPr>
          <w:p w14:paraId="117002E0" w14:textId="77777777" w:rsidR="000F196B" w:rsidRDefault="000F196B" w:rsidP="007A3669">
            <w:pPr>
              <w:autoSpaceDE w:val="0"/>
              <w:autoSpaceDN w:val="0"/>
              <w:adjustRightInd w:val="0"/>
              <w:spacing w:after="10"/>
              <w:jc w:val="center"/>
              <w:rPr>
                <w:rFonts w:ascii="Courier" w:hAnsi="Courier" w:cs="Courier"/>
                <w:color w:val="228B22"/>
                <w:sz w:val="20"/>
                <w:szCs w:val="20"/>
              </w:rPr>
            </w:pPr>
            <w:r>
              <w:rPr>
                <w:rFonts w:ascii="Courier" w:hAnsi="Courier" w:cs="Courier"/>
                <w:color w:val="228B22"/>
                <w:sz w:val="20"/>
                <w:szCs w:val="20"/>
              </w:rPr>
              <w:t>2 &amp; 7</w:t>
            </w:r>
          </w:p>
        </w:tc>
      </w:tr>
      <w:tr w:rsidR="000F196B" w14:paraId="5FCD1AF2" w14:textId="77777777" w:rsidTr="007A3669">
        <w:trPr>
          <w:trHeight w:val="192"/>
          <w:jc w:val="center"/>
        </w:trPr>
        <w:tc>
          <w:tcPr>
            <w:tcW w:w="1400" w:type="dxa"/>
          </w:tcPr>
          <w:p w14:paraId="3AAAB56B" w14:textId="77777777" w:rsidR="000F196B" w:rsidRDefault="000F196B" w:rsidP="007A3669">
            <w:pPr>
              <w:autoSpaceDE w:val="0"/>
              <w:autoSpaceDN w:val="0"/>
              <w:adjustRightInd w:val="0"/>
              <w:spacing w:after="10"/>
              <w:rPr>
                <w:rFonts w:ascii="Courier" w:hAnsi="Courier" w:cs="Courier"/>
                <w:color w:val="228B22"/>
                <w:sz w:val="20"/>
                <w:szCs w:val="20"/>
              </w:rPr>
            </w:pPr>
            <w:r>
              <w:rPr>
                <w:rFonts w:ascii="Courier" w:hAnsi="Courier" w:cs="Courier"/>
                <w:color w:val="228B22"/>
                <w:sz w:val="20"/>
                <w:szCs w:val="20"/>
              </w:rPr>
              <w:t>15</w:t>
            </w:r>
          </w:p>
        </w:tc>
        <w:tc>
          <w:tcPr>
            <w:tcW w:w="1295" w:type="dxa"/>
          </w:tcPr>
          <w:p w14:paraId="41FE9CAB" w14:textId="77777777" w:rsidR="000F196B" w:rsidRDefault="000F196B" w:rsidP="007A3669">
            <w:pPr>
              <w:autoSpaceDE w:val="0"/>
              <w:autoSpaceDN w:val="0"/>
              <w:adjustRightInd w:val="0"/>
              <w:spacing w:after="10"/>
              <w:jc w:val="center"/>
              <w:rPr>
                <w:rFonts w:ascii="Courier" w:hAnsi="Courier" w:cs="Courier"/>
                <w:color w:val="228B22"/>
                <w:sz w:val="20"/>
                <w:szCs w:val="20"/>
              </w:rPr>
            </w:pPr>
            <w:r>
              <w:rPr>
                <w:rFonts w:ascii="Courier" w:hAnsi="Courier" w:cs="Courier"/>
                <w:color w:val="228B22"/>
                <w:sz w:val="20"/>
                <w:szCs w:val="20"/>
              </w:rPr>
              <w:t>3 &amp; 5</w:t>
            </w:r>
          </w:p>
        </w:tc>
      </w:tr>
      <w:tr w:rsidR="000F196B" w14:paraId="67C71B99" w14:textId="77777777" w:rsidTr="007A3669">
        <w:trPr>
          <w:trHeight w:val="65"/>
          <w:jc w:val="center"/>
        </w:trPr>
        <w:tc>
          <w:tcPr>
            <w:tcW w:w="1400" w:type="dxa"/>
          </w:tcPr>
          <w:p w14:paraId="5A8F930C" w14:textId="77777777" w:rsidR="000F196B" w:rsidRDefault="000F196B" w:rsidP="007A3669">
            <w:pPr>
              <w:autoSpaceDE w:val="0"/>
              <w:autoSpaceDN w:val="0"/>
              <w:adjustRightInd w:val="0"/>
              <w:spacing w:after="10"/>
              <w:rPr>
                <w:rFonts w:ascii="Courier" w:hAnsi="Courier" w:cs="Courier"/>
                <w:color w:val="228B22"/>
                <w:sz w:val="20"/>
                <w:szCs w:val="20"/>
              </w:rPr>
            </w:pPr>
            <w:r>
              <w:rPr>
                <w:rFonts w:ascii="Courier" w:hAnsi="Courier" w:cs="Courier"/>
                <w:color w:val="228B22"/>
                <w:sz w:val="20"/>
                <w:szCs w:val="20"/>
              </w:rPr>
              <w:t>16</w:t>
            </w:r>
          </w:p>
        </w:tc>
        <w:tc>
          <w:tcPr>
            <w:tcW w:w="1295" w:type="dxa"/>
          </w:tcPr>
          <w:p w14:paraId="51092B18" w14:textId="77777777" w:rsidR="000F196B" w:rsidRDefault="000F196B" w:rsidP="007A3669">
            <w:pPr>
              <w:autoSpaceDE w:val="0"/>
              <w:autoSpaceDN w:val="0"/>
              <w:adjustRightInd w:val="0"/>
              <w:spacing w:after="10"/>
              <w:jc w:val="center"/>
              <w:rPr>
                <w:rFonts w:ascii="Courier" w:hAnsi="Courier" w:cs="Courier"/>
                <w:color w:val="228B22"/>
                <w:sz w:val="20"/>
                <w:szCs w:val="20"/>
              </w:rPr>
            </w:pPr>
            <w:r>
              <w:rPr>
                <w:rFonts w:ascii="Courier" w:hAnsi="Courier" w:cs="Courier"/>
                <w:color w:val="228B22"/>
                <w:sz w:val="20"/>
                <w:szCs w:val="20"/>
              </w:rPr>
              <w:t>4 &amp; 8</w:t>
            </w:r>
          </w:p>
        </w:tc>
      </w:tr>
    </w:tbl>
    <w:p w14:paraId="42BC11FB" w14:textId="77777777" w:rsidR="000F196B" w:rsidRPr="00BC1E7A" w:rsidRDefault="000F196B" w:rsidP="00492BDE">
      <w:pPr>
        <w:autoSpaceDE w:val="0"/>
        <w:autoSpaceDN w:val="0"/>
        <w:adjustRightInd w:val="0"/>
        <w:spacing w:after="10"/>
        <w:rPr>
          <w:rFonts w:ascii="Courier" w:hAnsi="Courier" w:cs="Courier"/>
          <w:color w:val="228B22"/>
          <w:sz w:val="20"/>
          <w:szCs w:val="20"/>
        </w:rPr>
      </w:pPr>
    </w:p>
    <w:sectPr w:rsidR="000F196B" w:rsidRPr="00BC1E7A" w:rsidSect="00BD21E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AC9F4" w14:textId="77777777" w:rsidR="006258E5" w:rsidRDefault="006258E5" w:rsidP="004645B1">
      <w:r>
        <w:separator/>
      </w:r>
    </w:p>
  </w:endnote>
  <w:endnote w:type="continuationSeparator" w:id="0">
    <w:p w14:paraId="4F5A4DFB" w14:textId="77777777" w:rsidR="006258E5" w:rsidRDefault="006258E5" w:rsidP="00464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ECB1B" w14:textId="77777777" w:rsidR="006258E5" w:rsidRDefault="006258E5" w:rsidP="004645B1">
      <w:r>
        <w:separator/>
      </w:r>
    </w:p>
  </w:footnote>
  <w:footnote w:type="continuationSeparator" w:id="0">
    <w:p w14:paraId="1EC6B8EF" w14:textId="77777777" w:rsidR="006258E5" w:rsidRDefault="006258E5" w:rsidP="00464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1F25"/>
    <w:multiLevelType w:val="hybridMultilevel"/>
    <w:tmpl w:val="CADA9B06"/>
    <w:lvl w:ilvl="0" w:tplc="9DF655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C0956"/>
    <w:multiLevelType w:val="hybridMultilevel"/>
    <w:tmpl w:val="A3B6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14305"/>
    <w:multiLevelType w:val="hybridMultilevel"/>
    <w:tmpl w:val="B7F4B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976AD"/>
    <w:multiLevelType w:val="hybridMultilevel"/>
    <w:tmpl w:val="4848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75181"/>
    <w:multiLevelType w:val="hybridMultilevel"/>
    <w:tmpl w:val="E3C6C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028C6"/>
    <w:multiLevelType w:val="hybridMultilevel"/>
    <w:tmpl w:val="BCB4C222"/>
    <w:lvl w:ilvl="0" w:tplc="A97A1F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45E87"/>
    <w:multiLevelType w:val="hybridMultilevel"/>
    <w:tmpl w:val="6DF23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E5298"/>
    <w:multiLevelType w:val="hybridMultilevel"/>
    <w:tmpl w:val="A5FC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D3241"/>
    <w:multiLevelType w:val="hybridMultilevel"/>
    <w:tmpl w:val="BE660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5747A"/>
    <w:multiLevelType w:val="hybridMultilevel"/>
    <w:tmpl w:val="3E664470"/>
    <w:lvl w:ilvl="0" w:tplc="C226CE1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5435B5"/>
    <w:multiLevelType w:val="hybridMultilevel"/>
    <w:tmpl w:val="2EA6EC14"/>
    <w:lvl w:ilvl="0" w:tplc="00DEB05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C0BC1"/>
    <w:multiLevelType w:val="hybridMultilevel"/>
    <w:tmpl w:val="3DDC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05441D"/>
    <w:multiLevelType w:val="hybridMultilevel"/>
    <w:tmpl w:val="AD4CA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A5655"/>
    <w:multiLevelType w:val="hybridMultilevel"/>
    <w:tmpl w:val="94AE6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9E101B"/>
    <w:multiLevelType w:val="hybridMultilevel"/>
    <w:tmpl w:val="5A2A8A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6265E4"/>
    <w:multiLevelType w:val="hybridMultilevel"/>
    <w:tmpl w:val="5EA681A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7732052F"/>
    <w:multiLevelType w:val="hybridMultilevel"/>
    <w:tmpl w:val="1146FD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7706539"/>
    <w:multiLevelType w:val="hybridMultilevel"/>
    <w:tmpl w:val="FE3C0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1C45BD"/>
    <w:multiLevelType w:val="hybridMultilevel"/>
    <w:tmpl w:val="B994EA22"/>
    <w:lvl w:ilvl="0" w:tplc="88E8B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F66B94"/>
    <w:multiLevelType w:val="hybridMultilevel"/>
    <w:tmpl w:val="AB22A36A"/>
    <w:lvl w:ilvl="0" w:tplc="D09EB5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471397">
    <w:abstractNumId w:val="13"/>
  </w:num>
  <w:num w:numId="2" w16cid:durableId="1834562042">
    <w:abstractNumId w:val="4"/>
  </w:num>
  <w:num w:numId="3" w16cid:durableId="6446907">
    <w:abstractNumId w:val="3"/>
  </w:num>
  <w:num w:numId="4" w16cid:durableId="919678532">
    <w:abstractNumId w:val="10"/>
  </w:num>
  <w:num w:numId="5" w16cid:durableId="1373459276">
    <w:abstractNumId w:val="9"/>
  </w:num>
  <w:num w:numId="6" w16cid:durableId="562255866">
    <w:abstractNumId w:val="6"/>
  </w:num>
  <w:num w:numId="7" w16cid:durableId="413622741">
    <w:abstractNumId w:val="14"/>
  </w:num>
  <w:num w:numId="8" w16cid:durableId="1138573741">
    <w:abstractNumId w:val="2"/>
  </w:num>
  <w:num w:numId="9" w16cid:durableId="796685469">
    <w:abstractNumId w:val="15"/>
  </w:num>
  <w:num w:numId="10" w16cid:durableId="872965154">
    <w:abstractNumId w:val="11"/>
  </w:num>
  <w:num w:numId="11" w16cid:durableId="1734768993">
    <w:abstractNumId w:val="1"/>
  </w:num>
  <w:num w:numId="12" w16cid:durableId="375004840">
    <w:abstractNumId w:val="17"/>
  </w:num>
  <w:num w:numId="13" w16cid:durableId="937064137">
    <w:abstractNumId w:val="7"/>
  </w:num>
  <w:num w:numId="14" w16cid:durableId="1442992950">
    <w:abstractNumId w:val="12"/>
  </w:num>
  <w:num w:numId="15" w16cid:durableId="985469955">
    <w:abstractNumId w:val="18"/>
  </w:num>
  <w:num w:numId="16" w16cid:durableId="1281648333">
    <w:abstractNumId w:val="0"/>
  </w:num>
  <w:num w:numId="17" w16cid:durableId="792746189">
    <w:abstractNumId w:val="5"/>
  </w:num>
  <w:num w:numId="18" w16cid:durableId="1969698433">
    <w:abstractNumId w:val="19"/>
  </w:num>
  <w:num w:numId="19" w16cid:durableId="1224875536">
    <w:abstractNumId w:val="8"/>
  </w:num>
  <w:num w:numId="20" w16cid:durableId="11262684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81"/>
    <w:rsid w:val="000F1648"/>
    <w:rsid w:val="000F196B"/>
    <w:rsid w:val="00141955"/>
    <w:rsid w:val="001A2269"/>
    <w:rsid w:val="001D6ABA"/>
    <w:rsid w:val="00206D9E"/>
    <w:rsid w:val="00220334"/>
    <w:rsid w:val="00274B81"/>
    <w:rsid w:val="00293121"/>
    <w:rsid w:val="002E0C2C"/>
    <w:rsid w:val="00300B8D"/>
    <w:rsid w:val="00323859"/>
    <w:rsid w:val="003949AE"/>
    <w:rsid w:val="00400DC1"/>
    <w:rsid w:val="00461866"/>
    <w:rsid w:val="004645B1"/>
    <w:rsid w:val="004722E1"/>
    <w:rsid w:val="00492BDE"/>
    <w:rsid w:val="004E0CF6"/>
    <w:rsid w:val="00505861"/>
    <w:rsid w:val="00594869"/>
    <w:rsid w:val="005A4F89"/>
    <w:rsid w:val="005B0315"/>
    <w:rsid w:val="005E4051"/>
    <w:rsid w:val="006258E5"/>
    <w:rsid w:val="0065099D"/>
    <w:rsid w:val="00676380"/>
    <w:rsid w:val="006A4AF5"/>
    <w:rsid w:val="006D3899"/>
    <w:rsid w:val="006F2841"/>
    <w:rsid w:val="006F5693"/>
    <w:rsid w:val="0076527C"/>
    <w:rsid w:val="00781868"/>
    <w:rsid w:val="00783DD1"/>
    <w:rsid w:val="00786392"/>
    <w:rsid w:val="00786581"/>
    <w:rsid w:val="007966B3"/>
    <w:rsid w:val="007A451D"/>
    <w:rsid w:val="008D3236"/>
    <w:rsid w:val="00902E0C"/>
    <w:rsid w:val="00940303"/>
    <w:rsid w:val="00954272"/>
    <w:rsid w:val="009E3245"/>
    <w:rsid w:val="009F6D8B"/>
    <w:rsid w:val="00A37F43"/>
    <w:rsid w:val="00A57C9D"/>
    <w:rsid w:val="00A633F5"/>
    <w:rsid w:val="00A93E84"/>
    <w:rsid w:val="00AA439E"/>
    <w:rsid w:val="00B11650"/>
    <w:rsid w:val="00B4763D"/>
    <w:rsid w:val="00BA0B82"/>
    <w:rsid w:val="00BB5D95"/>
    <w:rsid w:val="00BC0CB3"/>
    <w:rsid w:val="00BC1E7A"/>
    <w:rsid w:val="00BC3032"/>
    <w:rsid w:val="00BD6985"/>
    <w:rsid w:val="00C936C0"/>
    <w:rsid w:val="00D0494D"/>
    <w:rsid w:val="00D3294B"/>
    <w:rsid w:val="00D40026"/>
    <w:rsid w:val="00D41A0A"/>
    <w:rsid w:val="00D8558F"/>
    <w:rsid w:val="00DC1348"/>
    <w:rsid w:val="00DE0BC6"/>
    <w:rsid w:val="00DF64A5"/>
    <w:rsid w:val="00E14569"/>
    <w:rsid w:val="00E51836"/>
    <w:rsid w:val="00E67349"/>
    <w:rsid w:val="00ED3C54"/>
    <w:rsid w:val="00EE5F90"/>
    <w:rsid w:val="00F00F2C"/>
    <w:rsid w:val="00F72EE0"/>
    <w:rsid w:val="00FA4B9F"/>
    <w:rsid w:val="00FD4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DF5B"/>
  <w15:chartTrackingRefBased/>
  <w15:docId w15:val="{2B53B501-BD11-9743-8231-334D93C4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5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581"/>
    <w:pPr>
      <w:ind w:left="720"/>
      <w:contextualSpacing/>
    </w:pPr>
  </w:style>
  <w:style w:type="paragraph" w:styleId="NormalWeb">
    <w:name w:val="Normal (Web)"/>
    <w:basedOn w:val="Normal"/>
    <w:uiPriority w:val="99"/>
    <w:semiHidden/>
    <w:unhideWhenUsed/>
    <w:rsid w:val="00DE0BC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645B1"/>
    <w:pPr>
      <w:tabs>
        <w:tab w:val="center" w:pos="4680"/>
        <w:tab w:val="right" w:pos="9360"/>
      </w:tabs>
    </w:pPr>
  </w:style>
  <w:style w:type="character" w:customStyle="1" w:styleId="HeaderChar">
    <w:name w:val="Header Char"/>
    <w:basedOn w:val="DefaultParagraphFont"/>
    <w:link w:val="Header"/>
    <w:uiPriority w:val="99"/>
    <w:rsid w:val="004645B1"/>
  </w:style>
  <w:style w:type="paragraph" w:styleId="Footer">
    <w:name w:val="footer"/>
    <w:basedOn w:val="Normal"/>
    <w:link w:val="FooterChar"/>
    <w:uiPriority w:val="99"/>
    <w:unhideWhenUsed/>
    <w:rsid w:val="004645B1"/>
    <w:pPr>
      <w:tabs>
        <w:tab w:val="center" w:pos="4680"/>
        <w:tab w:val="right" w:pos="9360"/>
      </w:tabs>
    </w:pPr>
  </w:style>
  <w:style w:type="character" w:customStyle="1" w:styleId="FooterChar">
    <w:name w:val="Footer Char"/>
    <w:basedOn w:val="DefaultParagraphFont"/>
    <w:link w:val="Footer"/>
    <w:uiPriority w:val="99"/>
    <w:rsid w:val="004645B1"/>
  </w:style>
  <w:style w:type="table" w:styleId="TableGrid">
    <w:name w:val="Table Grid"/>
    <w:basedOn w:val="TableNormal"/>
    <w:uiPriority w:val="39"/>
    <w:rsid w:val="00464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52649">
      <w:bodyDiv w:val="1"/>
      <w:marLeft w:val="0"/>
      <w:marRight w:val="0"/>
      <w:marTop w:val="0"/>
      <w:marBottom w:val="0"/>
      <w:divBdr>
        <w:top w:val="none" w:sz="0" w:space="0" w:color="auto"/>
        <w:left w:val="none" w:sz="0" w:space="0" w:color="auto"/>
        <w:bottom w:val="none" w:sz="0" w:space="0" w:color="auto"/>
        <w:right w:val="none" w:sz="0" w:space="0" w:color="auto"/>
      </w:divBdr>
      <w:divsChild>
        <w:div w:id="128327249">
          <w:marLeft w:val="0"/>
          <w:marRight w:val="0"/>
          <w:marTop w:val="0"/>
          <w:marBottom w:val="0"/>
          <w:divBdr>
            <w:top w:val="none" w:sz="0" w:space="0" w:color="auto"/>
            <w:left w:val="none" w:sz="0" w:space="0" w:color="auto"/>
            <w:bottom w:val="none" w:sz="0" w:space="0" w:color="auto"/>
            <w:right w:val="none" w:sz="0" w:space="0" w:color="auto"/>
          </w:divBdr>
          <w:divsChild>
            <w:div w:id="2032759793">
              <w:marLeft w:val="0"/>
              <w:marRight w:val="0"/>
              <w:marTop w:val="0"/>
              <w:marBottom w:val="0"/>
              <w:divBdr>
                <w:top w:val="none" w:sz="0" w:space="0" w:color="auto"/>
                <w:left w:val="none" w:sz="0" w:space="0" w:color="auto"/>
                <w:bottom w:val="none" w:sz="0" w:space="0" w:color="auto"/>
                <w:right w:val="none" w:sz="0" w:space="0" w:color="auto"/>
              </w:divBdr>
              <w:divsChild>
                <w:div w:id="618027384">
                  <w:marLeft w:val="0"/>
                  <w:marRight w:val="0"/>
                  <w:marTop w:val="0"/>
                  <w:marBottom w:val="0"/>
                  <w:divBdr>
                    <w:top w:val="none" w:sz="0" w:space="0" w:color="auto"/>
                    <w:left w:val="none" w:sz="0" w:space="0" w:color="auto"/>
                    <w:bottom w:val="none" w:sz="0" w:space="0" w:color="auto"/>
                    <w:right w:val="none" w:sz="0" w:space="0" w:color="auto"/>
                  </w:divBdr>
                  <w:divsChild>
                    <w:div w:id="1035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1301">
      <w:bodyDiv w:val="1"/>
      <w:marLeft w:val="0"/>
      <w:marRight w:val="0"/>
      <w:marTop w:val="0"/>
      <w:marBottom w:val="0"/>
      <w:divBdr>
        <w:top w:val="none" w:sz="0" w:space="0" w:color="auto"/>
        <w:left w:val="none" w:sz="0" w:space="0" w:color="auto"/>
        <w:bottom w:val="none" w:sz="0" w:space="0" w:color="auto"/>
        <w:right w:val="none" w:sz="0" w:space="0" w:color="auto"/>
      </w:divBdr>
      <w:divsChild>
        <w:div w:id="936905101">
          <w:marLeft w:val="0"/>
          <w:marRight w:val="0"/>
          <w:marTop w:val="0"/>
          <w:marBottom w:val="0"/>
          <w:divBdr>
            <w:top w:val="none" w:sz="0" w:space="0" w:color="auto"/>
            <w:left w:val="none" w:sz="0" w:space="0" w:color="auto"/>
            <w:bottom w:val="none" w:sz="0" w:space="0" w:color="auto"/>
            <w:right w:val="none" w:sz="0" w:space="0" w:color="auto"/>
          </w:divBdr>
          <w:divsChild>
            <w:div w:id="627249842">
              <w:marLeft w:val="0"/>
              <w:marRight w:val="0"/>
              <w:marTop w:val="0"/>
              <w:marBottom w:val="0"/>
              <w:divBdr>
                <w:top w:val="none" w:sz="0" w:space="0" w:color="auto"/>
                <w:left w:val="none" w:sz="0" w:space="0" w:color="auto"/>
                <w:bottom w:val="none" w:sz="0" w:space="0" w:color="auto"/>
                <w:right w:val="none" w:sz="0" w:space="0" w:color="auto"/>
              </w:divBdr>
              <w:divsChild>
                <w:div w:id="16489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Allison Lopatkin</cp:lastModifiedBy>
  <cp:revision>21</cp:revision>
  <dcterms:created xsi:type="dcterms:W3CDTF">2020-01-06T13:31:00Z</dcterms:created>
  <dcterms:modified xsi:type="dcterms:W3CDTF">2022-09-01T20:15:00Z</dcterms:modified>
</cp:coreProperties>
</file>