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6F386430" w14:textId="6EDB8C22"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4C18DAA1"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71558F" w14:textId="4916F361" w:rsidR="0085178E" w:rsidRDefault="00CA382B" w:rsidP="00126BAB">
      <w:r>
        <w:t xml:space="preserve">Firstly, we can classify ethical theories into a couple of categories.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rsidR="000641D3">
        <w:t xml:space="preserve"> </w:t>
      </w:r>
      <w:r w:rsidR="000E7FD7">
        <w:t>Deontology on the other hand hold that the intention of agent doing the action determin</w:t>
      </w:r>
      <w:r>
        <w:t>es whether it is ethical or not</w:t>
      </w:r>
      <w:r w:rsidR="000E7FD7">
        <w:t xml:space="preserve">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t xml:space="preserve">. </w:t>
      </w:r>
      <w:r w:rsidR="006E774C">
        <w:t>Where in virtue ethics it depe</w:t>
      </w:r>
      <w:r>
        <w:t xml:space="preserve">nds on the individual character </w:t>
      </w:r>
      <w:r w:rsidR="006E774C">
        <w:fldChar w:fldCharType="begin" w:fldLock="1"/>
      </w:r>
      <w:r w:rsidR="005637A6">
        <w:instrText>ADDIN CSL_CITATION { "citationItems" : [ { "id" : "ITEM-1",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t>.</w:t>
      </w:r>
    </w:p>
    <w:p w14:paraId="749629CB" w14:textId="5CAF7888" w:rsidR="00D85723" w:rsidRDefault="006E774C" w:rsidP="001A4E5A">
      <w:r>
        <w:t>Another prominent theory i</w:t>
      </w:r>
      <w:r w:rsidR="00DF4165">
        <w:t xml:space="preserve">s Luciano </w:t>
      </w:r>
      <w:proofErr w:type="spellStart"/>
      <w:r w:rsidR="00DF4165">
        <w:t>Floridi’s</w:t>
      </w:r>
      <w:proofErr w:type="spellEnd"/>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proofErr w:type="spellStart"/>
      <w:r w:rsidR="00486502">
        <w:t>Floridi’s</w:t>
      </w:r>
      <w:proofErr w:type="spellEnd"/>
      <w:r w:rsidR="00486502">
        <w:t xml:space="preserve">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w:t>
      </w:r>
      <w:proofErr w:type="spellStart"/>
      <w:r w:rsidR="000D0CEA">
        <w:t>Floridi</w:t>
      </w:r>
      <w:proofErr w:type="spellEnd"/>
      <w:r w:rsidR="000D0CEA">
        <w:t xml:space="preserve"> puts it “moral actions are the result of complex interactions among distributed systems integrated on a scale larger than the single human being” </w:t>
      </w:r>
      <w:r w:rsidR="000D0CEA">
        <w:fldChar w:fldCharType="begin" w:fldLock="1"/>
      </w:r>
      <w:r w:rsidR="00330B2B">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"http://www.mendeley.com/documents/?uuid=0361714f-04eb-46a7-8cfb-fc3bc0e4d937"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p>
    <w:p w14:paraId="3FCE3C0B" w14:textId="77777777" w:rsidR="0045651A" w:rsidRDefault="00A72C3E" w:rsidP="0045651A">
      <w:pPr>
        <w:pStyle w:val="ListParagraph"/>
        <w:numPr>
          <w:ilvl w:val="0"/>
          <w:numId w:val="1"/>
        </w:numPr>
      </w:pPr>
      <w:r>
        <w:lastRenderedPageBreak/>
        <w:t>Importance of Ethical Computing</w:t>
      </w:r>
    </w:p>
    <w:p w14:paraId="45D059A6" w14:textId="5B2CE0C1"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6B8647EA" w:rsidR="005033A3" w:rsidRDefault="005033A3" w:rsidP="005033A3">
      <w:r>
        <w:t xml:space="preserve">People have an innate sense of right and wrong. What is right or wrong can differ between nationalities, groups or people. These ideas need to be openly discussed and reasoned about. But there needs to be agreement on what is right and what is wrong. That is why we need ethical theory </w:t>
      </w:r>
      <w:r>
        <w:fldChar w:fldCharType="begin" w:fldLock="1"/>
      </w:r>
      <w:r>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Pr="006E774C">
        <w:rPr>
          <w:noProof/>
        </w:rPr>
        <w:t>(Stahl, 2012, pp. 638–640)</w:t>
      </w:r>
      <w:r>
        <w:fldChar w:fldCharType="end"/>
      </w:r>
      <w:r>
        <w:t>.</w:t>
      </w:r>
    </w:p>
    <w:p w14:paraId="48903FC6" w14:textId="0777936D" w:rsidR="00A347BC" w:rsidRDefault="005033A3" w:rsidP="00DB51EE">
      <w:r>
        <w:t>As previously mentioned</w:t>
      </w:r>
      <w:r w:rsidR="007B774F">
        <w:t>, according</w:t>
      </w:r>
      <w:r>
        <w:t xml:space="preserve"> to Moor it is policy vacuums that create computer ethics problems</w:t>
      </w:r>
      <w:r w:rsidR="007B774F">
        <w:t xml:space="preserve"> </w:t>
      </w:r>
      <w:r w:rsidR="007B774F">
        <w:fldChar w:fldCharType="begin" w:fldLock="1"/>
      </w:r>
      <w:r w:rsidR="009144AB">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7B774F">
        <w:fldChar w:fldCharType="separate"/>
      </w:r>
      <w:r w:rsidR="007B774F" w:rsidRPr="007B774F">
        <w:rPr>
          <w:noProof/>
        </w:rPr>
        <w:t>(Moor, 1985, p. 266)</w:t>
      </w:r>
      <w:r w:rsidR="007B774F">
        <w:fldChar w:fldCharType="end"/>
      </w:r>
      <w:r>
        <w:t xml:space="preserve">. </w:t>
      </w:r>
      <w:r w:rsidR="004E7316">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9144AB">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"1", "uris" : [ "http://www.mendeley.com/documents/?uuid=598babdb-06e0-395e-9011-f5060db93315" ] } ], "mendeley" : { "formattedCitation" : "(Stahl, 2013, p. 1)", "plainTextFormattedCitation" : "(Stahl, 2013, p. 1)", "previouslyFormattedCitation"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1A80D0D6"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how much this new technology would infringe upon their privacy. This led to the project being stopped in 2015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"71", "uris" : [ "http://www.mendeley.com/documents/?uuid=7f513216-bffa-374d-9676-6a9149cac9f0" ] } ], "mendeley" : { "formattedCitation" : "(Van Den Hoven, 2017, p. 71)", "plainTextFormattedCitation" : "(Van Den Hoven, 2017, p. 71)", "previouslyFormattedCitation" : "(Van Den Hoven, 2017, p. 71)" }, "properties" : { "noteIndex" : 0 }, "schema" : "https://github.com/citation-style-language/schema/raw/master/csl-citation.json" }</w:instrText>
      </w:r>
      <w:r w:rsidR="004B2CEC">
        <w:fldChar w:fldCharType="separate"/>
      </w:r>
      <w:r w:rsidR="004B2CEC" w:rsidRPr="004B2CEC">
        <w:rPr>
          <w:noProof/>
        </w:rPr>
        <w:t>(Van Den Hoven, 2017, p. 71)</w:t>
      </w:r>
      <w:r w:rsidR="004B2CEC">
        <w:fldChar w:fldCharType="end"/>
      </w:r>
      <w:r w:rsidR="004B2CEC">
        <w:t>.</w:t>
      </w:r>
    </w:p>
    <w:p w14:paraId="15267D10" w14:textId="3D2F61A6" w:rsidR="004B2CEC" w:rsidRDefault="006A76D2" w:rsidP="00DB51EE">
      <w:r>
        <w:t xml:space="preserve">The design of technological devices incorporates in them certain ethical assumptions. </w:t>
      </w:r>
      <w:r w:rsidR="004B2CEC">
        <w:t>Value-sensitive design (VSD) as a field of study tries to make values a key part of technological design process</w:t>
      </w:r>
      <w:r w:rsidR="00F45D2E">
        <w:t xml:space="preserve">. This field of study started at Stanford in the 1970s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"69", "uris" : [ "http://www.mendeley.com/documents/?uuid=7f513216-bffa-374d-9676-6a9149cac9f0" ] } ], "mendeley" : { "formattedCitation" : "(Van Den Hoven, 2017, p. 69)", "plainTextFormattedCitation" : "(Van Den Hoven, 2017, p. 69)", "previouslyFormattedCitation" : "(Van Den Hoven, 2017, p. 69)" }, "properties" : { "noteIndex" : 0 }, "schema" : "https://github.com/citation-style-language/schema/raw/master/csl-citation.json" }</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5637A6">
        <w:instrText>ADDIN CSL_CITATION { "citationItems" : [ { "id" : "ITEM-1", "itemData" : { "author" : [ { "dropping-particle" : "", "family" : "Simon", "given" : "Judith", "non-dropping-particle" : "", "parse-names" : false, "suffix" : "" } ], "container-title" : "The Ethics of Technology: Methods and Approaches", "id" : "ITEM-1", "issued" : { "date-parts" : [ [ "2016" ] ] }, "page" : "219-236", "title" : "Value-Sensitive Design and Responsible Research and Innovation", "type" : "article-journal", "volume" : "1" }, "locator" : "220", "uris" : [ "http://www.mendeley.com/documents/?uuid=dffe1261-6885-3f2b-80aa-116505fc9fc8" ] } ], "mendeley" : { "formattedCitation" : "(Simon, 2016, p. 220)", "plainTextFormattedCitation" : "(Simon, 2016, p. 220)", "previouslyFormattedCitation" : "(Simon, 2016, p. 220)" }, "properties" : { "noteIndex" : 0 }, "schema" : "https://github.com/citation-style-language/schema/raw/master/csl-citation.json" }</w:instrText>
      </w:r>
      <w:r w:rsidR="004B2CEC">
        <w:fldChar w:fldCharType="separate"/>
      </w:r>
      <w:r w:rsidR="00642EA2" w:rsidRPr="00642EA2">
        <w:rPr>
          <w:noProof/>
        </w:rPr>
        <w:t>(Simon, 2016, p. 220)</w:t>
      </w:r>
      <w:r w:rsidR="004B2CEC">
        <w:fldChar w:fldCharType="end"/>
      </w:r>
      <w:r w:rsidR="004B2CEC">
        <w:t>.</w:t>
      </w:r>
    </w:p>
    <w:p w14:paraId="360CBE7D" w14:textId="7FE5569B" w:rsidR="00217FE6" w:rsidRDefault="00217FE6" w:rsidP="00217FE6">
      <w:r>
        <w:t>When an ICT system break</w:t>
      </w:r>
      <w:r w:rsidR="003A5E0D">
        <w:t>s</w:t>
      </w:r>
      <w:r>
        <w:t xml:space="preserve"> or does something society sees as immoral, the developers of that system </w:t>
      </w:r>
      <w:proofErr w:type="gramStart"/>
      <w:r w:rsidR="003A5E0D">
        <w:t xml:space="preserve">is </w:t>
      </w:r>
      <w:r>
        <w:t xml:space="preserve"> usually</w:t>
      </w:r>
      <w:proofErr w:type="gramEnd"/>
      <w:r>
        <w:t xml:space="preserve"> blamed. This only works if the developers had control over the actions of t</w:t>
      </w:r>
      <w:bookmarkStart w:id="1" w:name="_GoBack"/>
      <w:bookmarkEnd w:id="1"/>
      <w:r>
        <w:t>he ICT system. This becomes a problem in systems based on learning, for example neural networks. Here the developer does not understand everything about how the system reaches certain conclusions. Is the developer now responsible for an outcome they could not have foreseen or at least was very difficult to foresee?</w:t>
      </w:r>
      <w:r w:rsidR="003A5E0D">
        <w:t xml:space="preserve"> The field of computer ethics have not found an answer to this dilemma. But many agree that more research is needed. </w:t>
      </w:r>
      <w:r w:rsidR="003A5E0D">
        <w:fldChar w:fldCharType="begin" w:fldLock="1"/>
      </w:r>
      <w:r w:rsidR="003A5E0D">
        <w:instrText>ADDIN CSL_CITATION { "citationItems" : [ { "id" : "ITEM-1", "itemData" : { "DOI" : "10.1177/2053951716679679", "ISBN" : "2053-9517", "ISSN" : "2053-9517", "abstract" : "In information societies, operations, decisions and choices previously left to humans are increasingly delegated to algorithms, which may advise, if not decide, about how data should be interpreted and what actions should be taken as a result. More and more often, algorithms mediate social processes, business transactions, governmental decisions, and how we perceive, understand, and interact among ourselves and with the environment. Gaps between the design and operation of algorithms and our understanding of their ethical implications can have severe consequences affecting individuals as well as groups and whole societies. This paper makes three contributions to clarify the ethical importance of algorithmic mediation. It provides a prescriptive map to organise the debate. It reviews the current discussion of ethical aspects of algorithms. And it assesses the available literature in order to identify areas requiring further work to develop the ethics of algorithms.", "author" : [ { "dropping-particle" : "", "family" : "Mittelstadt", "given" : "Brent Daniel", "non-dropping-particle" : "", "parse-names" : false, "suffix" : "" }, { "dropping-particle" : "", "family" : "Allo", "given" : "Patrick", "non-dropping-particle" : "", "parse-names" : false, "suffix" : "" }, { "dropping-particle" : "", "family" : "Taddeo", "given" : "Mariarosaria", "non-dropping-particle" : "", "parse-names" : false, "suffix" : "" }, { "dropping-particle" : "", "family" : "Wachter", "given" : "Sandra", "non-dropping-particle" : "", "parse-names" : false, "suffix" : "" }, { "dropping-particle" : "", "family" : "Floridi", "given" : "Luciano", "non-dropping-particle" : "", "parse-names" : false, "suffix" : "" } ], "container-title" : "Big Data &amp; Society", "id" : "ITEM-1", "issue" : "2", "issued" : { "date-parts" : [ [ "2016" ] ] }, "page" : "205395171667967", "title" : "The ethics of algorithms: Mapping the debate", "type" : "article-journal", "volume" : "3" }, "locator" : "10-12", "uris" : [ "http://www.mendeley.com/documents/?uuid=e7da12d3-0b7b-334c-a22b-e9139fe7fbab" ] } ], "mendeley" : { "formattedCitation" : "(Mittelstadt &lt;i&gt;et al.&lt;/i&gt;, 2016, pp. 10\u201312)", "plainTextFormattedCitation" : "(Mittelstadt et al., 2016, pp. 10\u201312)", "previouslyFormattedCitation" : "(Mittelstadt &lt;i&gt;et al.&lt;/i&gt;, 2016)" }, "properties" : { "noteIndex" : 0 }, "schema" : "https://github.com/citation-style-language/schema/raw/master/csl-citation.json" }</w:instrText>
      </w:r>
      <w:r w:rsidR="003A5E0D">
        <w:fldChar w:fldCharType="separate"/>
      </w:r>
      <w:r w:rsidR="003A5E0D" w:rsidRPr="003A5E0D">
        <w:rPr>
          <w:noProof/>
        </w:rPr>
        <w:t xml:space="preserve">(Mittelstadt </w:t>
      </w:r>
      <w:r w:rsidR="003A5E0D" w:rsidRPr="003A5E0D">
        <w:rPr>
          <w:i/>
          <w:noProof/>
        </w:rPr>
        <w:t>et al.</w:t>
      </w:r>
      <w:r w:rsidR="003A5E0D" w:rsidRPr="003A5E0D">
        <w:rPr>
          <w:noProof/>
        </w:rPr>
        <w:t>, 2016, pp. 10–12)</w:t>
      </w:r>
      <w:r w:rsidR="003A5E0D">
        <w:fldChar w:fldCharType="end"/>
      </w:r>
    </w:p>
    <w:p w14:paraId="531D6D9E" w14:textId="77777777" w:rsidR="00F45D2E" w:rsidRDefault="00F45D2E" w:rsidP="00DB51EE"/>
    <w:p w14:paraId="0709104A" w14:textId="77777777" w:rsidR="004B2CEC" w:rsidRDefault="004B2CEC"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lastRenderedPageBreak/>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4A35D5E7" w:rsidR="00A72C3E" w:rsidRDefault="00A72C3E" w:rsidP="00A72C3E">
      <w:pPr>
        <w:pStyle w:val="ListParagraph"/>
        <w:numPr>
          <w:ilvl w:val="0"/>
          <w:numId w:val="1"/>
        </w:numPr>
      </w:pPr>
      <w:r>
        <w:t>Some guidelines on being ethical within the computing environment</w:t>
      </w:r>
    </w:p>
    <w:p w14:paraId="219EB0E4" w14:textId="77777777" w:rsidR="009144AB" w:rsidRDefault="009144AB" w:rsidP="0061254F">
      <w:pPr>
        <w:pStyle w:val="ListParagraph"/>
      </w:pPr>
    </w:p>
    <w:p w14:paraId="02EAB7DA" w14:textId="54421E6A" w:rsidR="005637A6" w:rsidRDefault="00F31145" w:rsidP="005637A6">
      <w:pPr>
        <w:pStyle w:val="ListParagraph"/>
      </w:pPr>
      <w:r>
        <w:t>One st</w:t>
      </w:r>
      <w:r w:rsidR="00642EA2">
        <w:t>ud</w:t>
      </w:r>
      <w:r>
        <w:t>y felt that r</w:t>
      </w:r>
      <w:r w:rsidR="009144AB">
        <w:t>esearchers and developers in the Information and communications technology (ICT) industry needs to understand that moral assumptions are made during the development of new technology</w:t>
      </w:r>
      <w:r w:rsidR="007C1410">
        <w:t xml:space="preserve"> and products</w:t>
      </w:r>
      <w:r w:rsidR="009144AB">
        <w:t xml:space="preserve">. The researcher or developer brings in their </w:t>
      </w:r>
      <w:r w:rsidR="007C1410">
        <w:t xml:space="preserve">own </w:t>
      </w:r>
      <w:r>
        <w:t>“</w:t>
      </w:r>
      <w:r w:rsidR="009144AB">
        <w:t>views and values</w:t>
      </w:r>
      <w:r>
        <w:t>”</w:t>
      </w:r>
      <w:r w:rsidR="009144AB">
        <w:t xml:space="preserve"> into the product. The product </w:t>
      </w:r>
      <w:r w:rsidR="00EA299E">
        <w:t xml:space="preserve">is </w:t>
      </w:r>
      <w:r w:rsidR="009144AB">
        <w:t xml:space="preserve">thus not </w:t>
      </w:r>
      <w:r>
        <w:t>“</w:t>
      </w:r>
      <w:r w:rsidR="009144AB">
        <w:t>morally neutral</w:t>
      </w:r>
      <w:r>
        <w:t>”</w:t>
      </w:r>
      <w:r w:rsidR="007C1410">
        <w:t>.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w:t>
      </w:r>
      <w:r>
        <w:t>garded</w:t>
      </w:r>
      <w:r w:rsidR="007C1410">
        <w:t xml:space="preserve"> </w:t>
      </w:r>
      <w:r>
        <w:t>as</w:t>
      </w:r>
      <w:r w:rsidR="007C1410">
        <w:t xml:space="preserve"> secondary or less important requirements </w:t>
      </w:r>
      <w:r w:rsidR="009144AB">
        <w:t xml:space="preserve"> </w:t>
      </w:r>
      <w:r w:rsidR="009144AB">
        <w:fldChar w:fldCharType="begin" w:fldLock="1"/>
      </w:r>
      <w:r w:rsidR="00642EA2">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"66-70", "uris" : [ "http://www.mendeley.com/documents/?uuid=7f513216-bffa-374d-9676-6a9149cac9f0" ] } ], "mendeley" : { "formattedCitation" : "(Van Den Hoven, 2017, pp. 66\u201370)", "plainTextFormattedCitation" : "(Van Den Hoven, 2017, pp. 66\u201370)", "previouslyFormattedCitation" : "(Van Den Hoven, 2017, pp. 66\u201370)" }, "properties" : { "noteIndex" : 0 }, "schema" : "https://github.com/citation-style-language/schema/raw/master/csl-citation.json" }</w:instrText>
      </w:r>
      <w:r w:rsidR="009144AB">
        <w:fldChar w:fldCharType="separate"/>
      </w:r>
      <w:r w:rsidR="007C1410" w:rsidRPr="007C1410">
        <w:rPr>
          <w:noProof/>
        </w:rPr>
        <w:t>(Van Den Hoven, 2017, pp. 66–70)</w:t>
      </w:r>
      <w:r w:rsidR="009144AB">
        <w:fldChar w:fldCharType="end"/>
      </w:r>
      <w:r w:rsidR="009144AB">
        <w:t>.</w:t>
      </w:r>
    </w:p>
    <w:p w14:paraId="0795AF75" w14:textId="1478D1E8" w:rsidR="005637A6" w:rsidRDefault="005637A6" w:rsidP="005637A6">
      <w:pPr>
        <w:pStyle w:val="ListParagraph"/>
      </w:pPr>
    </w:p>
    <w:p w14:paraId="6DAA25AC" w14:textId="63E48D82" w:rsidR="0086603B" w:rsidRDefault="005637A6" w:rsidP="005637A6">
      <w:pPr>
        <w:pStyle w:val="ListParagraph"/>
      </w:pPr>
      <w:r>
        <w:t xml:space="preserve">Governance of RRI needs to be “reflective”.  </w:t>
      </w:r>
      <w:r w:rsidR="0086603B">
        <w:t>Governance</w:t>
      </w:r>
      <w:r>
        <w:t xml:space="preserve"> </w:t>
      </w:r>
      <w:proofErr w:type="gramStart"/>
      <w:r>
        <w:t>should  “</w:t>
      </w:r>
      <w:proofErr w:type="gramEnd"/>
      <w:r>
        <w:t xml:space="preserve">… reflect upon its own assumptions, presuppositions and required consequences”. This needs to be applied to different views </w:t>
      </w:r>
      <w:r w:rsidR="0086603B">
        <w:t xml:space="preserve">there currently is on privacy and to what extend privacy is wanted or needed </w:t>
      </w:r>
      <w:r w:rsidR="0086603B">
        <w:t xml:space="preserve"> </w:t>
      </w:r>
      <w:r w:rsidR="0086603B">
        <w:fldChar w:fldCharType="begin" w:fldLock="1"/>
      </w:r>
      <w:r w:rsidR="003A5E0D">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"713", "uris" : [ "http://www.mendeley.com/documents/?uuid=598babdb-06e0-395e-9011-f5060db93315" ] }, { "id" : "ITEM-2",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"ITEM-2", "issued" : { "date-parts" : [ [ "2013" ] ] }, "page" : "199-218", "publisher" : "Wiley-Blackwell", "title" : "Responsible Research and Innovation in Information and Communication Technology: Identifying and Engaging with the Ethical Implications of ICTs", "type" : "chapter" }, "locator" : "212-214", "uris" : [ "http://www.mendeley.com/documents/?uuid=d196e2c8-af0b-4c42-b6da-21956c2905e5" ] } ], "mendeley" : { "formattedCitation" : "(Stahl, 2013, p. 713; Stahl, Eden and Jirotka, 2013, pp. 212\u2013214)", "plainTextFormattedCitation" : "(Stahl, 2013, p. 713; Stahl, Eden and Jirotka, 2013, pp. 212\u2013214)", "previouslyFormattedCitation" : "(Stahl, 2013, p. 713; Stahl, Eden and Jirotka, 2013, pp. 212\u2013214)" }, "properties" : { "noteIndex" : 0 }, "schema" : "https://github.com/citation-style-language/schema/raw/master/csl-citation.json" }</w:instrText>
      </w:r>
      <w:r w:rsidR="0086603B">
        <w:fldChar w:fldCharType="separate"/>
      </w:r>
      <w:r w:rsidR="0086603B" w:rsidRPr="005637A6">
        <w:rPr>
          <w:noProof/>
        </w:rPr>
        <w:t>(Stahl, 2013, p. 713; Stahl, Eden and Jirotka, 2013, pp. 212–214)</w:t>
      </w:r>
      <w:r w:rsidR="0086603B">
        <w:fldChar w:fldCharType="end"/>
      </w:r>
      <w:r w:rsidR="0086603B">
        <w:t xml:space="preserve">. </w:t>
      </w:r>
    </w:p>
    <w:p w14:paraId="70177938" w14:textId="4F924FE1" w:rsidR="000045A9" w:rsidRDefault="000045A9" w:rsidP="005637A6">
      <w:pPr>
        <w:pStyle w:val="ListParagraph"/>
      </w:pPr>
    </w:p>
    <w:p w14:paraId="0EFB7881" w14:textId="77777777" w:rsidR="00642EA2" w:rsidRDefault="00642EA2" w:rsidP="0061254F">
      <w:pPr>
        <w:pStyle w:val="ListParagraph"/>
      </w:pPr>
    </w:p>
    <w:p w14:paraId="5DFEFE9C" w14:textId="0E06A2F1" w:rsidR="007C1410" w:rsidRDefault="00707CA8" w:rsidP="0061254F">
      <w:pPr>
        <w:pStyle w:val="ListParagraph"/>
      </w:pPr>
      <w:r>
        <w:t xml:space="preserve">When it comes to privacy </w:t>
      </w:r>
      <w:r w:rsidR="0026309E">
        <w:t xml:space="preserve">and data protection, the principal of informed consent should be followed. </w:t>
      </w:r>
    </w:p>
    <w:p w14:paraId="0E5BE785" w14:textId="3EA91274" w:rsidR="0061254F" w:rsidRDefault="009144AB" w:rsidP="0061254F">
      <w:pPr>
        <w:pStyle w:val="ListParagraph"/>
      </w:pPr>
      <w:r>
        <w:t xml:space="preserve"> </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635E2E62" w14:textId="5E8A6E60" w:rsidR="003A5E0D" w:rsidRPr="003A5E0D" w:rsidRDefault="000E7FD7" w:rsidP="003A5E0D">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A5E0D" w:rsidRPr="003A5E0D">
        <w:rPr>
          <w:rFonts w:ascii="Calibri" w:hAnsi="Calibri" w:cs="Calibri"/>
          <w:noProof/>
          <w:szCs w:val="24"/>
        </w:rPr>
        <w:t>Audi, R. (1999) ‘The Cambridge Dictionary of Phiosophy, Second Edition’.</w:t>
      </w:r>
    </w:p>
    <w:p w14:paraId="2F265CD0"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de Bruin, B. and Floridi, L. (2017) ‘The Ethics of Cloud Computing’, </w:t>
      </w:r>
      <w:r w:rsidRPr="003A5E0D">
        <w:rPr>
          <w:rFonts w:ascii="Calibri" w:hAnsi="Calibri" w:cs="Calibri"/>
          <w:i/>
          <w:iCs/>
          <w:noProof/>
          <w:szCs w:val="24"/>
        </w:rPr>
        <w:t>Science and Engineering Ethics</w:t>
      </w:r>
      <w:r w:rsidRPr="003A5E0D">
        <w:rPr>
          <w:rFonts w:ascii="Calibri" w:hAnsi="Calibri" w:cs="Calibri"/>
          <w:noProof/>
          <w:szCs w:val="24"/>
        </w:rPr>
        <w:t>, 23(1), pp. 21–39. doi: 10.1007/s11948-016-9759-0.</w:t>
      </w:r>
    </w:p>
    <w:p w14:paraId="6DC37106"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Bynum, T. (2016) </w:t>
      </w:r>
      <w:r w:rsidRPr="003A5E0D">
        <w:rPr>
          <w:rFonts w:ascii="Calibri" w:hAnsi="Calibri" w:cs="Calibri"/>
          <w:i/>
          <w:iCs/>
          <w:noProof/>
          <w:szCs w:val="24"/>
        </w:rPr>
        <w:t>Computer and Information Ethics</w:t>
      </w:r>
      <w:r w:rsidRPr="003A5E0D">
        <w:rPr>
          <w:rFonts w:ascii="Calibri" w:hAnsi="Calibri" w:cs="Calibri"/>
          <w:noProof/>
          <w:szCs w:val="24"/>
        </w:rPr>
        <w:t>. Winter 201. Edited by Edward N. Zalta. Metaphysics Research Lab, Stanford University. Available at: https://plato.stanford.edu/entries/ethics-computer/ (Accessed: 25 March 2018).</w:t>
      </w:r>
    </w:p>
    <w:p w14:paraId="7DD3EEBC"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Carter, P., Laurie, G. T. and Dixon-Woods, M. (2015) ‘The social licence for research: why care.data ran into trouble’, </w:t>
      </w:r>
      <w:r w:rsidRPr="003A5E0D">
        <w:rPr>
          <w:rFonts w:ascii="Calibri" w:hAnsi="Calibri" w:cs="Calibri"/>
          <w:i/>
          <w:iCs/>
          <w:noProof/>
          <w:szCs w:val="24"/>
        </w:rPr>
        <w:t>J Med Ethics</w:t>
      </w:r>
      <w:r w:rsidRPr="003A5E0D">
        <w:rPr>
          <w:rFonts w:ascii="Calibri" w:hAnsi="Calibri" w:cs="Calibri"/>
          <w:noProof/>
          <w:szCs w:val="24"/>
        </w:rPr>
        <w:t>, 41, pp. 404–409. doi: 10.1136/medethics-2014-102374.</w:t>
      </w:r>
    </w:p>
    <w:p w14:paraId="467A905E"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Chiou, W.-B., Wan, P.-H. and Wan, C.-S. (2012) ‘A new look at software piracy: Soft lifting primes an inauthentic sense of self, prompting further unethical behavior’, </w:t>
      </w:r>
      <w:r w:rsidRPr="003A5E0D">
        <w:rPr>
          <w:rFonts w:ascii="Calibri" w:hAnsi="Calibri" w:cs="Calibri"/>
          <w:i/>
          <w:iCs/>
          <w:noProof/>
          <w:szCs w:val="24"/>
        </w:rPr>
        <w:t>Int. J. Human-Computer Studies</w:t>
      </w:r>
      <w:r w:rsidRPr="003A5E0D">
        <w:rPr>
          <w:rFonts w:ascii="Calibri" w:hAnsi="Calibri" w:cs="Calibri"/>
          <w:noProof/>
          <w:szCs w:val="24"/>
        </w:rPr>
        <w:t>, 70, pp. 107–115. doi: 10.1016/j.ijhcs.2011.09.001.</w:t>
      </w:r>
    </w:p>
    <w:p w14:paraId="6701398B"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lastRenderedPageBreak/>
        <w:t xml:space="preserve">Eden, G., Jirotka, M. and Stahl, B. (2013) ‘Responsible research and innovation: Critical reflection into the potential social consequences of ICT’, in </w:t>
      </w:r>
      <w:r w:rsidRPr="003A5E0D">
        <w:rPr>
          <w:rFonts w:ascii="Calibri" w:hAnsi="Calibri" w:cs="Calibri"/>
          <w:i/>
          <w:iCs/>
          <w:noProof/>
          <w:szCs w:val="24"/>
        </w:rPr>
        <w:t>Proceedings - International Conference on Research Challenges in Information Science</w:t>
      </w:r>
      <w:r w:rsidRPr="003A5E0D">
        <w:rPr>
          <w:rFonts w:ascii="Calibri" w:hAnsi="Calibri" w:cs="Calibri"/>
          <w:noProof/>
          <w:szCs w:val="24"/>
        </w:rPr>
        <w:t>. doi: 10.1109/RCIS.2013.6577706.</w:t>
      </w:r>
    </w:p>
    <w:p w14:paraId="350969B4"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Ess, C. (2008) ‘Luciano Floridi’s philosophy of information and information ethics: Critical reflections and the state of the art’, </w:t>
      </w:r>
      <w:r w:rsidRPr="003A5E0D">
        <w:rPr>
          <w:rFonts w:ascii="Calibri" w:hAnsi="Calibri" w:cs="Calibri"/>
          <w:i/>
          <w:iCs/>
          <w:noProof/>
          <w:szCs w:val="24"/>
        </w:rPr>
        <w:t>Ethics and Information Technology</w:t>
      </w:r>
      <w:r w:rsidRPr="003A5E0D">
        <w:rPr>
          <w:rFonts w:ascii="Calibri" w:hAnsi="Calibri" w:cs="Calibri"/>
          <w:noProof/>
          <w:szCs w:val="24"/>
        </w:rPr>
        <w:t>, 10(2–3), pp. 89–96. doi: 10.1007/s10676-008-9172-8.</w:t>
      </w:r>
    </w:p>
    <w:p w14:paraId="452900EC"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Floridi, L. (2008) ‘Information ethics: A Reappraisal’, </w:t>
      </w:r>
      <w:r w:rsidRPr="003A5E0D">
        <w:rPr>
          <w:rFonts w:ascii="Calibri" w:hAnsi="Calibri" w:cs="Calibri"/>
          <w:i/>
          <w:iCs/>
          <w:noProof/>
          <w:szCs w:val="24"/>
        </w:rPr>
        <w:t>Ethics and Information Technology</w:t>
      </w:r>
      <w:r w:rsidRPr="003A5E0D">
        <w:rPr>
          <w:rFonts w:ascii="Calibri" w:hAnsi="Calibri" w:cs="Calibri"/>
          <w:noProof/>
          <w:szCs w:val="24"/>
        </w:rPr>
        <w:t>, 10(2–3), pp. 189–204. doi: 10.1007/s10676-008-9176-4.</w:t>
      </w:r>
    </w:p>
    <w:p w14:paraId="5115321A"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Floridi, L. (2015) </w:t>
      </w:r>
      <w:r w:rsidRPr="003A5E0D">
        <w:rPr>
          <w:rFonts w:ascii="Calibri" w:hAnsi="Calibri" w:cs="Calibri"/>
          <w:i/>
          <w:iCs/>
          <w:noProof/>
          <w:szCs w:val="24"/>
        </w:rPr>
        <w:t>The onlife manifesto</w:t>
      </w:r>
      <w:r w:rsidRPr="003A5E0D">
        <w:rPr>
          <w:rFonts w:ascii="Calibri" w:hAnsi="Calibri" w:cs="Calibri"/>
          <w:noProof/>
          <w:szCs w:val="24"/>
        </w:rPr>
        <w:t>. Springer. doi: 10.1007/978-3-319-04093-6.</w:t>
      </w:r>
    </w:p>
    <w:p w14:paraId="352FFD84"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Floridi, L. and Taddeo, M. (2016) ‘What is data ethics?’, </w:t>
      </w:r>
      <w:r w:rsidRPr="003A5E0D">
        <w:rPr>
          <w:rFonts w:ascii="Calibri" w:hAnsi="Calibri" w:cs="Calibri"/>
          <w:i/>
          <w:iCs/>
          <w:noProof/>
          <w:szCs w:val="24"/>
        </w:rPr>
        <w:t>Philosophical Transactions of the Royal Society A: Mathematical, Physical and Engineering Sciences</w:t>
      </w:r>
      <w:r w:rsidRPr="003A5E0D">
        <w:rPr>
          <w:rFonts w:ascii="Calibri" w:hAnsi="Calibri" w:cs="Calibri"/>
          <w:noProof/>
          <w:szCs w:val="24"/>
        </w:rPr>
        <w:t>, 374(2083), p. 20160360. doi: 10.1098/rsta.2016.0360.</w:t>
      </w:r>
    </w:p>
    <w:p w14:paraId="0D1D8447"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Van Den Hoven, J. (2017) ‘Ethics for the Digital Age: Where Are the Moral Specs?’, in Werthner, H. and van Harmelen, F. (eds) </w:t>
      </w:r>
      <w:r w:rsidRPr="003A5E0D">
        <w:rPr>
          <w:rFonts w:ascii="Calibri" w:hAnsi="Calibri" w:cs="Calibri"/>
          <w:i/>
          <w:iCs/>
          <w:noProof/>
          <w:szCs w:val="24"/>
        </w:rPr>
        <w:t>Informatics in the Future</w:t>
      </w:r>
      <w:r w:rsidRPr="003A5E0D">
        <w:rPr>
          <w:rFonts w:ascii="Calibri" w:hAnsi="Calibri" w:cs="Calibri"/>
          <w:noProof/>
          <w:szCs w:val="24"/>
        </w:rPr>
        <w:t>, pp. 65–76. doi: 10.1007/978-3-319-55735-9_6.</w:t>
      </w:r>
    </w:p>
    <w:p w14:paraId="40684AAB"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Maner, W. (1980) ‘Starter kit in computer ethics’, </w:t>
      </w:r>
      <w:r w:rsidRPr="003A5E0D">
        <w:rPr>
          <w:rFonts w:ascii="Calibri" w:hAnsi="Calibri" w:cs="Calibri"/>
          <w:i/>
          <w:iCs/>
          <w:noProof/>
          <w:szCs w:val="24"/>
        </w:rPr>
        <w:t>Hyde Park, NY: Helvetia Press and the National Information and Resource Center for Teaching Philosophy</w:t>
      </w:r>
      <w:r w:rsidRPr="003A5E0D">
        <w:rPr>
          <w:rFonts w:ascii="Calibri" w:hAnsi="Calibri" w:cs="Calibri"/>
          <w:noProof/>
          <w:szCs w:val="24"/>
        </w:rPr>
        <w:t>.</w:t>
      </w:r>
    </w:p>
    <w:p w14:paraId="7C0568C5"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Mittelstadt, B. D. </w:t>
      </w:r>
      <w:r w:rsidRPr="003A5E0D">
        <w:rPr>
          <w:rFonts w:ascii="Calibri" w:hAnsi="Calibri" w:cs="Calibri"/>
          <w:i/>
          <w:iCs/>
          <w:noProof/>
          <w:szCs w:val="24"/>
        </w:rPr>
        <w:t>et al.</w:t>
      </w:r>
      <w:r w:rsidRPr="003A5E0D">
        <w:rPr>
          <w:rFonts w:ascii="Calibri" w:hAnsi="Calibri" w:cs="Calibri"/>
          <w:noProof/>
          <w:szCs w:val="24"/>
        </w:rPr>
        <w:t xml:space="preserve"> (2016) ‘The ethics of algorithms: Mapping the debate’, </w:t>
      </w:r>
      <w:r w:rsidRPr="003A5E0D">
        <w:rPr>
          <w:rFonts w:ascii="Calibri" w:hAnsi="Calibri" w:cs="Calibri"/>
          <w:i/>
          <w:iCs/>
          <w:noProof/>
          <w:szCs w:val="24"/>
        </w:rPr>
        <w:t>Big Data &amp; Society</w:t>
      </w:r>
      <w:r w:rsidRPr="003A5E0D">
        <w:rPr>
          <w:rFonts w:ascii="Calibri" w:hAnsi="Calibri" w:cs="Calibri"/>
          <w:noProof/>
          <w:szCs w:val="24"/>
        </w:rPr>
        <w:t>, 3(2), p. 205395171667967. doi: 10.1177/2053951716679679.</w:t>
      </w:r>
    </w:p>
    <w:p w14:paraId="769147EC"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Mittelstadt, B. D. and Floridi, L. (2016) ‘The Ethics of Big Data: Current and Foreseeable Issues in Biomedical Contexts’, </w:t>
      </w:r>
      <w:r w:rsidRPr="003A5E0D">
        <w:rPr>
          <w:rFonts w:ascii="Calibri" w:hAnsi="Calibri" w:cs="Calibri"/>
          <w:i/>
          <w:iCs/>
          <w:noProof/>
          <w:szCs w:val="24"/>
        </w:rPr>
        <w:t>Science and Engineering Ethics</w:t>
      </w:r>
      <w:r w:rsidRPr="003A5E0D">
        <w:rPr>
          <w:rFonts w:ascii="Calibri" w:hAnsi="Calibri" w:cs="Calibri"/>
          <w:noProof/>
          <w:szCs w:val="24"/>
        </w:rPr>
        <w:t>, pp. 303–341. doi: 10.1007/s11948-015-9652-2.</w:t>
      </w:r>
    </w:p>
    <w:p w14:paraId="3E811A67"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Moor, J. H. (1985) ‘What is Computer Ethics?’, pp. 67–69. Available at: https://pdfs.semanticscholar.org/2b26/2968529c25ebc2647f58cbb50a46fffcce17.pdf (Accessed: 25 March 2018).</w:t>
      </w:r>
    </w:p>
    <w:p w14:paraId="79DEAA05"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Von Schomberg, R. (2013) ‘A Vision of Responsible Research and Innovation’, </w:t>
      </w:r>
      <w:r w:rsidRPr="003A5E0D">
        <w:rPr>
          <w:rFonts w:ascii="Calibri" w:hAnsi="Calibri" w:cs="Calibri"/>
          <w:i/>
          <w:iCs/>
          <w:noProof/>
          <w:szCs w:val="24"/>
        </w:rPr>
        <w:t>Responsible Innovation: Managing the Responsible Emergence of Science and Innovation in Society</w:t>
      </w:r>
      <w:r w:rsidRPr="003A5E0D">
        <w:rPr>
          <w:rFonts w:ascii="Calibri" w:hAnsi="Calibri" w:cs="Calibri"/>
          <w:noProof/>
          <w:szCs w:val="24"/>
        </w:rPr>
        <w:t>, pp. 51–74. doi: 10.1002/9781118551424.ch3.</w:t>
      </w:r>
    </w:p>
    <w:p w14:paraId="6E2D8264"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Simon, J. (2016) ‘Value-Sensitive Design and Responsible Research and Innovation’, </w:t>
      </w:r>
      <w:r w:rsidRPr="003A5E0D">
        <w:rPr>
          <w:rFonts w:ascii="Calibri" w:hAnsi="Calibri" w:cs="Calibri"/>
          <w:i/>
          <w:iCs/>
          <w:noProof/>
          <w:szCs w:val="24"/>
        </w:rPr>
        <w:t>The Ethics of Technology: Methods and Approaches</w:t>
      </w:r>
      <w:r w:rsidRPr="003A5E0D">
        <w:rPr>
          <w:rFonts w:ascii="Calibri" w:hAnsi="Calibri" w:cs="Calibri"/>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62F02AD7"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Stahl, B. C. (2012) ‘Morality, Ethics, and Reflection: A Categorization of Normative IS Research’, </w:t>
      </w:r>
      <w:r w:rsidRPr="003A5E0D">
        <w:rPr>
          <w:rFonts w:ascii="Calibri" w:hAnsi="Calibri" w:cs="Calibri"/>
          <w:i/>
          <w:iCs/>
          <w:noProof/>
          <w:szCs w:val="24"/>
        </w:rPr>
        <w:t>Journal of the Association for Information Systems</w:t>
      </w:r>
      <w:r w:rsidRPr="003A5E0D">
        <w:rPr>
          <w:rFonts w:ascii="Calibri" w:hAnsi="Calibri" w:cs="Calibri"/>
          <w:noProof/>
          <w:szCs w:val="24"/>
        </w:rPr>
        <w:t>, 13(8), pp. 636–656. Available at: http://search.proquest.com.ezproxylocal.library.nova.edu/docview/1039704452?accountid=6579.</w:t>
      </w:r>
    </w:p>
    <w:p w14:paraId="32A86554"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Stahl, B. C. (2013) ‘Responsible research and innovation: The role of privacy in an emerging framework’, </w:t>
      </w:r>
      <w:r w:rsidRPr="003A5E0D">
        <w:rPr>
          <w:rFonts w:ascii="Calibri" w:hAnsi="Calibri" w:cs="Calibri"/>
          <w:i/>
          <w:iCs/>
          <w:noProof/>
          <w:szCs w:val="24"/>
        </w:rPr>
        <w:t>Science and Public Policy</w:t>
      </w:r>
      <w:r w:rsidRPr="003A5E0D">
        <w:rPr>
          <w:rFonts w:ascii="Calibri" w:hAnsi="Calibri" w:cs="Calibri"/>
          <w:noProof/>
          <w:szCs w:val="24"/>
        </w:rPr>
        <w:t>, 40(6), pp. 708–716. doi: 10.1093/scipol/sct067.</w:t>
      </w:r>
    </w:p>
    <w:p w14:paraId="01441E96"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Stahl, B. C. </w:t>
      </w:r>
      <w:r w:rsidRPr="003A5E0D">
        <w:rPr>
          <w:rFonts w:ascii="Calibri" w:hAnsi="Calibri" w:cs="Calibri"/>
          <w:i/>
          <w:iCs/>
          <w:noProof/>
          <w:szCs w:val="24"/>
        </w:rPr>
        <w:t>et al.</w:t>
      </w:r>
      <w:r w:rsidRPr="003A5E0D">
        <w:rPr>
          <w:rFonts w:ascii="Calibri" w:hAnsi="Calibri" w:cs="Calibri"/>
          <w:noProof/>
          <w:szCs w:val="24"/>
        </w:rPr>
        <w:t xml:space="preserve"> (2014) ‘From computer ethics to responsible research and innovation in ICT: The </w:t>
      </w:r>
      <w:r w:rsidRPr="003A5E0D">
        <w:rPr>
          <w:rFonts w:ascii="Calibri" w:hAnsi="Calibri" w:cs="Calibri"/>
          <w:noProof/>
          <w:szCs w:val="24"/>
        </w:rPr>
        <w:lastRenderedPageBreak/>
        <w:t xml:space="preserve">transition of reference discourses informing ethics-related research in information systems’, </w:t>
      </w:r>
      <w:r w:rsidRPr="003A5E0D">
        <w:rPr>
          <w:rFonts w:ascii="Calibri" w:hAnsi="Calibri" w:cs="Calibri"/>
          <w:i/>
          <w:iCs/>
          <w:noProof/>
          <w:szCs w:val="24"/>
        </w:rPr>
        <w:t>Information &amp; Management</w:t>
      </w:r>
      <w:r w:rsidRPr="003A5E0D">
        <w:rPr>
          <w:rFonts w:ascii="Calibri" w:hAnsi="Calibri" w:cs="Calibri"/>
          <w:noProof/>
          <w:szCs w:val="24"/>
        </w:rPr>
        <w:t>, 51, pp. 810–818. doi: 10.1016/j.im.2014.01.001.</w:t>
      </w:r>
    </w:p>
    <w:p w14:paraId="2D561684" w14:textId="77777777" w:rsidR="003A5E0D" w:rsidRPr="003A5E0D" w:rsidRDefault="003A5E0D" w:rsidP="003A5E0D">
      <w:pPr>
        <w:widowControl w:val="0"/>
        <w:autoSpaceDE w:val="0"/>
        <w:autoSpaceDN w:val="0"/>
        <w:adjustRightInd w:val="0"/>
        <w:spacing w:line="240" w:lineRule="auto"/>
        <w:rPr>
          <w:rFonts w:ascii="Calibri" w:hAnsi="Calibri" w:cs="Calibri"/>
          <w:noProof/>
          <w:szCs w:val="24"/>
        </w:rPr>
      </w:pPr>
      <w:r w:rsidRPr="003A5E0D">
        <w:rPr>
          <w:rFonts w:ascii="Calibri" w:hAnsi="Calibri" w:cs="Calibri"/>
          <w:noProof/>
          <w:szCs w:val="24"/>
        </w:rPr>
        <w:t xml:space="preserve">Stahl, B. C. </w:t>
      </w:r>
      <w:r w:rsidRPr="003A5E0D">
        <w:rPr>
          <w:rFonts w:ascii="Calibri" w:hAnsi="Calibri" w:cs="Calibri"/>
          <w:i/>
          <w:iCs/>
          <w:noProof/>
          <w:szCs w:val="24"/>
        </w:rPr>
        <w:t>et al.</w:t>
      </w:r>
      <w:r w:rsidRPr="003A5E0D">
        <w:rPr>
          <w:rFonts w:ascii="Calibri" w:hAnsi="Calibri" w:cs="Calibri"/>
          <w:noProof/>
          <w:szCs w:val="24"/>
        </w:rPr>
        <w:t xml:space="preserve"> (2016) ‘The Ethics of Computing: A Survey of the Computing-Oriented Literature’, </w:t>
      </w:r>
      <w:r w:rsidRPr="003A5E0D">
        <w:rPr>
          <w:rFonts w:ascii="Calibri" w:hAnsi="Calibri" w:cs="Calibri"/>
          <w:i/>
          <w:iCs/>
          <w:noProof/>
          <w:szCs w:val="24"/>
        </w:rPr>
        <w:t>ACM Computing Surveys</w:t>
      </w:r>
      <w:r w:rsidRPr="003A5E0D">
        <w:rPr>
          <w:rFonts w:ascii="Calibri" w:hAnsi="Calibri" w:cs="Calibri"/>
          <w:noProof/>
          <w:szCs w:val="24"/>
        </w:rPr>
        <w:t>, 48(4), pp. 1–38. doi: 10.1145/2871196.</w:t>
      </w:r>
    </w:p>
    <w:p w14:paraId="5AAA9E5E" w14:textId="77777777" w:rsidR="003A5E0D" w:rsidRPr="003A5E0D" w:rsidRDefault="003A5E0D" w:rsidP="003A5E0D">
      <w:pPr>
        <w:widowControl w:val="0"/>
        <w:autoSpaceDE w:val="0"/>
        <w:autoSpaceDN w:val="0"/>
        <w:adjustRightInd w:val="0"/>
        <w:spacing w:line="240" w:lineRule="auto"/>
        <w:rPr>
          <w:rFonts w:ascii="Calibri" w:hAnsi="Calibri" w:cs="Calibri"/>
          <w:noProof/>
        </w:rPr>
      </w:pPr>
      <w:r w:rsidRPr="003A5E0D">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3A5E0D">
        <w:rPr>
          <w:rFonts w:ascii="Calibri" w:hAnsi="Calibri" w:cs="Calibri"/>
          <w:i/>
          <w:iCs/>
          <w:noProof/>
          <w:szCs w:val="24"/>
        </w:rPr>
        <w:t>Responsible Innovation: Managing the Responsible Emergence of Science and Innovation in Society</w:t>
      </w:r>
      <w:r w:rsidRPr="003A5E0D">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79E2" w14:textId="77777777" w:rsidR="00C60275" w:rsidRDefault="00C60275" w:rsidP="009144AB">
      <w:pPr>
        <w:spacing w:after="0" w:line="240" w:lineRule="auto"/>
      </w:pPr>
      <w:r>
        <w:separator/>
      </w:r>
    </w:p>
  </w:endnote>
  <w:endnote w:type="continuationSeparator" w:id="0">
    <w:p w14:paraId="536F8E91" w14:textId="77777777" w:rsidR="00C60275" w:rsidRDefault="00C60275"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E711D" w14:textId="77777777" w:rsidR="00C60275" w:rsidRDefault="00C60275" w:rsidP="009144AB">
      <w:pPr>
        <w:spacing w:after="0" w:line="240" w:lineRule="auto"/>
      </w:pPr>
      <w:r>
        <w:separator/>
      </w:r>
    </w:p>
  </w:footnote>
  <w:footnote w:type="continuationSeparator" w:id="0">
    <w:p w14:paraId="3E01AE25" w14:textId="77777777" w:rsidR="00C60275" w:rsidRDefault="00C60275" w:rsidP="0091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45A9"/>
    <w:rsid w:val="000523AD"/>
    <w:rsid w:val="000641D3"/>
    <w:rsid w:val="000B302A"/>
    <w:rsid w:val="000D0CEA"/>
    <w:rsid w:val="000E7FD7"/>
    <w:rsid w:val="001129B4"/>
    <w:rsid w:val="00120442"/>
    <w:rsid w:val="00126BAB"/>
    <w:rsid w:val="00194851"/>
    <w:rsid w:val="001A4E5A"/>
    <w:rsid w:val="001B73DD"/>
    <w:rsid w:val="00217FE6"/>
    <w:rsid w:val="00230E14"/>
    <w:rsid w:val="0026309E"/>
    <w:rsid w:val="00273FCC"/>
    <w:rsid w:val="00281BA6"/>
    <w:rsid w:val="002B5A61"/>
    <w:rsid w:val="002F7730"/>
    <w:rsid w:val="00330B2B"/>
    <w:rsid w:val="0037542F"/>
    <w:rsid w:val="003A5E0D"/>
    <w:rsid w:val="003B41D2"/>
    <w:rsid w:val="0045651A"/>
    <w:rsid w:val="00486502"/>
    <w:rsid w:val="004B2CEC"/>
    <w:rsid w:val="004C1117"/>
    <w:rsid w:val="004C2FCE"/>
    <w:rsid w:val="004E7316"/>
    <w:rsid w:val="005033A3"/>
    <w:rsid w:val="005302C5"/>
    <w:rsid w:val="00537BDD"/>
    <w:rsid w:val="00542F96"/>
    <w:rsid w:val="00545E5C"/>
    <w:rsid w:val="00554D77"/>
    <w:rsid w:val="005637A6"/>
    <w:rsid w:val="005707DC"/>
    <w:rsid w:val="0061254F"/>
    <w:rsid w:val="00642EA2"/>
    <w:rsid w:val="006A76D2"/>
    <w:rsid w:val="006E774C"/>
    <w:rsid w:val="00707CA8"/>
    <w:rsid w:val="00735AB8"/>
    <w:rsid w:val="007531B1"/>
    <w:rsid w:val="00762491"/>
    <w:rsid w:val="0079442B"/>
    <w:rsid w:val="007B774F"/>
    <w:rsid w:val="007C1410"/>
    <w:rsid w:val="008022A5"/>
    <w:rsid w:val="0085178E"/>
    <w:rsid w:val="00863DB6"/>
    <w:rsid w:val="0086603B"/>
    <w:rsid w:val="008831A2"/>
    <w:rsid w:val="009144AB"/>
    <w:rsid w:val="0092028D"/>
    <w:rsid w:val="009466A4"/>
    <w:rsid w:val="009D5518"/>
    <w:rsid w:val="009D6529"/>
    <w:rsid w:val="00A347BC"/>
    <w:rsid w:val="00A72C3E"/>
    <w:rsid w:val="00A817A1"/>
    <w:rsid w:val="00A8225A"/>
    <w:rsid w:val="00A822BB"/>
    <w:rsid w:val="00A964A6"/>
    <w:rsid w:val="00AE32BF"/>
    <w:rsid w:val="00B11C6C"/>
    <w:rsid w:val="00BA1097"/>
    <w:rsid w:val="00C53FD5"/>
    <w:rsid w:val="00C60275"/>
    <w:rsid w:val="00CA382B"/>
    <w:rsid w:val="00CC5D61"/>
    <w:rsid w:val="00D00214"/>
    <w:rsid w:val="00D85723"/>
    <w:rsid w:val="00DA3F4E"/>
    <w:rsid w:val="00DB51EE"/>
    <w:rsid w:val="00DF4165"/>
    <w:rsid w:val="00E24B4D"/>
    <w:rsid w:val="00E57530"/>
    <w:rsid w:val="00EA299E"/>
    <w:rsid w:val="00F22034"/>
    <w:rsid w:val="00F31145"/>
    <w:rsid w:val="00F45D2E"/>
    <w:rsid w:val="00F46AE2"/>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A9287-4D04-4D76-9A96-201B40D8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5</Pages>
  <Words>13625</Words>
  <Characters>77664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23</cp:revision>
  <dcterms:created xsi:type="dcterms:W3CDTF">2018-03-27T15:03:00Z</dcterms:created>
  <dcterms:modified xsi:type="dcterms:W3CDTF">2018-06-07T15:28:00Z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