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o49mo7sxi5h3" w:id="0"/>
      <w:bookmarkEnd w:id="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b w:val="1"/>
          <w:sz w:val="60"/>
          <w:szCs w:val="60"/>
          <w:rtl w:val="0"/>
        </w:rPr>
        <w:t xml:space="preserve">Moogle</w:t>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b w:val="1"/>
          <w:sz w:val="48"/>
          <w:szCs w:val="48"/>
          <w:rtl w:val="0"/>
        </w:rPr>
        <w:t xml:space="preserve">The Evil Geniuses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sz w:val="36"/>
          <w:szCs w:val="36"/>
          <w:rtl w:val="0"/>
        </w:rPr>
        <w:t xml:space="preserve">Ryan Despres, John Manley, Angel Mendoza, </w:t>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sz w:val="36"/>
          <w:szCs w:val="36"/>
          <w:rtl w:val="0"/>
        </w:rPr>
        <w:t xml:space="preserve">Michael Onjack, Dennis Samuel</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sz w:val="36"/>
          <w:szCs w:val="36"/>
          <w:rtl w:val="0"/>
        </w:rPr>
        <w:t xml:space="preserve">Phase 1</w:t>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sz w:val="36"/>
          <w:szCs w:val="36"/>
          <w:rtl w:val="0"/>
        </w:rPr>
        <w:t xml:space="preserve">2-5-2016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h.7jovgjpmw7is" w:id="1"/>
      <w:bookmarkEnd w:id="1"/>
      <w:r w:rsidDel="00000000" w:rsidR="00000000" w:rsidRPr="00000000">
        <w:rPr>
          <w:rFonts w:ascii="Helvetica Neue" w:cs="Helvetica Neue" w:eastAsia="Helvetica Neue" w:hAnsi="Helvetica Neue"/>
          <w:rtl w:val="0"/>
        </w:rPr>
        <w:t xml:space="preserve">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36"/>
          <w:szCs w:val="36"/>
          <w:rtl w:val="0"/>
        </w:rPr>
        <w:t xml:space="preserve">1.  Front Matter</w:t>
      </w:r>
    </w:p>
    <w:p w:rsidR="00000000" w:rsidDel="00000000" w:rsidP="00000000" w:rsidRDefault="00000000" w:rsidRPr="00000000">
      <w:pPr>
        <w:contextualSpacing w:val="0"/>
        <w:rPr/>
      </w:pPr>
      <w:r w:rsidDel="00000000" w:rsidR="00000000" w:rsidRPr="00000000">
        <w:rPr>
          <w:rFonts w:ascii="Helvetica Neue" w:cs="Helvetica Neue" w:eastAsia="Helvetica Neue" w:hAnsi="Helvetica Neue"/>
          <w:sz w:val="36"/>
          <w:szCs w:val="36"/>
          <w:rtl w:val="0"/>
        </w:rPr>
        <w:tab/>
      </w:r>
      <w:r w:rsidDel="00000000" w:rsidR="00000000" w:rsidRPr="00000000">
        <w:rPr>
          <w:rFonts w:ascii="Helvetica Neue" w:cs="Helvetica Neue" w:eastAsia="Helvetica Neue" w:hAnsi="Helvetica Neue"/>
          <w:sz w:val="28"/>
          <w:szCs w:val="28"/>
          <w:rtl w:val="0"/>
        </w:rPr>
        <w:t xml:space="preserve">1.1</w:t>
      </w:r>
      <w:r w:rsidDel="00000000" w:rsidR="00000000" w:rsidRPr="00000000">
        <w:rPr>
          <w:rFonts w:ascii="Helvetica Neue" w:cs="Helvetica Neue" w:eastAsia="Helvetica Neue" w:hAnsi="Helvetica Neue"/>
          <w:sz w:val="36"/>
          <w:szCs w:val="36"/>
          <w:rtl w:val="0"/>
        </w:rPr>
        <w:t xml:space="preserve">   </w:t>
      </w:r>
      <w:r w:rsidDel="00000000" w:rsidR="00000000" w:rsidRPr="00000000">
        <w:rPr>
          <w:rFonts w:ascii="Helvetica Neue" w:cs="Helvetica Neue" w:eastAsia="Helvetica Neue" w:hAnsi="Helvetica Neue"/>
          <w:sz w:val="28"/>
          <w:szCs w:val="28"/>
          <w:rtl w:val="0"/>
        </w:rPr>
        <w:t xml:space="preserve">Introduction</w:t>
        <w:tab/>
        <w:tab/>
        <w:tab/>
        <w:tab/>
        <w:tab/>
        <w:tab/>
        <w:tab/>
        <w:t xml:space="preserve">2</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8"/>
          <w:szCs w:val="28"/>
          <w:rtl w:val="0"/>
        </w:rPr>
        <w:tab/>
        <w:t xml:space="preserve">1.2    List of Figures</w:t>
        <w:tab/>
        <w:tab/>
        <w:tab/>
        <w:tab/>
        <w:tab/>
        <w:tab/>
        <w:tab/>
        <w:t xml:space="preserve">3</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8"/>
          <w:szCs w:val="28"/>
          <w:rtl w:val="0"/>
        </w:rPr>
        <w:tab/>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36"/>
          <w:szCs w:val="36"/>
          <w:rtl w:val="0"/>
        </w:rPr>
        <w:t xml:space="preserve">2.  Requirement Analysis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36"/>
          <w:szCs w:val="36"/>
          <w:rtl w:val="0"/>
        </w:rPr>
        <w:tab/>
      </w:r>
      <w:r w:rsidDel="00000000" w:rsidR="00000000" w:rsidRPr="00000000">
        <w:rPr>
          <w:rFonts w:ascii="Helvetica Neue" w:cs="Helvetica Neue" w:eastAsia="Helvetica Neue" w:hAnsi="Helvetica Neue"/>
          <w:sz w:val="28"/>
          <w:szCs w:val="28"/>
          <w:rtl w:val="0"/>
        </w:rPr>
        <w:t xml:space="preserve">2.1    Sale Item</w:t>
        <w:tab/>
        <w:tab/>
        <w:tab/>
        <w:tab/>
        <w:tab/>
        <w:tab/>
        <w:tab/>
        <w:tab/>
        <w:t xml:space="preserve">4</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8"/>
          <w:szCs w:val="28"/>
          <w:rtl w:val="0"/>
        </w:rPr>
        <w:tab/>
        <w:t xml:space="preserve">2.2    Categories</w:t>
        <w:tab/>
        <w:tab/>
        <w:tab/>
        <w:tab/>
        <w:tab/>
        <w:tab/>
        <w:tab/>
        <w:tab/>
        <w:t xml:space="preserve">5</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8"/>
          <w:szCs w:val="28"/>
          <w:rtl w:val="0"/>
        </w:rPr>
        <w:tab/>
        <w:t xml:space="preserve">2.3    Suppliers</w:t>
        <w:tab/>
        <w:tab/>
        <w:tab/>
        <w:tab/>
        <w:tab/>
        <w:tab/>
        <w:tab/>
        <w:tab/>
        <w:t xml:space="preserve">7</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8"/>
          <w:szCs w:val="28"/>
          <w:rtl w:val="0"/>
        </w:rPr>
        <w:tab/>
        <w:t xml:space="preserve">2.4    Registered Users</w:t>
        <w:tab/>
        <w:tab/>
        <w:tab/>
        <w:tab/>
        <w:tab/>
        <w:tab/>
        <w:t xml:space="preserve">8</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8"/>
          <w:szCs w:val="28"/>
          <w:rtl w:val="0"/>
        </w:rPr>
        <w:tab/>
        <w:t xml:space="preserve">2.5    Ratings</w:t>
        <w:tab/>
        <w:tab/>
        <w:tab/>
        <w:tab/>
        <w:tab/>
        <w:tab/>
        <w:tab/>
        <w:tab/>
        <w:t xml:space="preserve">9</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8"/>
          <w:szCs w:val="28"/>
          <w:rtl w:val="0"/>
        </w:rPr>
        <w:tab/>
        <w:t xml:space="preserve">2.6    Browsing</w:t>
        <w:tab/>
        <w:tab/>
        <w:tab/>
        <w:tab/>
        <w:tab/>
        <w:tab/>
        <w:tab/>
        <w:tab/>
        <w:t xml:space="preserve">11</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8"/>
          <w:szCs w:val="28"/>
          <w:rtl w:val="0"/>
        </w:rPr>
        <w:tab/>
        <w:t xml:space="preserve">2.7    Searches</w:t>
        <w:tab/>
        <w:tab/>
        <w:tab/>
        <w:tab/>
        <w:tab/>
        <w:tab/>
        <w:tab/>
        <w:tab/>
        <w:t xml:space="preserve">11</w:t>
        <w:tab/>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8"/>
          <w:szCs w:val="28"/>
          <w:rtl w:val="0"/>
        </w:rPr>
        <w:tab/>
        <w:t xml:space="preserve">2.8    Sale</w:t>
        <w:tab/>
        <w:tab/>
        <w:tab/>
        <w:tab/>
        <w:tab/>
        <w:tab/>
        <w:tab/>
        <w:tab/>
        <w:tab/>
        <w:t xml:space="preserve">12</w:t>
        <w:tab/>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8"/>
          <w:szCs w:val="28"/>
          <w:rtl w:val="0"/>
        </w:rPr>
        <w:tab/>
        <w:t xml:space="preserve">2.9    Bidding</w:t>
        <w:tab/>
        <w:tab/>
        <w:tab/>
        <w:tab/>
        <w:tab/>
        <w:tab/>
        <w:tab/>
        <w:tab/>
        <w:t xml:space="preserve">14</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8"/>
          <w:szCs w:val="28"/>
          <w:rtl w:val="0"/>
        </w:rPr>
        <w:tab/>
        <w:t xml:space="preserve">2.10  Orders and Sales Reports </w:t>
        <w:tab/>
        <w:tab/>
        <w:tab/>
        <w:tab/>
        <w:tab/>
        <w:t xml:space="preserve">15</w:t>
        <w:tab/>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8"/>
          <w:szCs w:val="28"/>
          <w:rtl w:val="0"/>
        </w:rPr>
        <w:tab/>
        <w:t xml:space="preserve">2.11  Delivery</w:t>
        <w:tab/>
        <w:tab/>
        <w:tab/>
        <w:tab/>
        <w:tab/>
        <w:tab/>
        <w:tab/>
        <w:tab/>
        <w:t xml:space="preserve">15</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8"/>
          <w:szCs w:val="28"/>
          <w:rtl w:val="0"/>
        </w:rPr>
        <w:tab/>
        <w:t xml:space="preserve">2.12  Watch Lists</w:t>
        <w:tab/>
        <w:tab/>
        <w:tab/>
        <w:tab/>
        <w:tab/>
        <w:tab/>
        <w:tab/>
        <w:t xml:space="preserve">16</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8"/>
          <w:szCs w:val="28"/>
          <w:rtl w:val="0"/>
        </w:rPr>
        <w:tab/>
        <w:t xml:space="preserve">2.13  Herd Membership</w:t>
        <w:tab/>
        <w:tab/>
        <w:tab/>
        <w:tab/>
        <w:tab/>
        <w:tab/>
        <w:t xml:space="preserve">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36"/>
          <w:szCs w:val="36"/>
          <w:rtl w:val="0"/>
        </w:rPr>
        <w:t xml:space="preserve">3.  Conceptual Design</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36"/>
          <w:szCs w:val="36"/>
          <w:rtl w:val="0"/>
        </w:rPr>
        <w:tab/>
      </w:r>
      <w:r w:rsidDel="00000000" w:rsidR="00000000" w:rsidRPr="00000000">
        <w:rPr>
          <w:rFonts w:ascii="Helvetica Neue" w:cs="Helvetica Neue" w:eastAsia="Helvetica Neue" w:hAnsi="Helvetica Neue"/>
          <w:sz w:val="28"/>
          <w:szCs w:val="28"/>
          <w:rtl w:val="0"/>
        </w:rPr>
        <w:t xml:space="preserve">Entity Relationship Overview</w:t>
        <w:tab/>
        <w:tab/>
        <w:tab/>
        <w:tab/>
        <w:tab/>
        <w:t xml:space="preserve">18</w:t>
      </w:r>
    </w:p>
    <w:p w:rsidR="00000000" w:rsidDel="00000000" w:rsidP="00000000" w:rsidRDefault="00000000" w:rsidRPr="00000000">
      <w:pPr>
        <w:ind w:firstLine="720"/>
        <w:contextualSpacing w:val="0"/>
      </w:pPr>
      <w:r w:rsidDel="00000000" w:rsidR="00000000" w:rsidRPr="00000000">
        <w:rPr>
          <w:rFonts w:ascii="Helvetica Neue" w:cs="Helvetica Neue" w:eastAsia="Helvetica Neue" w:hAnsi="Helvetica Neue"/>
          <w:sz w:val="28"/>
          <w:szCs w:val="28"/>
          <w:rtl w:val="0"/>
        </w:rPr>
        <w:t xml:space="preserve">Conclusion</w:t>
        <w:tab/>
        <w:tab/>
        <w:tab/>
        <w:tab/>
        <w:tab/>
        <w:tab/>
        <w:tab/>
        <w:tab/>
        <w:tab/>
        <w:t xml:space="preserve">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36"/>
          <w:szCs w:val="36"/>
          <w:rtl w:val="0"/>
        </w:rPr>
        <w:t xml:space="preserve">1.1    Introduction</w:t>
      </w:r>
    </w:p>
    <w:p w:rsidR="00000000" w:rsidDel="00000000" w:rsidP="00000000" w:rsidRDefault="00000000" w:rsidRPr="00000000">
      <w:pPr>
        <w:spacing w:line="360" w:lineRule="auto"/>
        <w:contextualSpacing w:val="0"/>
        <w:jc w:val="both"/>
      </w:pPr>
      <w:r w:rsidDel="00000000" w:rsidR="00000000" w:rsidRPr="00000000">
        <w:rPr>
          <w:rFonts w:ascii="Helvetica Neue" w:cs="Helvetica Neue" w:eastAsia="Helvetica Neue" w:hAnsi="Helvetica Neue"/>
          <w:sz w:val="24"/>
          <w:szCs w:val="24"/>
          <w:rtl w:val="0"/>
        </w:rPr>
        <w:t xml:space="preserve">Moogle is a startup company that wishes to pursue the exploding opportunities of online business. In an attempt to stand out from the multitude of other online retailers, Moogle hopes to draw from the successes of their competition by combining the unique aspects of these other e-businesses into a single full-fledged site. They have recognized Amazon.com as the primary market leader and have also noticed that eBay.com has found its own immense success through more of an auction-styled online buying experience. Therefore, Moogle has decided to combine the traditional style that is provided by Amazon with the bidding system of eBay to create a new hybrid that hopes to grab market shares from the current industry giants. Unfortunately, such a site cannot be built overnight; it takes careful preparation, planning, and execution and even then uncommon challenges will be faced along the way. However, if the proper precautions are taken, the rewards can be tremendous. Since the owners of Moogle are not technically inclined, they have contracted our group to prototype and validate these business aspirations. Therefore it is our duty to make Moogle a reality.</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Helvetica Neue" w:cs="Helvetica Neue" w:eastAsia="Helvetica Neue" w:hAnsi="Helvetica Neue"/>
          <w:sz w:val="24"/>
          <w:szCs w:val="24"/>
          <w:rtl w:val="0"/>
        </w:rPr>
        <w:t xml:space="preserve">In the proceeding sections, we discuss the different features that Moogle must have in order to challenge the likes of Amazon. Some of these features include actions (such as searching and bidding) while others detail objects (such as users and sale items). As we explore each of these features, we determine what pieces (or attributes) they are comprised of as well as how how some may be related to others and what these relations could mean for the application. Once the essential features are discussed, we move on to two additional features that we feel are important for the success of Moogle, specifically watch lists and a “Herd Membership” which serves a similar purpose to Amazon’s Prime program. In the final section, we conclude our thoughts and summarize the format and structure of our report.</w:t>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36"/>
          <w:szCs w:val="36"/>
          <w:rtl w:val="0"/>
        </w:rPr>
        <w:t xml:space="preserve">1.2    List of Figures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4"/>
          <w:szCs w:val="24"/>
          <w:rtl w:val="0"/>
        </w:rPr>
        <w:t xml:space="preserve">Figure 1 - ER Model for Sale Item</w:t>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4"/>
          <w:szCs w:val="24"/>
          <w:rtl w:val="0"/>
        </w:rPr>
        <w:t xml:space="preserve">Figure 2 - ER Model for Categories</w:t>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4"/>
          <w:szCs w:val="24"/>
          <w:rtl w:val="0"/>
        </w:rPr>
        <w:t xml:space="preserve">Figure 3 - ER Model for Suppliers</w:t>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4"/>
          <w:szCs w:val="24"/>
          <w:rtl w:val="0"/>
        </w:rPr>
        <w:t xml:space="preserve">Figure 4 - ER Model for Registered Users</w:t>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4"/>
          <w:szCs w:val="24"/>
          <w:rtl w:val="0"/>
        </w:rPr>
        <w:t xml:space="preserve">Figure 5 - ER Model for Ratings</w:t>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4"/>
          <w:szCs w:val="24"/>
          <w:rtl w:val="0"/>
        </w:rPr>
        <w:t xml:space="preserve">Figure 6 - ER Model for Sales</w:t>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4"/>
          <w:szCs w:val="24"/>
          <w:rtl w:val="0"/>
        </w:rPr>
        <w:t xml:space="preserve">Figure 7 - ER Model for Bidding</w:t>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4"/>
          <w:szCs w:val="24"/>
          <w:rtl w:val="0"/>
        </w:rPr>
        <w:t xml:space="preserve">Figure 8 - ER Model for Watchlists</w:t>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4"/>
          <w:szCs w:val="24"/>
          <w:rtl w:val="0"/>
        </w:rPr>
        <w:t xml:space="preserve">Figure 9 - Complete ER Model</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36"/>
          <w:szCs w:val="36"/>
          <w:rtl w:val="0"/>
        </w:rPr>
        <w:t xml:space="preserve">2.1    Sale Item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Helvetica Neue" w:cs="Helvetica Neue" w:eastAsia="Helvetica Neue" w:hAnsi="Helvetica Neue"/>
          <w:sz w:val="24"/>
          <w:szCs w:val="24"/>
          <w:rtl w:val="0"/>
        </w:rPr>
        <w:t xml:space="preserve">An item is sold either by listed price or by auction. The sources of the items may be a company (i.e., a supplier) or an individual (i.e., an online seller). A unique identifier is assigned to an item when it is in stock or put up for auction. A short description is associated with an item (provided by a supplier or a seller). The online seller may specify a reserve price (which is hidden from the buyers) for an item he posted for auction. A reserve price is the minimum price a seller is willing to accept for the item. At the end of the auction, if no bid is higher than the reserve price, the item will not be sold. The seller must also specify the location of the item.</w:t>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Helvetica Neue" w:cs="Helvetica Neue" w:eastAsia="Helvetica Neue" w:hAnsi="Helvetica Neue"/>
          <w:i w:val="1"/>
          <w:sz w:val="24"/>
          <w:szCs w:val="24"/>
          <w:rtl w:val="0"/>
        </w:rPr>
        <w:t xml:space="preserve">Item</w:t>
      </w:r>
      <w:r w:rsidDel="00000000" w:rsidR="00000000" w:rsidRPr="00000000">
        <w:rPr>
          <w:rFonts w:ascii="Helvetica Neue" w:cs="Helvetica Neue" w:eastAsia="Helvetica Neue" w:hAnsi="Helvetica Neue"/>
          <w:sz w:val="24"/>
          <w:szCs w:val="24"/>
          <w:rtl w:val="0"/>
        </w:rPr>
        <w:t xml:space="preserve"> (see Figure 1 on following page) is an entity with the attributes:</w:t>
      </w:r>
    </w:p>
    <w:p w:rsidR="00000000" w:rsidDel="00000000" w:rsidP="00000000" w:rsidRDefault="00000000" w:rsidRPr="00000000">
      <w:pPr>
        <w:numPr>
          <w:ilvl w:val="0"/>
          <w:numId w:val="3"/>
        </w:numPr>
        <w:spacing w:line="360" w:lineRule="auto"/>
        <w:ind w:left="720" w:hanging="360"/>
        <w:contextualSpacing w:val="1"/>
        <w:jc w:val="both"/>
        <w:rPr>
          <w:rFonts w:ascii="Helvetica Neue" w:cs="Helvetica Neue" w:eastAsia="Helvetica Neue" w:hAnsi="Helvetica Neue"/>
        </w:rPr>
      </w:pPr>
      <w:r w:rsidDel="00000000" w:rsidR="00000000" w:rsidRPr="00000000">
        <w:rPr>
          <w:rFonts w:ascii="Helvetica Neue" w:cs="Helvetica Neue" w:eastAsia="Helvetica Neue" w:hAnsi="Helvetica Neue"/>
          <w:i w:val="1"/>
          <w:sz w:val="24"/>
          <w:szCs w:val="24"/>
          <w:rtl w:val="0"/>
        </w:rPr>
        <w:t xml:space="preserve">IID</w:t>
      </w:r>
      <w:r w:rsidDel="00000000" w:rsidR="00000000" w:rsidRPr="00000000">
        <w:rPr>
          <w:rFonts w:ascii="Helvetica Neue" w:cs="Helvetica Neue" w:eastAsia="Helvetica Neue" w:hAnsi="Helvetica Neue"/>
          <w:sz w:val="24"/>
          <w:szCs w:val="24"/>
          <w:rtl w:val="0"/>
        </w:rPr>
        <w:t xml:space="preserve"> – This is the item ID, which is used to distinguish between every item in the store</w:t>
      </w:r>
    </w:p>
    <w:p w:rsidR="00000000" w:rsidDel="00000000" w:rsidP="00000000" w:rsidRDefault="00000000" w:rsidRPr="00000000">
      <w:pPr>
        <w:numPr>
          <w:ilvl w:val="0"/>
          <w:numId w:val="3"/>
        </w:numPr>
        <w:spacing w:line="360" w:lineRule="auto"/>
        <w:ind w:left="720" w:hanging="360"/>
        <w:contextualSpacing w:val="1"/>
        <w:jc w:val="both"/>
        <w:rPr>
          <w:rFonts w:ascii="Helvetica Neue" w:cs="Helvetica Neue" w:eastAsia="Helvetica Neue" w:hAnsi="Helvetica Neue"/>
        </w:rPr>
      </w:pPr>
      <w:r w:rsidDel="00000000" w:rsidR="00000000" w:rsidRPr="00000000">
        <w:rPr>
          <w:rFonts w:ascii="Helvetica Neue" w:cs="Helvetica Neue" w:eastAsia="Helvetica Neue" w:hAnsi="Helvetica Neue"/>
          <w:i w:val="1"/>
          <w:sz w:val="24"/>
          <w:szCs w:val="24"/>
          <w:rtl w:val="0"/>
        </w:rPr>
        <w:t xml:space="preserve">Quantity</w:t>
      </w:r>
      <w:r w:rsidDel="00000000" w:rsidR="00000000" w:rsidRPr="00000000">
        <w:rPr>
          <w:rFonts w:ascii="Helvetica Neue" w:cs="Helvetica Neue" w:eastAsia="Helvetica Neue" w:hAnsi="Helvetica Neue"/>
          <w:sz w:val="24"/>
          <w:szCs w:val="24"/>
          <w:rtl w:val="0"/>
        </w:rPr>
        <w:t xml:space="preserve"> – The number of items remaining</w:t>
      </w:r>
    </w:p>
    <w:p w:rsidR="00000000" w:rsidDel="00000000" w:rsidP="00000000" w:rsidRDefault="00000000" w:rsidRPr="00000000">
      <w:pPr>
        <w:numPr>
          <w:ilvl w:val="0"/>
          <w:numId w:val="3"/>
        </w:numPr>
        <w:spacing w:line="360" w:lineRule="auto"/>
        <w:ind w:left="720" w:hanging="360"/>
        <w:contextualSpacing w:val="1"/>
        <w:jc w:val="both"/>
        <w:rPr>
          <w:rFonts w:ascii="Helvetica Neue" w:cs="Helvetica Neue" w:eastAsia="Helvetica Neue" w:hAnsi="Helvetica Neue"/>
        </w:rPr>
      </w:pPr>
      <w:r w:rsidDel="00000000" w:rsidR="00000000" w:rsidRPr="00000000">
        <w:rPr>
          <w:rFonts w:ascii="Helvetica Neue" w:cs="Helvetica Neue" w:eastAsia="Helvetica Neue" w:hAnsi="Helvetica Neue"/>
          <w:i w:val="1"/>
          <w:sz w:val="24"/>
          <w:szCs w:val="24"/>
          <w:rtl w:val="0"/>
        </w:rPr>
        <w:t xml:space="preserve">Category</w:t>
      </w:r>
      <w:r w:rsidDel="00000000" w:rsidR="00000000" w:rsidRPr="00000000">
        <w:rPr>
          <w:rFonts w:ascii="Helvetica Neue" w:cs="Helvetica Neue" w:eastAsia="Helvetica Neue" w:hAnsi="Helvetica Neue"/>
          <w:sz w:val="24"/>
          <w:szCs w:val="24"/>
          <w:rtl w:val="0"/>
        </w:rPr>
        <w:t xml:space="preserve"> – Which department the item falls under</w:t>
      </w:r>
    </w:p>
    <w:p w:rsidR="00000000" w:rsidDel="00000000" w:rsidP="00000000" w:rsidRDefault="00000000" w:rsidRPr="00000000">
      <w:pPr>
        <w:numPr>
          <w:ilvl w:val="0"/>
          <w:numId w:val="3"/>
        </w:numPr>
        <w:spacing w:line="360" w:lineRule="auto"/>
        <w:ind w:left="720" w:hanging="360"/>
        <w:contextualSpacing w:val="1"/>
        <w:jc w:val="both"/>
        <w:rPr>
          <w:rFonts w:ascii="Helvetica Neue" w:cs="Helvetica Neue" w:eastAsia="Helvetica Neue" w:hAnsi="Helvetica Neue"/>
        </w:rPr>
      </w:pPr>
      <w:r w:rsidDel="00000000" w:rsidR="00000000" w:rsidRPr="00000000">
        <w:rPr>
          <w:rFonts w:ascii="Helvetica Neue" w:cs="Helvetica Neue" w:eastAsia="Helvetica Neue" w:hAnsi="Helvetica Neue"/>
          <w:i w:val="1"/>
          <w:sz w:val="24"/>
          <w:szCs w:val="24"/>
          <w:rtl w:val="0"/>
        </w:rPr>
        <w:t xml:space="preserve">Description</w:t>
      </w:r>
      <w:r w:rsidDel="00000000" w:rsidR="00000000" w:rsidRPr="00000000">
        <w:rPr>
          <w:rFonts w:ascii="Helvetica Neue" w:cs="Helvetica Neue" w:eastAsia="Helvetica Neue" w:hAnsi="Helvetica Neue"/>
          <w:sz w:val="24"/>
          <w:szCs w:val="24"/>
          <w:rtl w:val="0"/>
        </w:rPr>
        <w:t xml:space="preserve"> – A brief description of the item being sold</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Helvetica Neue" w:cs="Helvetica Neue" w:eastAsia="Helvetica Neue" w:hAnsi="Helvetica Neue"/>
          <w:sz w:val="24"/>
          <w:szCs w:val="24"/>
          <w:rtl w:val="0"/>
        </w:rPr>
        <w:t xml:space="preserve">We have an ISA relationship with </w:t>
      </w:r>
      <w:r w:rsidDel="00000000" w:rsidR="00000000" w:rsidRPr="00000000">
        <w:rPr>
          <w:rFonts w:ascii="Helvetica Neue" w:cs="Helvetica Neue" w:eastAsia="Helvetica Neue" w:hAnsi="Helvetica Neue"/>
          <w:i w:val="1"/>
          <w:sz w:val="24"/>
          <w:szCs w:val="24"/>
          <w:rtl w:val="0"/>
        </w:rPr>
        <w:t xml:space="preserve">Sale_Item</w:t>
      </w:r>
      <w:r w:rsidDel="00000000" w:rsidR="00000000" w:rsidRPr="00000000">
        <w:rPr>
          <w:rFonts w:ascii="Helvetica Neue" w:cs="Helvetica Neue" w:eastAsia="Helvetica Neue" w:hAnsi="Helvetica Neue"/>
          <w:sz w:val="24"/>
          <w:szCs w:val="24"/>
          <w:rtl w:val="0"/>
        </w:rPr>
        <w:t xml:space="preserve"> and </w:t>
      </w:r>
      <w:r w:rsidDel="00000000" w:rsidR="00000000" w:rsidRPr="00000000">
        <w:rPr>
          <w:rFonts w:ascii="Helvetica Neue" w:cs="Helvetica Neue" w:eastAsia="Helvetica Neue" w:hAnsi="Helvetica Neue"/>
          <w:i w:val="1"/>
          <w:sz w:val="24"/>
          <w:szCs w:val="24"/>
          <w:rtl w:val="0"/>
        </w:rPr>
        <w:t xml:space="preserve">Auction_Item</w:t>
      </w: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pPr>
        <w:spacing w:line="360" w:lineRule="auto"/>
        <w:contextualSpacing w:val="0"/>
        <w:jc w:val="both"/>
      </w:pPr>
      <w:r w:rsidDel="00000000" w:rsidR="00000000" w:rsidRPr="00000000">
        <w:rPr>
          <w:rFonts w:ascii="Helvetica Neue" w:cs="Helvetica Neue" w:eastAsia="Helvetica Neue" w:hAnsi="Helvetica Neue"/>
          <w:i w:val="1"/>
          <w:sz w:val="24"/>
          <w:szCs w:val="24"/>
          <w:rtl w:val="0"/>
        </w:rPr>
        <w:t xml:space="preserve">Sale_Item</w:t>
      </w:r>
      <w:r w:rsidDel="00000000" w:rsidR="00000000" w:rsidRPr="00000000">
        <w:rPr>
          <w:rFonts w:ascii="Helvetica Neue" w:cs="Helvetica Neue" w:eastAsia="Helvetica Neue" w:hAnsi="Helvetica Neue"/>
          <w:sz w:val="24"/>
          <w:szCs w:val="24"/>
          <w:rtl w:val="0"/>
        </w:rPr>
        <w:t xml:space="preserve"> is an entity with the attributes:</w:t>
      </w:r>
    </w:p>
    <w:p w:rsidR="00000000" w:rsidDel="00000000" w:rsidP="00000000" w:rsidRDefault="00000000" w:rsidRPr="00000000">
      <w:pPr>
        <w:numPr>
          <w:ilvl w:val="0"/>
          <w:numId w:val="2"/>
        </w:numPr>
        <w:spacing w:line="360" w:lineRule="auto"/>
        <w:ind w:left="720" w:hanging="360"/>
        <w:contextualSpacing w:val="1"/>
        <w:jc w:val="both"/>
        <w:rPr>
          <w:rFonts w:ascii="Helvetica Neue" w:cs="Helvetica Neue" w:eastAsia="Helvetica Neue" w:hAnsi="Helvetica Neue"/>
        </w:rPr>
      </w:pPr>
      <w:r w:rsidDel="00000000" w:rsidR="00000000" w:rsidRPr="00000000">
        <w:rPr>
          <w:rFonts w:ascii="Helvetica Neue" w:cs="Helvetica Neue" w:eastAsia="Helvetica Neue" w:hAnsi="Helvetica Neue"/>
          <w:i w:val="1"/>
          <w:sz w:val="24"/>
          <w:szCs w:val="24"/>
          <w:rtl w:val="0"/>
        </w:rPr>
        <w:t xml:space="preserve">Price</w:t>
      </w:r>
      <w:r w:rsidDel="00000000" w:rsidR="00000000" w:rsidRPr="00000000">
        <w:rPr>
          <w:rFonts w:ascii="Helvetica Neue" w:cs="Helvetica Neue" w:eastAsia="Helvetica Neue" w:hAnsi="Helvetica Neue"/>
          <w:sz w:val="24"/>
          <w:szCs w:val="24"/>
          <w:rtl w:val="0"/>
        </w:rPr>
        <w:t xml:space="preserve"> – This is the fixed price of the item being sold</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Helvetica Neue" w:cs="Helvetica Neue" w:eastAsia="Helvetica Neue" w:hAnsi="Helvetica Neue"/>
          <w:i w:val="1"/>
          <w:sz w:val="24"/>
          <w:szCs w:val="24"/>
          <w:rtl w:val="0"/>
        </w:rPr>
        <w:t xml:space="preserve">Auction_Item</w:t>
      </w:r>
      <w:r w:rsidDel="00000000" w:rsidR="00000000" w:rsidRPr="00000000">
        <w:rPr>
          <w:rFonts w:ascii="Helvetica Neue" w:cs="Helvetica Neue" w:eastAsia="Helvetica Neue" w:hAnsi="Helvetica Neue"/>
          <w:sz w:val="24"/>
          <w:szCs w:val="24"/>
          <w:rtl w:val="0"/>
        </w:rPr>
        <w:t xml:space="preserve"> is an entity with the attributes:</w:t>
      </w:r>
    </w:p>
    <w:p w:rsidR="00000000" w:rsidDel="00000000" w:rsidP="00000000" w:rsidRDefault="00000000" w:rsidRPr="00000000">
      <w:pPr>
        <w:numPr>
          <w:ilvl w:val="0"/>
          <w:numId w:val="1"/>
        </w:numPr>
        <w:spacing w:line="360" w:lineRule="auto"/>
        <w:ind w:left="720" w:hanging="360"/>
        <w:contextualSpacing w:val="1"/>
        <w:jc w:val="both"/>
        <w:rPr>
          <w:rFonts w:ascii="Helvetica Neue" w:cs="Helvetica Neue" w:eastAsia="Helvetica Neue" w:hAnsi="Helvetica Neue"/>
        </w:rPr>
      </w:pPr>
      <w:r w:rsidDel="00000000" w:rsidR="00000000" w:rsidRPr="00000000">
        <w:rPr>
          <w:rFonts w:ascii="Helvetica Neue" w:cs="Helvetica Neue" w:eastAsia="Helvetica Neue" w:hAnsi="Helvetica Neue"/>
          <w:i w:val="1"/>
          <w:sz w:val="24"/>
          <w:szCs w:val="24"/>
          <w:rtl w:val="0"/>
        </w:rPr>
        <w:t xml:space="preserve">Min Price</w:t>
      </w:r>
      <w:r w:rsidDel="00000000" w:rsidR="00000000" w:rsidRPr="00000000">
        <w:rPr>
          <w:rFonts w:ascii="Helvetica Neue" w:cs="Helvetica Neue" w:eastAsia="Helvetica Neue" w:hAnsi="Helvetica Neue"/>
          <w:sz w:val="24"/>
          <w:szCs w:val="24"/>
          <w:rtl w:val="0"/>
        </w:rPr>
        <w:t xml:space="preserve"> – The minimum bid the seller is willing to take on the item. if the bidder does not reach this price, then the item will not be sold</w:t>
      </w:r>
    </w:p>
    <w:p w:rsidR="00000000" w:rsidDel="00000000" w:rsidP="00000000" w:rsidRDefault="00000000" w:rsidRPr="00000000">
      <w:pPr>
        <w:numPr>
          <w:ilvl w:val="0"/>
          <w:numId w:val="1"/>
        </w:numPr>
        <w:spacing w:line="360" w:lineRule="auto"/>
        <w:ind w:left="720" w:hanging="360"/>
        <w:contextualSpacing w:val="1"/>
        <w:jc w:val="both"/>
        <w:rPr>
          <w:rFonts w:ascii="Helvetica Neue" w:cs="Helvetica Neue" w:eastAsia="Helvetica Neue" w:hAnsi="Helvetica Neue"/>
        </w:rPr>
      </w:pPr>
      <w:r w:rsidDel="00000000" w:rsidR="00000000" w:rsidRPr="00000000">
        <w:rPr>
          <w:rFonts w:ascii="Helvetica Neue" w:cs="Helvetica Neue" w:eastAsia="Helvetica Neue" w:hAnsi="Helvetica Neue"/>
          <w:i w:val="1"/>
          <w:sz w:val="24"/>
          <w:szCs w:val="24"/>
          <w:rtl w:val="0"/>
        </w:rPr>
        <w:t xml:space="preserve">Current Bid</w:t>
      </w:r>
      <w:r w:rsidDel="00000000" w:rsidR="00000000" w:rsidRPr="00000000">
        <w:rPr>
          <w:rFonts w:ascii="Helvetica Neue" w:cs="Helvetica Neue" w:eastAsia="Helvetica Neue" w:hAnsi="Helvetica Neue"/>
          <w:sz w:val="24"/>
          <w:szCs w:val="24"/>
          <w:rtl w:val="0"/>
        </w:rPr>
        <w:t xml:space="preserve"> – The current bid placed on the item by the buyer</w:t>
      </w:r>
    </w:p>
    <w:p w:rsidR="00000000" w:rsidDel="00000000" w:rsidP="00000000" w:rsidRDefault="00000000" w:rsidRPr="00000000">
      <w:pPr>
        <w:numPr>
          <w:ilvl w:val="0"/>
          <w:numId w:val="1"/>
        </w:numPr>
        <w:spacing w:line="360" w:lineRule="auto"/>
        <w:ind w:left="720" w:hanging="360"/>
        <w:contextualSpacing w:val="1"/>
        <w:jc w:val="both"/>
        <w:rPr>
          <w:rFonts w:ascii="Helvetica Neue" w:cs="Helvetica Neue" w:eastAsia="Helvetica Neue" w:hAnsi="Helvetica Neue"/>
        </w:rPr>
      </w:pPr>
      <w:r w:rsidDel="00000000" w:rsidR="00000000" w:rsidRPr="00000000">
        <w:rPr>
          <w:rFonts w:ascii="Helvetica Neue" w:cs="Helvetica Neue" w:eastAsia="Helvetica Neue" w:hAnsi="Helvetica Neue"/>
          <w:i w:val="1"/>
          <w:sz w:val="24"/>
          <w:szCs w:val="24"/>
          <w:rtl w:val="0"/>
        </w:rPr>
        <w:t xml:space="preserve">End date</w:t>
      </w:r>
      <w:r w:rsidDel="00000000" w:rsidR="00000000" w:rsidRPr="00000000">
        <w:rPr>
          <w:rFonts w:ascii="Helvetica Neue" w:cs="Helvetica Neue" w:eastAsia="Helvetica Neue" w:hAnsi="Helvetica Neue"/>
          <w:sz w:val="24"/>
          <w:szCs w:val="24"/>
          <w:rtl w:val="0"/>
        </w:rPr>
        <w:t xml:space="preserve"> – The date set by the seller for the completion of the auction for the item. </w:t>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36"/>
          <w:szCs w:val="36"/>
          <w:rtl w:val="0"/>
        </w:rPr>
        <w:t xml:space="preserve"> </w:t>
      </w:r>
      <w:r w:rsidDel="00000000" w:rsidR="00000000" w:rsidRPr="00000000">
        <w:rPr>
          <w:rFonts w:ascii="Helvetica Neue" w:cs="Helvetica Neue" w:eastAsia="Helvetica Neue" w:hAnsi="Helvetica Neue"/>
          <w:sz w:val="28"/>
          <w:szCs w:val="28"/>
          <w:rtl w:val="0"/>
        </w:rPr>
        <w:t xml:space="preserve">2.1 Continued</w:t>
      </w:r>
      <w:r w:rsidDel="00000000" w:rsidR="00000000" w:rsidRPr="00000000">
        <w:rPr>
          <w:rFonts w:ascii="Helvetica Neue" w:cs="Helvetica Neue" w:eastAsia="Helvetica Neue" w:hAnsi="Helvetica Neue"/>
          <w:sz w:val="36"/>
          <w:szCs w:val="36"/>
          <w:rtl w:val="0"/>
        </w:rPr>
        <w:t xml:space="preserv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36"/>
          <w:szCs w:val="36"/>
          <w:rtl w:val="0"/>
        </w:rPr>
        <w:t xml:space="preserve">                       </w:t>
      </w:r>
      <w:r w:rsidDel="00000000" w:rsidR="00000000" w:rsidRPr="00000000">
        <w:drawing>
          <wp:inline distB="228600" distT="228600" distL="228600" distR="228600">
            <wp:extent cx="4034534" cy="3519488"/>
            <wp:effectExtent b="0" l="0" r="0" t="0"/>
            <wp:docPr id="8" name="image16.png"/>
            <a:graphic>
              <a:graphicData uri="http://schemas.openxmlformats.org/drawingml/2006/picture">
                <pic:pic>
                  <pic:nvPicPr>
                    <pic:cNvPr id="0" name="image16.png"/>
                    <pic:cNvPicPr preferRelativeResize="0"/>
                  </pic:nvPicPr>
                  <pic:blipFill>
                    <a:blip r:embed="rId5"/>
                    <a:srcRect b="0" l="0" r="0" t="0"/>
                    <a:stretch>
                      <a:fillRect/>
                    </a:stretch>
                  </pic:blipFill>
                  <pic:spPr>
                    <a:xfrm>
                      <a:off x="0" y="0"/>
                      <a:ext cx="4034534" cy="3519488"/>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Helvetica Neue" w:cs="Helvetica Neue" w:eastAsia="Helvetica Neue" w:hAnsi="Helvetica Neue"/>
          <w:b w:val="1"/>
          <w:sz w:val="24"/>
          <w:szCs w:val="24"/>
          <w:rtl w:val="0"/>
        </w:rPr>
        <w:t xml:space="preserve">Figure 1:  ER Model for Sale Item</w:t>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36"/>
          <w:szCs w:val="36"/>
          <w:rtl w:val="0"/>
        </w:rPr>
        <w:t xml:space="preserve">2.2    Categories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Helvetica Neue" w:cs="Helvetica Neue" w:eastAsia="Helvetica Neue" w:hAnsi="Helvetica Neue"/>
          <w:sz w:val="24"/>
          <w:szCs w:val="24"/>
          <w:rtl w:val="0"/>
        </w:rPr>
        <w:t xml:space="preserve">In order to stay competitive with the other online retailers in the world today, Moogle will need to have a massive catalog of products for sale. However, users can easily become overwhelmed when faced with these products without any kind of organization or structure. To avoid this, we introduce categories. With categories, Moogle can better organize every sale item in the database by having each item belong to exactly one category. To add further detail, categories can have “subcategories” which present a more specific way to view a subset of items that are in the parent category and are able to refine a user’s search with even more accuracy. For example, </w:t>
      </w:r>
    </w:p>
    <w:p w:rsidR="00000000" w:rsidDel="00000000" w:rsidP="00000000" w:rsidRDefault="00000000" w:rsidRPr="00000000">
      <w:pPr>
        <w:spacing w:line="360" w:lineRule="auto"/>
        <w:contextualSpacing w:val="0"/>
        <w:jc w:val="both"/>
      </w:pPr>
      <w:r w:rsidDel="00000000" w:rsidR="00000000" w:rsidRPr="00000000">
        <w:rPr>
          <w:rFonts w:ascii="Helvetica Neue" w:cs="Helvetica Neue" w:eastAsia="Helvetica Neue" w:hAnsi="Helvetica Neue"/>
          <w:sz w:val="28"/>
          <w:szCs w:val="28"/>
          <w:rtl w:val="0"/>
        </w:rPr>
        <w:t xml:space="preserve">2.2 Continued</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Helvetica Neue" w:cs="Helvetica Neue" w:eastAsia="Helvetica Neue" w:hAnsi="Helvetica Neue"/>
          <w:sz w:val="24"/>
          <w:szCs w:val="24"/>
          <w:rtl w:val="0"/>
        </w:rPr>
        <w:t xml:space="preserve">if we have a category “Movies” some of its subcategories may be “DVD”, “Blu-ray”, or “Digital”. All categories will be stored under the “All” root category and a user can traverse through the category tree in order to more easily find a sale item they are looking for.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Helvetica Neue" w:cs="Helvetica Neue" w:eastAsia="Helvetica Neue" w:hAnsi="Helvetica Neue"/>
          <w:sz w:val="24"/>
          <w:szCs w:val="24"/>
          <w:rtl w:val="0"/>
        </w:rPr>
        <w:t xml:space="preserve">The next concern is: how exactly should we model categories in our database? A category will need to have a </w:t>
      </w:r>
      <w:r w:rsidDel="00000000" w:rsidR="00000000" w:rsidRPr="00000000">
        <w:rPr>
          <w:rFonts w:ascii="Helvetica Neue" w:cs="Helvetica Neue" w:eastAsia="Helvetica Neue" w:hAnsi="Helvetica Neue"/>
          <w:i w:val="1"/>
          <w:sz w:val="24"/>
          <w:szCs w:val="24"/>
          <w:rtl w:val="0"/>
        </w:rPr>
        <w:t xml:space="preserve">Name</w:t>
      </w:r>
      <w:r w:rsidDel="00000000" w:rsidR="00000000" w:rsidRPr="00000000">
        <w:rPr>
          <w:rFonts w:ascii="Helvetica Neue" w:cs="Helvetica Neue" w:eastAsia="Helvetica Neue" w:hAnsi="Helvetica Neue"/>
          <w:sz w:val="24"/>
          <w:szCs w:val="24"/>
          <w:rtl w:val="0"/>
        </w:rPr>
        <w:t xml:space="preserve"> (which describes the type of items that belong to that category), a unique identifier (</w:t>
      </w:r>
      <w:r w:rsidDel="00000000" w:rsidR="00000000" w:rsidRPr="00000000">
        <w:rPr>
          <w:rFonts w:ascii="Helvetica Neue" w:cs="Helvetica Neue" w:eastAsia="Helvetica Neue" w:hAnsi="Helvetica Neue"/>
          <w:i w:val="1"/>
          <w:sz w:val="24"/>
          <w:szCs w:val="24"/>
          <w:rtl w:val="0"/>
        </w:rPr>
        <w:t xml:space="preserve">CategoryID</w:t>
      </w:r>
      <w:r w:rsidDel="00000000" w:rsidR="00000000" w:rsidRPr="00000000">
        <w:rPr>
          <w:rFonts w:ascii="Helvetica Neue" w:cs="Helvetica Neue" w:eastAsia="Helvetica Neue" w:hAnsi="Helvetica Neue"/>
          <w:sz w:val="24"/>
          <w:szCs w:val="24"/>
          <w:rtl w:val="0"/>
        </w:rPr>
        <w:t xml:space="preserve">), and a field for its parent’s identifier (so subcategories can know who their parent is in the tree). Therefore, we model the categories as an entity set with attributes for each of these. We also know that every product will belong to exactly one category. Therefore we can set up a many-to-one relationship set between </w:t>
      </w:r>
      <w:r w:rsidDel="00000000" w:rsidR="00000000" w:rsidRPr="00000000">
        <w:rPr>
          <w:rFonts w:ascii="Helvetica Neue" w:cs="Helvetica Neue" w:eastAsia="Helvetica Neue" w:hAnsi="Helvetica Neue"/>
          <w:i w:val="1"/>
          <w:sz w:val="24"/>
          <w:szCs w:val="24"/>
          <w:rtl w:val="0"/>
        </w:rPr>
        <w:t xml:space="preserve">Sale Item</w:t>
      </w:r>
      <w:r w:rsidDel="00000000" w:rsidR="00000000" w:rsidRPr="00000000">
        <w:rPr>
          <w:rFonts w:ascii="Helvetica Neue" w:cs="Helvetica Neue" w:eastAsia="Helvetica Neue" w:hAnsi="Helvetica Neue"/>
          <w:sz w:val="24"/>
          <w:szCs w:val="24"/>
          <w:rtl w:val="0"/>
        </w:rPr>
        <w:t xml:space="preserve"> and </w:t>
      </w:r>
      <w:r w:rsidDel="00000000" w:rsidR="00000000" w:rsidRPr="00000000">
        <w:rPr>
          <w:rFonts w:ascii="Helvetica Neue" w:cs="Helvetica Neue" w:eastAsia="Helvetica Neue" w:hAnsi="Helvetica Neue"/>
          <w:i w:val="1"/>
          <w:sz w:val="24"/>
          <w:szCs w:val="24"/>
          <w:rtl w:val="0"/>
        </w:rPr>
        <w:t xml:space="preserve">Category</w:t>
      </w:r>
      <w:r w:rsidDel="00000000" w:rsidR="00000000" w:rsidRPr="00000000">
        <w:rPr>
          <w:rFonts w:ascii="Helvetica Neue" w:cs="Helvetica Neue" w:eastAsia="Helvetica Neue" w:hAnsi="Helvetica Neue"/>
          <w:sz w:val="24"/>
          <w:szCs w:val="24"/>
          <w:rtl w:val="0"/>
        </w:rPr>
        <w:t xml:space="preserve"> entities called “of_type” which features total participation from Sale Items entity set (because every Sale Item belong to exactly one category).  See Figure 2 below.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52400" distT="152400" distL="152400" distR="152400">
            <wp:extent cx="5357784" cy="1330080"/>
            <wp:effectExtent b="0" l="0" r="0" t="0"/>
            <wp:docPr id="1"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5357784" cy="133008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b w:val="1"/>
          <w:sz w:val="24"/>
          <w:szCs w:val="24"/>
          <w:rtl w:val="0"/>
        </w:rPr>
        <w:t xml:space="preserve">Figure 2:  ER Model for Categories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36"/>
          <w:szCs w:val="36"/>
          <w:rtl w:val="0"/>
        </w:rPr>
        <w:t xml:space="preserve">2.3    Suppliers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Helvetica Neue" w:cs="Helvetica Neue" w:eastAsia="Helvetica Neue" w:hAnsi="Helvetica Neue"/>
          <w:sz w:val="24"/>
          <w:szCs w:val="24"/>
          <w:rtl w:val="0"/>
        </w:rPr>
        <w:t xml:space="preserve">Moogle does not actually make any products but rather serves as a marketplace where people can browse items that are for sale that someone else has posted. There is no limitation on who can post items for bidding or sale so a supplier can either be a large company or any individual looking to make a quick buck on an item they have. These suppliers are essential to the business model since without any suppliers there would be no items for sale or for bidding. Since the suppliers is a backbone to the business it is necessary to make sure that they are reliable and that their information is kept. Information about the supplier is necessary because if anything were to go wrong with the products or shipping you need to be able to contact them to straighten things out. There is also other reasons that certain information is needed in order for different aspects of the business to run smoothly so here they are listed out.</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Helvetica Neue" w:cs="Helvetica Neue" w:eastAsia="Helvetica Neue" w:hAnsi="Helvetica Neue"/>
          <w:sz w:val="24"/>
          <w:szCs w:val="24"/>
          <w:rtl w:val="0"/>
        </w:rPr>
        <w:t xml:space="preserve">An important key piece of information that is needed about the </w:t>
      </w:r>
      <w:r w:rsidDel="00000000" w:rsidR="00000000" w:rsidRPr="00000000">
        <w:rPr>
          <w:rFonts w:ascii="Helvetica Neue" w:cs="Helvetica Neue" w:eastAsia="Helvetica Neue" w:hAnsi="Helvetica Neue"/>
          <w:sz w:val="24"/>
          <w:szCs w:val="24"/>
          <w:u w:val="single"/>
          <w:rtl w:val="0"/>
        </w:rPr>
        <w:t xml:space="preserve">supplier</w:t>
      </w:r>
      <w:r w:rsidDel="00000000" w:rsidR="00000000" w:rsidRPr="00000000">
        <w:rPr>
          <w:rFonts w:ascii="Helvetica Neue" w:cs="Helvetica Neue" w:eastAsia="Helvetica Neue" w:hAnsi="Helvetica Neue"/>
          <w:sz w:val="24"/>
          <w:szCs w:val="24"/>
          <w:rtl w:val="0"/>
        </w:rPr>
        <w:t xml:space="preserve"> is their </w:t>
      </w:r>
      <w:r w:rsidDel="00000000" w:rsidR="00000000" w:rsidRPr="00000000">
        <w:rPr>
          <w:rFonts w:ascii="Helvetica Neue" w:cs="Helvetica Neue" w:eastAsia="Helvetica Neue" w:hAnsi="Helvetica Neue"/>
          <w:i w:val="1"/>
          <w:sz w:val="24"/>
          <w:szCs w:val="24"/>
          <w:rtl w:val="0"/>
        </w:rPr>
        <w:t xml:space="preserve">point of contact</w:t>
      </w:r>
      <w:r w:rsidDel="00000000" w:rsidR="00000000" w:rsidRPr="00000000">
        <w:rPr>
          <w:rFonts w:ascii="Helvetica Neue" w:cs="Helvetica Neue" w:eastAsia="Helvetica Neue" w:hAnsi="Helvetica Neue"/>
          <w:sz w:val="24"/>
          <w:szCs w:val="24"/>
          <w:rtl w:val="0"/>
        </w:rPr>
        <w:t xml:space="preserve">. It was covered earlier why this is important but it is because if something were to go wrong with the item it would be your job to contact them and straighten things out and we want that information to be available to you. Their </w:t>
      </w:r>
      <w:r w:rsidDel="00000000" w:rsidR="00000000" w:rsidRPr="00000000">
        <w:rPr>
          <w:rFonts w:ascii="Helvetica Neue" w:cs="Helvetica Neue" w:eastAsia="Helvetica Neue" w:hAnsi="Helvetica Neue"/>
          <w:i w:val="1"/>
          <w:sz w:val="24"/>
          <w:szCs w:val="24"/>
          <w:rtl w:val="0"/>
        </w:rPr>
        <w:t xml:space="preserve">address</w:t>
      </w:r>
      <w:r w:rsidDel="00000000" w:rsidR="00000000" w:rsidRPr="00000000">
        <w:rPr>
          <w:rFonts w:ascii="Helvetica Neue" w:cs="Helvetica Neue" w:eastAsia="Helvetica Neue" w:hAnsi="Helvetica Neue"/>
          <w:sz w:val="24"/>
          <w:szCs w:val="24"/>
          <w:rtl w:val="0"/>
        </w:rPr>
        <w:t xml:space="preserve"> would be necessary as well in case you needed to check out the supplier for yourself or to estimate shipping times or cost from the location. Also within the database model along with the previous attributes mentioned would be </w:t>
      </w:r>
      <w:r w:rsidDel="00000000" w:rsidR="00000000" w:rsidRPr="00000000">
        <w:rPr>
          <w:rFonts w:ascii="Helvetica Neue" w:cs="Helvetica Neue" w:eastAsia="Helvetica Neue" w:hAnsi="Helvetica Neue"/>
          <w:i w:val="1"/>
          <w:sz w:val="24"/>
          <w:szCs w:val="24"/>
          <w:rtl w:val="0"/>
        </w:rPr>
        <w:t xml:space="preserve">phone number</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i w:val="1"/>
          <w:sz w:val="24"/>
          <w:szCs w:val="24"/>
          <w:rtl w:val="0"/>
        </w:rPr>
        <w:t xml:space="preserve">name</w:t>
      </w:r>
      <w:r w:rsidDel="00000000" w:rsidR="00000000" w:rsidRPr="00000000">
        <w:rPr>
          <w:rFonts w:ascii="Helvetica Neue" w:cs="Helvetica Neue" w:eastAsia="Helvetica Neue" w:hAnsi="Helvetica Neue"/>
          <w:sz w:val="24"/>
          <w:szCs w:val="24"/>
          <w:rtl w:val="0"/>
        </w:rPr>
        <w:t xml:space="preserve"> and </w:t>
      </w:r>
      <w:r w:rsidDel="00000000" w:rsidR="00000000" w:rsidRPr="00000000">
        <w:rPr>
          <w:rFonts w:ascii="Helvetica Neue" w:cs="Helvetica Neue" w:eastAsia="Helvetica Neue" w:hAnsi="Helvetica Neue"/>
          <w:i w:val="1"/>
          <w:sz w:val="24"/>
          <w:szCs w:val="24"/>
          <w:rtl w:val="0"/>
        </w:rPr>
        <w:t xml:space="preserve">revenue</w:t>
      </w:r>
      <w:r w:rsidDel="00000000" w:rsidR="00000000" w:rsidRPr="00000000">
        <w:rPr>
          <w:rFonts w:ascii="Helvetica Neue" w:cs="Helvetica Neue" w:eastAsia="Helvetica Neue" w:hAnsi="Helvetica Neue"/>
          <w:sz w:val="24"/>
          <w:szCs w:val="24"/>
          <w:rtl w:val="0"/>
        </w:rPr>
        <w:t xml:space="preserve">. Keeping </w:t>
      </w:r>
      <w:r w:rsidDel="00000000" w:rsidR="00000000" w:rsidRPr="00000000">
        <w:rPr>
          <w:rFonts w:ascii="Helvetica Neue" w:cs="Helvetica Neue" w:eastAsia="Helvetica Neue" w:hAnsi="Helvetica Neue"/>
          <w:i w:val="1"/>
          <w:sz w:val="24"/>
          <w:szCs w:val="24"/>
          <w:rtl w:val="0"/>
        </w:rPr>
        <w:t xml:space="preserve">revenue</w:t>
      </w:r>
      <w:r w:rsidDel="00000000" w:rsidR="00000000" w:rsidRPr="00000000">
        <w:rPr>
          <w:rFonts w:ascii="Helvetica Neue" w:cs="Helvetica Neue" w:eastAsia="Helvetica Neue" w:hAnsi="Helvetica Neue"/>
          <w:sz w:val="24"/>
          <w:szCs w:val="24"/>
          <w:rtl w:val="0"/>
        </w:rPr>
        <w:t xml:space="preserve"> is important since we want to keep track of what suppliers are making a lot of money and will help see what customers want and help with estimating our own revenue and costs. Since the </w:t>
      </w:r>
      <w:r w:rsidDel="00000000" w:rsidR="00000000" w:rsidRPr="00000000">
        <w:rPr>
          <w:rFonts w:ascii="Helvetica Neue" w:cs="Helvetica Neue" w:eastAsia="Helvetica Neue" w:hAnsi="Helvetica Neue"/>
          <w:i w:val="1"/>
          <w:sz w:val="24"/>
          <w:szCs w:val="24"/>
          <w:rtl w:val="0"/>
        </w:rPr>
        <w:t xml:space="preserve">suppliers</w:t>
      </w:r>
      <w:r w:rsidDel="00000000" w:rsidR="00000000" w:rsidRPr="00000000">
        <w:rPr>
          <w:rFonts w:ascii="Helvetica Neue" w:cs="Helvetica Neue" w:eastAsia="Helvetica Neue" w:hAnsi="Helvetica Neue"/>
          <w:sz w:val="24"/>
          <w:szCs w:val="24"/>
          <w:rtl w:val="0"/>
        </w:rPr>
        <w:t xml:space="preserve"> are supplying the items there needs to be a relationship between the suppliers and the </w:t>
      </w:r>
      <w:r w:rsidDel="00000000" w:rsidR="00000000" w:rsidRPr="00000000">
        <w:rPr>
          <w:rFonts w:ascii="Helvetica Neue" w:cs="Helvetica Neue" w:eastAsia="Helvetica Neue" w:hAnsi="Helvetica Neue"/>
          <w:i w:val="1"/>
          <w:sz w:val="24"/>
          <w:szCs w:val="24"/>
          <w:rtl w:val="0"/>
        </w:rPr>
        <w:t xml:space="preserve">items</w:t>
      </w:r>
      <w:r w:rsidDel="00000000" w:rsidR="00000000" w:rsidRPr="00000000">
        <w:rPr>
          <w:rFonts w:ascii="Helvetica Neue" w:cs="Helvetica Neue" w:eastAsia="Helvetica Neue" w:hAnsi="Helvetica Neue"/>
          <w:sz w:val="24"/>
          <w:szCs w:val="24"/>
          <w:rtl w:val="0"/>
        </w:rPr>
        <w:t xml:space="preserve"> that they posted for sale or bidding. Along with a relationship to items we can have the suppliers have a relationship with the </w:t>
      </w:r>
      <w:r w:rsidDel="00000000" w:rsidR="00000000" w:rsidRPr="00000000">
        <w:rPr>
          <w:rFonts w:ascii="Helvetica Neue" w:cs="Helvetica Neue" w:eastAsia="Helvetica Neue" w:hAnsi="Helvetica Neue"/>
          <w:i w:val="1"/>
          <w:sz w:val="24"/>
          <w:szCs w:val="24"/>
          <w:rtl w:val="0"/>
        </w:rPr>
        <w:t xml:space="preserve">categories</w:t>
      </w:r>
      <w:r w:rsidDel="00000000" w:rsidR="00000000" w:rsidRPr="00000000">
        <w:rPr>
          <w:rFonts w:ascii="Helvetica Neue" w:cs="Helvetica Neue" w:eastAsia="Helvetica Neue" w:hAnsi="Helvetica Neue"/>
          <w:sz w:val="24"/>
          <w:szCs w:val="24"/>
          <w:rtl w:val="0"/>
        </w:rPr>
        <w:t xml:space="preserve"> entity so that suppliers can be linked to different categories to help organize or narrow search results for different products on the site. See Figure 3 on the following page for more details.  </w:t>
      </w:r>
    </w:p>
    <w:p w:rsidR="00000000" w:rsidDel="00000000" w:rsidP="00000000" w:rsidRDefault="00000000" w:rsidRPr="00000000">
      <w:pPr>
        <w:spacing w:line="360" w:lineRule="auto"/>
        <w:contextualSpacing w:val="0"/>
        <w:jc w:val="both"/>
      </w:pPr>
      <w:r w:rsidDel="00000000" w:rsidR="00000000" w:rsidRPr="00000000">
        <w:rPr>
          <w:rFonts w:ascii="Helvetica Neue" w:cs="Helvetica Neue" w:eastAsia="Helvetica Neue" w:hAnsi="Helvetica Neue"/>
          <w:sz w:val="28"/>
          <w:szCs w:val="28"/>
          <w:rtl w:val="0"/>
        </w:rPr>
        <w:t xml:space="preserve">2.3 Continued</w:t>
      </w:r>
      <w:r w:rsidDel="00000000" w:rsidR="00000000" w:rsidRPr="00000000">
        <w:rPr>
          <w:rtl w:val="0"/>
        </w:rPr>
      </w:r>
    </w:p>
    <w:p w:rsidR="00000000" w:rsidDel="00000000" w:rsidP="00000000" w:rsidRDefault="00000000" w:rsidRPr="00000000">
      <w:pPr>
        <w:spacing w:line="480" w:lineRule="auto"/>
        <w:contextualSpacing w:val="0"/>
        <w:jc w:val="center"/>
      </w:pPr>
      <w:bookmarkStart w:colFirst="0" w:colLast="0" w:name="h.yv0mxdbfp0zl" w:id="2"/>
      <w:bookmarkEnd w:id="2"/>
      <w:r w:rsidDel="00000000" w:rsidR="00000000" w:rsidRPr="00000000">
        <w:drawing>
          <wp:inline distB="0" distT="0" distL="0" distR="0">
            <wp:extent cx="4652963" cy="3049778"/>
            <wp:effectExtent b="0" l="0" r="0" t="0"/>
            <wp:docPr descr="D:\Senior Year Spring\CMPSC 431W\CMPSC_431W_Project\report\supplier.png" id="7" name="image15.png"/>
            <a:graphic>
              <a:graphicData uri="http://schemas.openxmlformats.org/drawingml/2006/picture">
                <pic:pic>
                  <pic:nvPicPr>
                    <pic:cNvPr descr="D:\Senior Year Spring\CMPSC 431W\CMPSC_431W_Project\report\supplier.png" id="0" name="image15.png"/>
                    <pic:cNvPicPr preferRelativeResize="0"/>
                  </pic:nvPicPr>
                  <pic:blipFill>
                    <a:blip r:embed="rId7"/>
                    <a:srcRect b="0" l="0" r="0" t="0"/>
                    <a:stretch>
                      <a:fillRect/>
                    </a:stretch>
                  </pic:blipFill>
                  <pic:spPr>
                    <a:xfrm>
                      <a:off x="0" y="0"/>
                      <a:ext cx="4652963" cy="3049778"/>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center"/>
      </w:pPr>
      <w:bookmarkStart w:colFirst="0" w:colLast="0" w:name="h.gjdgxs" w:id="3"/>
      <w:bookmarkEnd w:id="3"/>
      <w:r w:rsidDel="00000000" w:rsidR="00000000" w:rsidRPr="00000000">
        <w:rPr>
          <w:rFonts w:ascii="Helvetica Neue" w:cs="Helvetica Neue" w:eastAsia="Helvetica Neue" w:hAnsi="Helvetica Neue"/>
          <w:b w:val="1"/>
          <w:sz w:val="24"/>
          <w:szCs w:val="24"/>
          <w:rtl w:val="0"/>
        </w:rPr>
        <w:t xml:space="preserve">Figure 3:  ER Model for Suppliers</w:t>
      </w:r>
    </w:p>
    <w:p w:rsidR="00000000" w:rsidDel="00000000" w:rsidP="00000000" w:rsidRDefault="00000000" w:rsidRPr="00000000">
      <w:pPr>
        <w:spacing w:line="480" w:lineRule="auto"/>
        <w:contextualSpacing w:val="0"/>
      </w:pPr>
      <w:bookmarkStart w:colFirst="0" w:colLast="0" w:name="h.unrpcyeyfq4c" w:id="4"/>
      <w:bookmarkEnd w:id="4"/>
      <w:r w:rsidDel="00000000" w:rsidR="00000000" w:rsidRPr="00000000">
        <w:rPr>
          <w:rtl w:val="0"/>
        </w:rPr>
      </w:r>
    </w:p>
    <w:p w:rsidR="00000000" w:rsidDel="00000000" w:rsidP="00000000" w:rsidRDefault="00000000" w:rsidRPr="00000000">
      <w:pPr>
        <w:spacing w:line="480" w:lineRule="auto"/>
        <w:contextualSpacing w:val="0"/>
      </w:pPr>
      <w:bookmarkStart w:colFirst="0" w:colLast="0" w:name="h.jwfauda7s9zt" w:id="5"/>
      <w:bookmarkEnd w:id="5"/>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36"/>
          <w:szCs w:val="36"/>
          <w:rtl w:val="0"/>
        </w:rPr>
        <w:t xml:space="preserve">2.4    Registered Users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Helvetica Neue" w:cs="Helvetica Neue" w:eastAsia="Helvetica Neue" w:hAnsi="Helvetica Neue"/>
          <w:sz w:val="24"/>
          <w:szCs w:val="24"/>
          <w:rtl w:val="0"/>
        </w:rPr>
        <w:t xml:space="preserve">In order for Moogle to be successful, it will need a lot of features, but the most important part of the business is to have users that are able to buy, sell, bid, and rate in the items that are being displayed on the website. Users will be able to have all the benefits of the website when they register in the website by creating an account name, providing their personal information such as </w:t>
      </w:r>
      <w:r w:rsidDel="00000000" w:rsidR="00000000" w:rsidRPr="00000000">
        <w:rPr>
          <w:rFonts w:ascii="Helvetica Neue" w:cs="Helvetica Neue" w:eastAsia="Helvetica Neue" w:hAnsi="Helvetica Neue"/>
          <w:i w:val="1"/>
          <w:sz w:val="24"/>
          <w:szCs w:val="24"/>
          <w:rtl w:val="0"/>
        </w:rPr>
        <w:t xml:space="preserve">phone number</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i w:val="1"/>
          <w:sz w:val="24"/>
          <w:szCs w:val="24"/>
          <w:rtl w:val="0"/>
        </w:rPr>
        <w:t xml:space="preserve">email</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i w:val="1"/>
          <w:sz w:val="24"/>
          <w:szCs w:val="24"/>
          <w:rtl w:val="0"/>
        </w:rPr>
        <w:t xml:space="preserve">credit card</w:t>
      </w:r>
      <w:r w:rsidDel="00000000" w:rsidR="00000000" w:rsidRPr="00000000">
        <w:rPr>
          <w:rFonts w:ascii="Helvetica Neue" w:cs="Helvetica Neue" w:eastAsia="Helvetica Neue" w:hAnsi="Helvetica Neue"/>
          <w:sz w:val="24"/>
          <w:szCs w:val="24"/>
          <w:rtl w:val="0"/>
        </w:rPr>
        <w:t xml:space="preserve"> information for purchases, and some other basic information for transactions to be processed correctly and thoroughly. Next, we are interested to design a database model in which all this information would be stored and be linked to purchases where the current user has his/her information correctly extracted from the database. See Figure 4 on the following page for more details.  </w:t>
      </w:r>
    </w:p>
    <w:p w:rsidR="00000000" w:rsidDel="00000000" w:rsidP="00000000" w:rsidRDefault="00000000" w:rsidRPr="00000000">
      <w:pPr>
        <w:spacing w:line="360" w:lineRule="auto"/>
        <w:contextualSpacing w:val="0"/>
        <w:jc w:val="both"/>
      </w:pPr>
      <w:r w:rsidDel="00000000" w:rsidR="00000000" w:rsidRPr="00000000">
        <w:rPr>
          <w:rFonts w:ascii="Helvetica Neue" w:cs="Helvetica Neue" w:eastAsia="Helvetica Neue" w:hAnsi="Helvetica Neue"/>
          <w:sz w:val="28"/>
          <w:szCs w:val="28"/>
          <w:rtl w:val="0"/>
        </w:rPr>
        <w:t xml:space="preserve">2.4 Continued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0" distT="0" distL="0" distR="0">
            <wp:extent cx="6399403" cy="3064329"/>
            <wp:effectExtent b="0" l="0" r="0" t="0"/>
            <wp:docPr id="3" name="image08.png"/>
            <a:graphic>
              <a:graphicData uri="http://schemas.openxmlformats.org/drawingml/2006/picture">
                <pic:pic>
                  <pic:nvPicPr>
                    <pic:cNvPr id="0" name="image08.png"/>
                    <pic:cNvPicPr preferRelativeResize="0"/>
                  </pic:nvPicPr>
                  <pic:blipFill>
                    <a:blip r:embed="rId8"/>
                    <a:srcRect b="0" l="0" r="0" t="0"/>
                    <a:stretch>
                      <a:fillRect/>
                    </a:stretch>
                  </pic:blipFill>
                  <pic:spPr>
                    <a:xfrm>
                      <a:off x="0" y="0"/>
                      <a:ext cx="6399403" cy="3064329"/>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Helvetica Neue" w:cs="Helvetica Neue" w:eastAsia="Helvetica Neue" w:hAnsi="Helvetica Neue"/>
          <w:b w:val="1"/>
          <w:sz w:val="24"/>
          <w:szCs w:val="24"/>
          <w:rtl w:val="0"/>
        </w:rPr>
        <w:t xml:space="preserve">Figure 4: ER Model for Registered User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36"/>
          <w:szCs w:val="36"/>
          <w:rtl w:val="0"/>
        </w:rPr>
        <w:t xml:space="preserve">2.5    Ratings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Helvetica Neue" w:cs="Helvetica Neue" w:eastAsia="Helvetica Neue" w:hAnsi="Helvetica Neue"/>
          <w:sz w:val="24"/>
          <w:szCs w:val="24"/>
          <w:rtl w:val="0"/>
        </w:rPr>
        <w:t xml:space="preserve">We attempt to control fraud by allowing users to comment on the past behavior of other users. The rating systems also gives feedback to the seller on how they like the item being sold. We require buyers to give a </w:t>
      </w:r>
      <w:r w:rsidDel="00000000" w:rsidR="00000000" w:rsidRPr="00000000">
        <w:rPr>
          <w:rFonts w:ascii="Helvetica Neue" w:cs="Helvetica Neue" w:eastAsia="Helvetica Neue" w:hAnsi="Helvetica Neue"/>
          <w:i w:val="1"/>
          <w:sz w:val="24"/>
          <w:szCs w:val="24"/>
          <w:rtl w:val="0"/>
        </w:rPr>
        <w:t xml:space="preserve">rating</w:t>
      </w:r>
      <w:r w:rsidDel="00000000" w:rsidR="00000000" w:rsidRPr="00000000">
        <w:rPr>
          <w:rFonts w:ascii="Helvetica Neue" w:cs="Helvetica Neue" w:eastAsia="Helvetica Neue" w:hAnsi="Helvetica Neue"/>
          <w:sz w:val="24"/>
          <w:szCs w:val="24"/>
          <w:rtl w:val="0"/>
        </w:rPr>
        <w:t xml:space="preserve"> from one to five </w:t>
      </w:r>
      <w:r w:rsidDel="00000000" w:rsidR="00000000" w:rsidRPr="00000000">
        <w:rPr>
          <w:rFonts w:ascii="Helvetica Neue" w:cs="Helvetica Neue" w:eastAsia="Helvetica Neue" w:hAnsi="Helvetica Neue"/>
          <w:i w:val="1"/>
          <w:sz w:val="24"/>
          <w:szCs w:val="24"/>
          <w:rtl w:val="0"/>
        </w:rPr>
        <w:t xml:space="preserve">stars</w:t>
      </w:r>
      <w:r w:rsidDel="00000000" w:rsidR="00000000" w:rsidRPr="00000000">
        <w:rPr>
          <w:rFonts w:ascii="Helvetica Neue" w:cs="Helvetica Neue" w:eastAsia="Helvetica Neue" w:hAnsi="Helvetica Neue"/>
          <w:sz w:val="24"/>
          <w:szCs w:val="24"/>
          <w:rtl w:val="0"/>
        </w:rPr>
        <w:t xml:space="preserve"> at the minimum when giving a </w:t>
      </w:r>
      <w:r w:rsidDel="00000000" w:rsidR="00000000" w:rsidRPr="00000000">
        <w:rPr>
          <w:rFonts w:ascii="Helvetica Neue" w:cs="Helvetica Neue" w:eastAsia="Helvetica Neue" w:hAnsi="Helvetica Neue"/>
          <w:sz w:val="24"/>
          <w:szCs w:val="24"/>
          <w:rtl w:val="0"/>
        </w:rPr>
        <w:t xml:space="preserve">review</w:t>
      </w:r>
      <w:r w:rsidDel="00000000" w:rsidR="00000000" w:rsidRPr="00000000">
        <w:rPr>
          <w:rFonts w:ascii="Helvetica Neue" w:cs="Helvetica Neue" w:eastAsia="Helvetica Neue" w:hAnsi="Helvetica Neue"/>
          <w:sz w:val="24"/>
          <w:szCs w:val="24"/>
          <w:rtl w:val="0"/>
        </w:rPr>
        <w:t xml:space="preserve">. If the buyer also wants, they can give a written </w:t>
      </w:r>
      <w:r w:rsidDel="00000000" w:rsidR="00000000" w:rsidRPr="00000000">
        <w:rPr>
          <w:rFonts w:ascii="Helvetica Neue" w:cs="Helvetica Neue" w:eastAsia="Helvetica Neue" w:hAnsi="Helvetica Neue"/>
          <w:i w:val="1"/>
          <w:sz w:val="24"/>
          <w:szCs w:val="24"/>
          <w:rtl w:val="0"/>
        </w:rPr>
        <w:t xml:space="preserve">review</w:t>
      </w:r>
      <w:r w:rsidDel="00000000" w:rsidR="00000000" w:rsidRPr="00000000">
        <w:rPr>
          <w:rFonts w:ascii="Helvetica Neue" w:cs="Helvetica Neue" w:eastAsia="Helvetica Neue" w:hAnsi="Helvetica Neue"/>
          <w:sz w:val="24"/>
          <w:szCs w:val="24"/>
          <w:rtl w:val="0"/>
        </w:rPr>
        <w:t xml:space="preserve"> of the item. The </w:t>
      </w:r>
      <w:r w:rsidDel="00000000" w:rsidR="00000000" w:rsidRPr="00000000">
        <w:rPr>
          <w:rFonts w:ascii="Helvetica Neue" w:cs="Helvetica Neue" w:eastAsia="Helvetica Neue" w:hAnsi="Helvetica Neue"/>
          <w:i w:val="1"/>
          <w:sz w:val="24"/>
          <w:szCs w:val="24"/>
          <w:rtl w:val="0"/>
        </w:rPr>
        <w:t xml:space="preserve">date</w:t>
      </w:r>
      <w:r w:rsidDel="00000000" w:rsidR="00000000" w:rsidRPr="00000000">
        <w:rPr>
          <w:rFonts w:ascii="Helvetica Neue" w:cs="Helvetica Neue" w:eastAsia="Helvetica Neue" w:hAnsi="Helvetica Neue"/>
          <w:sz w:val="24"/>
          <w:szCs w:val="24"/>
          <w:rtl w:val="0"/>
        </w:rPr>
        <w:t xml:space="preserve"> of the review is recorded at the time the review is submitted.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Helvetica Neue" w:cs="Helvetica Neue" w:eastAsia="Helvetica Neue" w:hAnsi="Helvetica Neue"/>
          <w:sz w:val="28"/>
          <w:szCs w:val="28"/>
          <w:rtl w:val="0"/>
        </w:rPr>
        <w:t xml:space="preserve">2.5 Continued</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Helvetica Neue" w:cs="Helvetica Neue" w:eastAsia="Helvetica Neue" w:hAnsi="Helvetica Neue"/>
          <w:sz w:val="24"/>
          <w:szCs w:val="24"/>
          <w:rtl w:val="0"/>
        </w:rPr>
        <w:t xml:space="preserve">Ratings is an entity with the attributes:</w:t>
      </w:r>
    </w:p>
    <w:p w:rsidR="00000000" w:rsidDel="00000000" w:rsidP="00000000" w:rsidRDefault="00000000" w:rsidRPr="00000000">
      <w:pPr>
        <w:numPr>
          <w:ilvl w:val="0"/>
          <w:numId w:val="4"/>
        </w:numPr>
        <w:spacing w:line="360" w:lineRule="auto"/>
        <w:ind w:left="720" w:hanging="360"/>
        <w:contextualSpacing w:val="1"/>
        <w:jc w:val="both"/>
        <w:rPr>
          <w:rFonts w:ascii="Helvetica Neue" w:cs="Helvetica Neue" w:eastAsia="Helvetica Neue" w:hAnsi="Helvetica Neue"/>
        </w:rPr>
      </w:pPr>
      <w:r w:rsidDel="00000000" w:rsidR="00000000" w:rsidRPr="00000000">
        <w:rPr>
          <w:rFonts w:ascii="Helvetica Neue" w:cs="Helvetica Neue" w:eastAsia="Helvetica Neue" w:hAnsi="Helvetica Neue"/>
          <w:i w:val="1"/>
          <w:sz w:val="24"/>
          <w:szCs w:val="24"/>
          <w:rtl w:val="0"/>
        </w:rPr>
        <w:t xml:space="preserve">Date</w:t>
      </w:r>
      <w:r w:rsidDel="00000000" w:rsidR="00000000" w:rsidRPr="00000000">
        <w:rPr>
          <w:rFonts w:ascii="Helvetica Neue" w:cs="Helvetica Neue" w:eastAsia="Helvetica Neue" w:hAnsi="Helvetica Neue"/>
          <w:sz w:val="24"/>
          <w:szCs w:val="24"/>
          <w:rtl w:val="0"/>
        </w:rPr>
        <w:t xml:space="preserve"> – This is the date of when the review was written</w:t>
      </w:r>
    </w:p>
    <w:p w:rsidR="00000000" w:rsidDel="00000000" w:rsidP="00000000" w:rsidRDefault="00000000" w:rsidRPr="00000000">
      <w:pPr>
        <w:numPr>
          <w:ilvl w:val="0"/>
          <w:numId w:val="4"/>
        </w:numPr>
        <w:spacing w:line="360" w:lineRule="auto"/>
        <w:ind w:left="720" w:hanging="360"/>
        <w:contextualSpacing w:val="1"/>
        <w:jc w:val="both"/>
        <w:rPr>
          <w:rFonts w:ascii="Helvetica Neue" w:cs="Helvetica Neue" w:eastAsia="Helvetica Neue" w:hAnsi="Helvetica Neue"/>
        </w:rPr>
      </w:pPr>
      <w:r w:rsidDel="00000000" w:rsidR="00000000" w:rsidRPr="00000000">
        <w:rPr>
          <w:rFonts w:ascii="Helvetica Neue" w:cs="Helvetica Neue" w:eastAsia="Helvetica Neue" w:hAnsi="Helvetica Neue"/>
          <w:i w:val="1"/>
          <w:sz w:val="24"/>
          <w:szCs w:val="24"/>
          <w:rtl w:val="0"/>
        </w:rPr>
        <w:t xml:space="preserve">Review</w:t>
      </w:r>
      <w:r w:rsidDel="00000000" w:rsidR="00000000" w:rsidRPr="00000000">
        <w:rPr>
          <w:rFonts w:ascii="Helvetica Neue" w:cs="Helvetica Neue" w:eastAsia="Helvetica Neue" w:hAnsi="Helvetica Neue"/>
          <w:sz w:val="24"/>
          <w:szCs w:val="24"/>
          <w:rtl w:val="0"/>
        </w:rPr>
        <w:t xml:space="preserve"> – What are the reviews given by previous buyers on the seller</w:t>
      </w:r>
    </w:p>
    <w:p w:rsidR="00000000" w:rsidDel="00000000" w:rsidP="00000000" w:rsidRDefault="00000000" w:rsidRPr="00000000">
      <w:pPr>
        <w:numPr>
          <w:ilvl w:val="0"/>
          <w:numId w:val="4"/>
        </w:numPr>
        <w:spacing w:line="360" w:lineRule="auto"/>
        <w:ind w:left="720" w:hanging="360"/>
        <w:contextualSpacing w:val="1"/>
        <w:jc w:val="both"/>
        <w:rPr>
          <w:rFonts w:ascii="Helvetica Neue" w:cs="Helvetica Neue" w:eastAsia="Helvetica Neue" w:hAnsi="Helvetica Neue"/>
        </w:rPr>
      </w:pPr>
      <w:r w:rsidDel="00000000" w:rsidR="00000000" w:rsidRPr="00000000">
        <w:rPr>
          <w:rFonts w:ascii="Helvetica Neue" w:cs="Helvetica Neue" w:eastAsia="Helvetica Neue" w:hAnsi="Helvetica Neue"/>
          <w:i w:val="1"/>
          <w:sz w:val="24"/>
          <w:szCs w:val="24"/>
          <w:rtl w:val="0"/>
        </w:rPr>
        <w:t xml:space="preserve">Stars</w:t>
      </w:r>
      <w:r w:rsidDel="00000000" w:rsidR="00000000" w:rsidRPr="00000000">
        <w:rPr>
          <w:rFonts w:ascii="Helvetica Neue" w:cs="Helvetica Neue" w:eastAsia="Helvetica Neue" w:hAnsi="Helvetica Neue"/>
          <w:sz w:val="24"/>
          <w:szCs w:val="24"/>
          <w:rtl w:val="0"/>
        </w:rPr>
        <w:t xml:space="preserve"> – A visual representation of the rating, which ranges from 1 to 5 stars</w:t>
      </w:r>
    </w:p>
    <w:p w:rsidR="00000000" w:rsidDel="00000000" w:rsidP="00000000" w:rsidRDefault="00000000" w:rsidRPr="00000000">
      <w:pPr>
        <w:spacing w:line="360" w:lineRule="auto"/>
        <w:contextualSpacing w:val="0"/>
        <w:jc w:val="both"/>
      </w:pPr>
      <w:r w:rsidDel="00000000" w:rsidR="00000000" w:rsidRPr="00000000">
        <w:rPr>
          <w:rFonts w:ascii="Helvetica Neue" w:cs="Helvetica Neue" w:eastAsia="Helvetica Neue" w:hAnsi="Helvetica Neue"/>
          <w:sz w:val="24"/>
          <w:szCs w:val="24"/>
          <w:rtl w:val="0"/>
        </w:rPr>
        <w:t xml:space="preserve">This is a urinary relationship because only registered users can review other registered users.   See Figure 5 below.</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drawing>
          <wp:inline distB="0" distT="0" distL="0" distR="0">
            <wp:extent cx="4800600" cy="2438400"/>
            <wp:effectExtent b="0" l="0" r="0" t="0"/>
            <wp:docPr id="6"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4800600" cy="24384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Helvetica Neue" w:cs="Helvetica Neue" w:eastAsia="Helvetica Neue" w:hAnsi="Helvetica Neue"/>
          <w:b w:val="1"/>
          <w:sz w:val="24"/>
          <w:szCs w:val="24"/>
          <w:rtl w:val="0"/>
        </w:rPr>
        <w:t xml:space="preserve">Figure 5: ER Model for Ratings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36"/>
          <w:szCs w:val="36"/>
          <w:rtl w:val="0"/>
        </w:rPr>
        <w:t xml:space="preserve">2.6    Browsing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Helvetica Neue" w:cs="Helvetica Neue" w:eastAsia="Helvetica Neue" w:hAnsi="Helvetica Neue"/>
          <w:sz w:val="24"/>
          <w:szCs w:val="24"/>
          <w:rtl w:val="0"/>
        </w:rPr>
        <w:t xml:space="preserve">The entire purpose of an online retailer is to get consumers to purchase their products. It’s how they gain revenue, it’s how they gain customers, and it’s how they succeed. However, a user may not always know exactly what they want. They may have a general idea of what they are looking for but don’t quite have an exact keyword or product name that they can explicitly search for. For this reason, it is crucial for Moogle to have a browsing feature. From the user’s perspective, browsing will allow you to view different products, organized by their types, by choosing from a list of predefined categories and subcategories to further refine your search. Once a category is selected,  the user is presented with a brief summary of the types of products that the selected category contains as well as the products themselves, laid out across multiple pages if necessary. From a user interface perspective, this category menu should be made immediately available to all users and therefore, should be located on the store’s home page in order to encourage quick exploration of the store’s items.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Helvetica Neue" w:cs="Helvetica Neue" w:eastAsia="Helvetica Neue" w:hAnsi="Helvetica Neue"/>
          <w:sz w:val="24"/>
          <w:szCs w:val="24"/>
          <w:rtl w:val="0"/>
        </w:rPr>
        <w:t xml:space="preserve">From the database’s perspective, creating new entities will not be necessary for implementing the browse feature; we can simply rely on the entity sets that are already in place by retrieving the necessary data from these existing sets. For example, when a user selects a certain category they wish to examine, we can query the Categories entity (through a command similar to “select * from categories where name=‘selected category’). Then once the correct category is retrieved, we can get the summary associated with it and display this to the user. In addition to the category summary, Moogle will also need to provide the user with all the products that fall under the selected category. This can again be easily accomplished by querying the Sale Items entity set to retrieve all of the products whose category attribute match the currently selected category.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36"/>
          <w:szCs w:val="36"/>
          <w:rtl w:val="0"/>
        </w:rPr>
        <w:t xml:space="preserve">2.7    Searches</w:t>
      </w:r>
    </w:p>
    <w:p w:rsidR="00000000" w:rsidDel="00000000" w:rsidP="00000000" w:rsidRDefault="00000000" w:rsidRPr="00000000">
      <w:pPr>
        <w:spacing w:line="240" w:lineRule="auto"/>
        <w:contextualSpacing w:val="0"/>
      </w:pPr>
      <w:bookmarkStart w:colFirst="0" w:colLast="0" w:name="h.bh2vy4gkv2hg" w:id="6"/>
      <w:bookmarkEnd w:id="6"/>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Helvetica Neue" w:cs="Helvetica Neue" w:eastAsia="Helvetica Neue" w:hAnsi="Helvetica Neue"/>
          <w:sz w:val="24"/>
          <w:szCs w:val="24"/>
          <w:rtl w:val="0"/>
        </w:rPr>
        <w:t xml:space="preserve">Users are able to search for a specific item or group of items by using keywords or conditions. As a search result, a list of items that satisfy the search criteria is returned to the users. There is also an option for users to use the categories section to find a specific type of sale or bid item they want to purchase. By searching by category, users will be given a wider range of items in the list of search results compared to when using a keyword.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36"/>
          <w:szCs w:val="36"/>
          <w:rtl w:val="0"/>
        </w:rPr>
        <w:t xml:space="preserve">2.8    Sale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Helvetica Neue" w:cs="Helvetica Neue" w:eastAsia="Helvetica Neue" w:hAnsi="Helvetica Neue"/>
          <w:sz w:val="24"/>
          <w:szCs w:val="24"/>
          <w:rtl w:val="0"/>
        </w:rPr>
        <w:t xml:space="preserve">Since we want Moogle to incorporate bidding and the sale of items we need to be able to adjust the database to account for two different types of buying an item on the site. This an important aspect of the business since some customers may not like bidding for items or do not want to wait for the time to be up on the bidding to get the item. Having items just for sale will help bring in those other customers that want to just buy out the item right then and there for a reasonable price. Implementation for this feature will not be hard to incorporate with the bidding system so it will be in the company’s best interest to add this feature to items. Since users will have credit cards in our system it will be easy for them to click buy items right away raising the amount of items sold. Also items can be posted by suppliers for either sale or bidding at the discretion of the suppliers and will give them a chance to post their items so that they are sure they will get the money they want for an item. Instead of possibly selling the item at a lower price than they were hoping for through bidding. This will also encourage suppliers to post more items than if we just incorporated bidding in the business.</w:t>
      </w:r>
    </w:p>
    <w:p w:rsidR="00000000" w:rsidDel="00000000" w:rsidP="00000000" w:rsidRDefault="00000000" w:rsidRPr="00000000">
      <w:pPr>
        <w:spacing w:line="360" w:lineRule="auto"/>
        <w:contextualSpacing w:val="0"/>
        <w:jc w:val="both"/>
      </w:pPr>
      <w:bookmarkStart w:colFirst="0" w:colLast="0" w:name="h.lqr5bus9nvyl" w:id="7"/>
      <w:bookmarkEnd w:id="7"/>
      <w:r w:rsidDel="00000000" w:rsidR="00000000" w:rsidRPr="00000000">
        <w:rPr>
          <w:rtl w:val="0"/>
        </w:rPr>
      </w:r>
    </w:p>
    <w:p w:rsidR="00000000" w:rsidDel="00000000" w:rsidP="00000000" w:rsidRDefault="00000000" w:rsidRPr="00000000">
      <w:pPr>
        <w:spacing w:line="360" w:lineRule="auto"/>
        <w:contextualSpacing w:val="0"/>
        <w:jc w:val="both"/>
      </w:pPr>
      <w:bookmarkStart w:colFirst="0" w:colLast="0" w:name="h.uor4rr2a1rhb" w:id="8"/>
      <w:bookmarkEnd w:id="8"/>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Helvetica Neue" w:cs="Helvetica Neue" w:eastAsia="Helvetica Neue" w:hAnsi="Helvetica Neue"/>
          <w:sz w:val="28"/>
          <w:szCs w:val="28"/>
          <w:rtl w:val="0"/>
        </w:rPr>
        <w:t xml:space="preserve">2.8 Continued</w:t>
      </w:r>
    </w:p>
    <w:p w:rsidR="00000000" w:rsidDel="00000000" w:rsidP="00000000" w:rsidRDefault="00000000" w:rsidRPr="00000000">
      <w:pPr>
        <w:spacing w:line="360" w:lineRule="auto"/>
        <w:contextualSpacing w:val="0"/>
        <w:jc w:val="both"/>
      </w:pPr>
      <w:bookmarkStart w:colFirst="0" w:colLast="0" w:name="h.ynpvj2mdf0pg" w:id="9"/>
      <w:bookmarkEnd w:id="9"/>
      <w:r w:rsidDel="00000000" w:rsidR="00000000" w:rsidRPr="00000000">
        <w:rPr>
          <w:rtl w:val="0"/>
        </w:rPr>
      </w:r>
    </w:p>
    <w:p w:rsidR="00000000" w:rsidDel="00000000" w:rsidP="00000000" w:rsidRDefault="00000000" w:rsidRPr="00000000">
      <w:pPr>
        <w:spacing w:line="360" w:lineRule="auto"/>
        <w:contextualSpacing w:val="0"/>
        <w:jc w:val="both"/>
      </w:pPr>
      <w:bookmarkStart w:colFirst="0" w:colLast="0" w:name="h.gjdgxs" w:id="3"/>
      <w:bookmarkEnd w:id="3"/>
      <w:r w:rsidDel="00000000" w:rsidR="00000000" w:rsidRPr="00000000">
        <w:rPr>
          <w:rFonts w:ascii="Helvetica Neue" w:cs="Helvetica Neue" w:eastAsia="Helvetica Neue" w:hAnsi="Helvetica Neue"/>
          <w:sz w:val="24"/>
          <w:szCs w:val="24"/>
          <w:rtl w:val="0"/>
        </w:rPr>
        <w:t xml:space="preserve">With respect to the database model the sale of an item will be incorporated in the item entity as described in section X.1. If the item is for sale and not bidding then the information will be null in the bidding attributes and the sale attribute will have the information needed such as the price. If the item is for bidding then the opposite will happen where the sale attributes will be null. This will also require a user to have a credit card on file so if there is no credit card or no valid credit card then the user will be forced to add one to their profile. Since we will want to keep the history of the sale items for at least 6 months after the sale we can set up a relationship between </w:t>
      </w:r>
      <w:r w:rsidDel="00000000" w:rsidR="00000000" w:rsidRPr="00000000">
        <w:rPr>
          <w:rFonts w:ascii="Helvetica Neue" w:cs="Helvetica Neue" w:eastAsia="Helvetica Neue" w:hAnsi="Helvetica Neue"/>
          <w:i w:val="1"/>
          <w:sz w:val="24"/>
          <w:szCs w:val="24"/>
          <w:rtl w:val="0"/>
        </w:rPr>
        <w:t xml:space="preserve">Registered User</w:t>
      </w:r>
      <w:r w:rsidDel="00000000" w:rsidR="00000000" w:rsidRPr="00000000">
        <w:rPr>
          <w:rFonts w:ascii="Helvetica Neue" w:cs="Helvetica Neue" w:eastAsia="Helvetica Neue" w:hAnsi="Helvetica Neue"/>
          <w:sz w:val="24"/>
          <w:szCs w:val="24"/>
          <w:rtl w:val="0"/>
        </w:rPr>
        <w:t xml:space="preserve"> and </w:t>
      </w:r>
      <w:r w:rsidDel="00000000" w:rsidR="00000000" w:rsidRPr="00000000">
        <w:rPr>
          <w:rFonts w:ascii="Helvetica Neue" w:cs="Helvetica Neue" w:eastAsia="Helvetica Neue" w:hAnsi="Helvetica Neue"/>
          <w:i w:val="1"/>
          <w:sz w:val="24"/>
          <w:szCs w:val="24"/>
          <w:rtl w:val="0"/>
        </w:rPr>
        <w:t xml:space="preserve">Sale Item</w:t>
      </w:r>
      <w:r w:rsidDel="00000000" w:rsidR="00000000" w:rsidRPr="00000000">
        <w:rPr>
          <w:rFonts w:ascii="Helvetica Neue" w:cs="Helvetica Neue" w:eastAsia="Helvetica Neue" w:hAnsi="Helvetica Neue"/>
          <w:sz w:val="24"/>
          <w:szCs w:val="24"/>
          <w:rtl w:val="0"/>
        </w:rPr>
        <w:t xml:space="preserve"> as shown below. The </w:t>
      </w:r>
      <w:r w:rsidDel="00000000" w:rsidR="00000000" w:rsidRPr="00000000">
        <w:rPr>
          <w:rFonts w:ascii="Helvetica Neue" w:cs="Helvetica Neue" w:eastAsia="Helvetica Neue" w:hAnsi="Helvetica Neue"/>
          <w:i w:val="1"/>
          <w:sz w:val="24"/>
          <w:szCs w:val="24"/>
          <w:rtl w:val="0"/>
        </w:rPr>
        <w:t xml:space="preserve">SaleID</w:t>
      </w:r>
      <w:r w:rsidDel="00000000" w:rsidR="00000000" w:rsidRPr="00000000">
        <w:rPr>
          <w:rFonts w:ascii="Helvetica Neue" w:cs="Helvetica Neue" w:eastAsia="Helvetica Neue" w:hAnsi="Helvetica Neue"/>
          <w:sz w:val="24"/>
          <w:szCs w:val="24"/>
          <w:rtl w:val="0"/>
        </w:rPr>
        <w:t xml:space="preserve"> will be there so that even if the user or the item leaves our database there will still be record of the relationship and record of the sale.  See Figure 6.</w:t>
      </w:r>
    </w:p>
    <w:p w:rsidR="00000000" w:rsidDel="00000000" w:rsidP="00000000" w:rsidRDefault="00000000" w:rsidRPr="00000000">
      <w:pPr>
        <w:spacing w:after="100" w:before="100" w:line="480" w:lineRule="auto"/>
        <w:contextualSpacing w:val="0"/>
        <w:jc w:val="center"/>
      </w:pPr>
      <w:r w:rsidDel="00000000" w:rsidR="00000000" w:rsidRPr="00000000">
        <w:drawing>
          <wp:inline distB="0" distT="0" distL="0" distR="0">
            <wp:extent cx="4396740" cy="1638300"/>
            <wp:effectExtent b="0" l="0" r="0" t="0"/>
            <wp:docPr descr="sale" id="9" name="image17.png"/>
            <a:graphic>
              <a:graphicData uri="http://schemas.openxmlformats.org/drawingml/2006/picture">
                <pic:pic>
                  <pic:nvPicPr>
                    <pic:cNvPr descr="sale" id="0" name="image17.png"/>
                    <pic:cNvPicPr preferRelativeResize="0"/>
                  </pic:nvPicPr>
                  <pic:blipFill>
                    <a:blip r:embed="rId10"/>
                    <a:srcRect b="0" l="0" r="0" t="0"/>
                    <a:stretch>
                      <a:fillRect/>
                    </a:stretch>
                  </pic:blipFill>
                  <pic:spPr>
                    <a:xfrm>
                      <a:off x="0" y="0"/>
                      <a:ext cx="4396740" cy="1638300"/>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before="100" w:line="480" w:lineRule="auto"/>
        <w:contextualSpacing w:val="0"/>
        <w:jc w:val="center"/>
      </w:pPr>
      <w:r w:rsidDel="00000000" w:rsidR="00000000" w:rsidRPr="00000000">
        <w:rPr>
          <w:rFonts w:ascii="Helvetica Neue" w:cs="Helvetica Neue" w:eastAsia="Helvetica Neue" w:hAnsi="Helvetica Neue"/>
          <w:b w:val="1"/>
          <w:sz w:val="24"/>
          <w:szCs w:val="24"/>
          <w:rtl w:val="0"/>
        </w:rPr>
        <w:t xml:space="preserve">Figure 6: ER Model for Sales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36"/>
          <w:szCs w:val="36"/>
          <w:rtl w:val="0"/>
        </w:rPr>
        <w:t xml:space="preserve">2.9    Bidding</w:t>
      </w:r>
    </w:p>
    <w:p w:rsidR="00000000" w:rsidDel="00000000" w:rsidP="00000000" w:rsidRDefault="00000000" w:rsidRPr="00000000">
      <w:pPr>
        <w:spacing w:line="240" w:lineRule="auto"/>
        <w:contextualSpacing w:val="0"/>
        <w:jc w:val="both"/>
      </w:pPr>
      <w:bookmarkStart w:colFirst="0" w:colLast="0" w:name="h.xn5kw6ygregs" w:id="10"/>
      <w:bookmarkEnd w:id="10"/>
      <w:r w:rsidDel="00000000" w:rsidR="00000000" w:rsidRPr="00000000">
        <w:rPr>
          <w:rtl w:val="0"/>
        </w:rPr>
      </w:r>
    </w:p>
    <w:p w:rsidR="00000000" w:rsidDel="00000000" w:rsidP="00000000" w:rsidRDefault="00000000" w:rsidRPr="00000000">
      <w:pPr>
        <w:spacing w:line="360" w:lineRule="auto"/>
        <w:contextualSpacing w:val="0"/>
        <w:jc w:val="both"/>
      </w:pPr>
      <w:bookmarkStart w:colFirst="0" w:colLast="0" w:name="h.hmnxhtaykpfd" w:id="11"/>
      <w:bookmarkEnd w:id="11"/>
      <w:r w:rsidDel="00000000" w:rsidR="00000000" w:rsidRPr="00000000">
        <w:rPr>
          <w:rFonts w:ascii="Helvetica Neue" w:cs="Helvetica Neue" w:eastAsia="Helvetica Neue" w:hAnsi="Helvetica Neue"/>
          <w:sz w:val="24"/>
          <w:szCs w:val="24"/>
          <w:rtl w:val="0"/>
        </w:rPr>
        <w:t xml:space="preserve">We know that many websites have either sales or bidding, our goal for Moogle is for it to be versatile and incorporate both, sales and bidding. We would like to give the option to our customers not only to buy and item and perhaps be disappointed by the fact that it may be out of stock and they could not do anything about it, but also give them the opportunity to bid for an item they want and be able to bid as much as they want. Our main goal by incorporating this feature is to have a higher amount of people being registered and interested in a site that will be able to incorporate both methods of purchase. When adding this feature, there are also some restrictions in which will be placed for the bidders such as the minimum amount for a bid or that the seller cannot bid for the item he/she is selling; however, all the restriction information is not necessary in the database because all the restrictions may be checked for within the application itself. In the ER diagram posted below, we have </w:t>
      </w:r>
      <w:r w:rsidDel="00000000" w:rsidR="00000000" w:rsidRPr="00000000">
        <w:rPr>
          <w:rFonts w:ascii="Helvetica Neue" w:cs="Helvetica Neue" w:eastAsia="Helvetica Neue" w:hAnsi="Helvetica Neue"/>
          <w:i w:val="1"/>
          <w:sz w:val="24"/>
          <w:szCs w:val="24"/>
          <w:rtl w:val="0"/>
        </w:rPr>
        <w:t xml:space="preserve">bids</w:t>
      </w:r>
      <w:r w:rsidDel="00000000" w:rsidR="00000000" w:rsidRPr="00000000">
        <w:rPr>
          <w:rFonts w:ascii="Helvetica Neue" w:cs="Helvetica Neue" w:eastAsia="Helvetica Neue" w:hAnsi="Helvetica Neue"/>
          <w:sz w:val="24"/>
          <w:szCs w:val="24"/>
          <w:rtl w:val="0"/>
        </w:rPr>
        <w:t xml:space="preserve"> as a relationship between registered </w:t>
      </w:r>
      <w:r w:rsidDel="00000000" w:rsidR="00000000" w:rsidRPr="00000000">
        <w:rPr>
          <w:rFonts w:ascii="Helvetica Neue" w:cs="Helvetica Neue" w:eastAsia="Helvetica Neue" w:hAnsi="Helvetica Neue"/>
          <w:i w:val="1"/>
          <w:sz w:val="24"/>
          <w:szCs w:val="24"/>
          <w:rtl w:val="0"/>
        </w:rPr>
        <w:t xml:space="preserve">users</w:t>
      </w:r>
      <w:r w:rsidDel="00000000" w:rsidR="00000000" w:rsidRPr="00000000">
        <w:rPr>
          <w:rFonts w:ascii="Helvetica Neue" w:cs="Helvetica Neue" w:eastAsia="Helvetica Neue" w:hAnsi="Helvetica Neue"/>
          <w:sz w:val="24"/>
          <w:szCs w:val="24"/>
          <w:rtl w:val="0"/>
        </w:rPr>
        <w:t xml:space="preserve"> and </w:t>
      </w:r>
      <w:r w:rsidDel="00000000" w:rsidR="00000000" w:rsidRPr="00000000">
        <w:rPr>
          <w:rFonts w:ascii="Helvetica Neue" w:cs="Helvetica Neue" w:eastAsia="Helvetica Neue" w:hAnsi="Helvetica Neue"/>
          <w:i w:val="1"/>
          <w:sz w:val="24"/>
          <w:szCs w:val="24"/>
          <w:rtl w:val="0"/>
        </w:rPr>
        <w:t xml:space="preserve">sale</w:t>
      </w:r>
      <w:r w:rsidDel="00000000" w:rsidR="00000000" w:rsidRPr="00000000">
        <w:rPr>
          <w:rFonts w:ascii="Helvetica Neue" w:cs="Helvetica Neue" w:eastAsia="Helvetica Neue" w:hAnsi="Helvetica Neue"/>
          <w:sz w:val="24"/>
          <w:szCs w:val="24"/>
          <w:rtl w:val="0"/>
        </w:rPr>
        <w:t xml:space="preserve"> items because a registered user is able to bid on an item that is for sale. See Figure 7 below.  </w:t>
      </w:r>
    </w:p>
    <w:p w:rsidR="00000000" w:rsidDel="00000000" w:rsidP="00000000" w:rsidRDefault="00000000" w:rsidRPr="00000000">
      <w:pPr>
        <w:spacing w:line="360" w:lineRule="auto"/>
        <w:contextualSpacing w:val="0"/>
        <w:jc w:val="both"/>
      </w:pPr>
      <w:bookmarkStart w:colFirst="0" w:colLast="0" w:name="h.rmqgikibxhg0" w:id="12"/>
      <w:bookmarkEnd w:id="12"/>
      <w:r w:rsidDel="00000000" w:rsidR="00000000" w:rsidRPr="00000000">
        <w:rPr>
          <w:rtl w:val="0"/>
        </w:rPr>
      </w:r>
    </w:p>
    <w:p w:rsidR="00000000" w:rsidDel="00000000" w:rsidP="00000000" w:rsidRDefault="00000000" w:rsidRPr="00000000">
      <w:pPr>
        <w:spacing w:line="360" w:lineRule="auto"/>
        <w:contextualSpacing w:val="0"/>
        <w:jc w:val="both"/>
      </w:pPr>
      <w:bookmarkStart w:colFirst="0" w:colLast="0" w:name="h.gjdgxs" w:id="3"/>
      <w:bookmarkEnd w:id="3"/>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50800</wp:posOffset>
            </wp:positionH>
            <wp:positionV relativeFrom="paragraph">
              <wp:posOffset>219710</wp:posOffset>
            </wp:positionV>
            <wp:extent cx="5943600" cy="1894840"/>
            <wp:effectExtent b="0" l="0" r="0" t="0"/>
            <wp:wrapSquare wrapText="bothSides" distB="0" distT="0" distL="114300" distR="11430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1894840"/>
                    </a:xfrm>
                    <a:prstGeom prst="rect"/>
                    <a:ln/>
                  </pic:spPr>
                </pic:pic>
              </a:graphicData>
            </a:graphic>
          </wp:anchor>
        </w:drawing>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Helvetica Neue" w:cs="Helvetica Neue" w:eastAsia="Helvetica Neue" w:hAnsi="Helvetica Neue"/>
          <w:b w:val="1"/>
          <w:sz w:val="24"/>
          <w:szCs w:val="24"/>
          <w:rtl w:val="0"/>
        </w:rPr>
        <w:t xml:space="preserve">Figure 7: ER Model for Bidding</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36"/>
          <w:szCs w:val="36"/>
          <w:rtl w:val="0"/>
        </w:rPr>
        <w:t xml:space="preserve">2.10    Orders and Sales Reports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tabs>
          <w:tab w:val="left" w:pos="1380"/>
        </w:tabs>
        <w:spacing w:line="360" w:lineRule="auto"/>
        <w:contextualSpacing w:val="0"/>
        <w:jc w:val="both"/>
      </w:pPr>
      <w:r w:rsidDel="00000000" w:rsidR="00000000" w:rsidRPr="00000000">
        <w:rPr>
          <w:rFonts w:ascii="Helvetica Neue" w:cs="Helvetica Neue" w:eastAsia="Helvetica Neue" w:hAnsi="Helvetica Neue"/>
          <w:sz w:val="24"/>
          <w:szCs w:val="24"/>
          <w:rtl w:val="0"/>
        </w:rPr>
        <w:t xml:space="preserve">Every company needs to have reports on their orders and sales to see how sales were for the week they are looking into. Moogle will generate weekly reports on orders and sales in order to see what categories and items are customers are buying the most. In order to generate these reports, we will not need to have data stored in the database for these specifics entities, instead, we are going to take information from the Sales entity and combine it into one report since the Sales Report and Sales are very closely related; therefore, we will not be needing an ER diagram for Order or Sales Reports. Orders would have the same format, information from the Sales entity would be combined into a report that will contain what the order was and all of the information needed for the company to have an idea on what is being ordered the most. </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36"/>
          <w:szCs w:val="36"/>
          <w:rtl w:val="0"/>
        </w:rPr>
        <w:t xml:space="preserve">2.11    Delivery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Helvetica Neue" w:cs="Helvetica Neue" w:eastAsia="Helvetica Neue" w:hAnsi="Helvetica Neue"/>
          <w:sz w:val="24"/>
          <w:szCs w:val="24"/>
          <w:rtl w:val="0"/>
        </w:rPr>
        <w:t xml:space="preserve">Moogle takes the delivery needs of its clients very seriously.  That is we have partnered with all of the major shipping companies to supply the fastest delivery system possible.  Fortunately, our model already supports almost all we need to put that system into place already.   A delivery request and report will be generated as soon as a sale is made.   We already have the registered user’s address on file, so we will simply mail to that address.  Once our partners have started to ship the item, the users will receive a delivery confirmation number to track the shipment through their respective shipping companies site.  We will also periodically pull our own shipping status using said confirmation number to keep our our customers updated, and keep that status for the 6 month sales history that is maintained.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36"/>
          <w:szCs w:val="36"/>
          <w:rtl w:val="0"/>
        </w:rPr>
        <w:t xml:space="preserve">2.12    Watchlists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Helvetica Neue" w:cs="Helvetica Neue" w:eastAsia="Helvetica Neue" w:hAnsi="Helvetica Neue"/>
          <w:sz w:val="24"/>
          <w:szCs w:val="24"/>
          <w:rtl w:val="0"/>
        </w:rPr>
        <w:t xml:space="preserve">It isn’t unusual for a shopper to find an item in the store that they’d like to purchase, but for one reason or another, are not currently able to. This could be because the customer has an insufficient amount of funds or perhaps because they wish to save the item for a later date (such as a birthday or holiday). However, as the owner of the store, it is your responsibility to ensure that this customer doesn’t forget about these items as it would result in the loss of a potential sale. For this reason, Moogle needs to utilize a “watch list’ feature that would allow users to easily keep track of the items that they wish to buy at a future time. Registered users would then be able to create multiple watch lists for separate occasions and simply add items that they find throughout the store to one or more of these lists to serve as a reminder.</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Helvetica Neue" w:cs="Helvetica Neue" w:eastAsia="Helvetica Neue" w:hAnsi="Helvetica Neue"/>
          <w:sz w:val="24"/>
          <w:szCs w:val="24"/>
          <w:rtl w:val="0"/>
        </w:rPr>
        <w:t xml:space="preserve">Now that we can see why watch lists are an important feature of any online store, we discuss how they can be modeled in the database. We know that each watch list has a name, belongs to a specific user (and thus should be deleted when its owning user is deleted), and consists of zero or more sale items.  Therefore, we can model the watch lists as a weak entity set involved in an identifying relationship with the Registered Users set. Additionally, the watch lists entity set should also be involved in a relationship set with Sale Items in order to keep track of which items the user has added to a list, see Figure 8 below.  </w:t>
      </w:r>
    </w:p>
    <w:p w:rsidR="00000000" w:rsidDel="00000000" w:rsidP="00000000" w:rsidRDefault="00000000" w:rsidRPr="00000000">
      <w:pPr>
        <w:spacing w:line="360" w:lineRule="auto"/>
        <w:contextualSpacing w:val="0"/>
        <w:jc w:val="center"/>
      </w:pPr>
      <w:r w:rsidDel="00000000" w:rsidR="00000000" w:rsidRPr="00000000">
        <w:rPr>
          <w:rFonts w:ascii="Helvetica Neue" w:cs="Helvetica Neue" w:eastAsia="Helvetica Neue" w:hAnsi="Helvetica Neue"/>
          <w:sz w:val="24"/>
          <w:szCs w:val="24"/>
          <w:rtl w:val="0"/>
        </w:rPr>
        <w:t xml:space="preserve">.</w:t>
      </w:r>
      <w:r w:rsidDel="00000000" w:rsidR="00000000" w:rsidRPr="00000000">
        <w:drawing>
          <wp:inline distB="152400" distT="152400" distL="152400" distR="152400">
            <wp:extent cx="4208720" cy="1887184"/>
            <wp:effectExtent b="0" l="0" r="0" t="0"/>
            <wp:docPr id="2" name="image07.png"/>
            <a:graphic>
              <a:graphicData uri="http://schemas.openxmlformats.org/drawingml/2006/picture">
                <pic:pic>
                  <pic:nvPicPr>
                    <pic:cNvPr id="0" name="image07.png"/>
                    <pic:cNvPicPr preferRelativeResize="0"/>
                  </pic:nvPicPr>
                  <pic:blipFill>
                    <a:blip r:embed="rId12"/>
                    <a:srcRect b="0" l="0" r="0" t="0"/>
                    <a:stretch>
                      <a:fillRect/>
                    </a:stretch>
                  </pic:blipFill>
                  <pic:spPr>
                    <a:xfrm>
                      <a:off x="0" y="0"/>
                      <a:ext cx="4208720" cy="1887184"/>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Helvetica Neue" w:cs="Helvetica Neue" w:eastAsia="Helvetica Neue" w:hAnsi="Helvetica Neue"/>
          <w:b w:val="1"/>
          <w:sz w:val="24"/>
          <w:szCs w:val="24"/>
          <w:rtl w:val="0"/>
        </w:rPr>
        <w:t xml:space="preserve">Figure 8:  ER Model for Watchlists</w:t>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36"/>
          <w:szCs w:val="36"/>
          <w:rtl w:val="0"/>
        </w:rPr>
        <w:t xml:space="preserve">2.13    Herd Membership</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Helvetica Neue" w:cs="Helvetica Neue" w:eastAsia="Helvetica Neue" w:hAnsi="Helvetica Neue"/>
          <w:sz w:val="24"/>
          <w:szCs w:val="24"/>
          <w:rtl w:val="0"/>
        </w:rPr>
        <w:t xml:space="preserve">Our final feature is based on one of the most recent trends in online shopping applications, the featured user option.  Services like “Amazon Prime” offer premium rewards at a price to the user.  The most frequent users can take advantage of this system to hopefully save money in the end, and cut down on shipping time.   Our “Herd Membership” will be available for a yearly fee yet to be determined.  In return, members of the Herd will receive a 10% discount on all sale items.  In addition, they will also receive free shipping on all of their orders.  In order to implement this system, all we need to do is check if someone paid for the feature.  If they did and it was less than a year from the sale date, they still qualify for the discounts.  Once we set a fair price, loyal customers are sure to take advantage of our Herd Membership.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36"/>
          <w:szCs w:val="36"/>
          <w:rtl w:val="0"/>
        </w:rPr>
        <w:t xml:space="preserve">3.1    Entity Relationship Overview</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Helvetica Neue" w:cs="Helvetica Neue" w:eastAsia="Helvetica Neue" w:hAnsi="Helvetica Neue"/>
          <w:sz w:val="24"/>
          <w:szCs w:val="24"/>
          <w:rtl w:val="0"/>
        </w:rPr>
        <w:t xml:space="preserve">On the following page in Figure 9 is our proposed complete diagram for all of our entities.  The diagram revolves around entities with many attributes, relationships, and smaller entities surrounding them to implement all of our features listed in the previous pages.  Our </w:t>
      </w:r>
      <w:r w:rsidDel="00000000" w:rsidR="00000000" w:rsidRPr="00000000">
        <w:rPr>
          <w:rFonts w:ascii="Helvetica Neue" w:cs="Helvetica Neue" w:eastAsia="Helvetica Neue" w:hAnsi="Helvetica Neue"/>
          <w:i w:val="1"/>
          <w:sz w:val="24"/>
          <w:szCs w:val="24"/>
          <w:rtl w:val="0"/>
        </w:rPr>
        <w:t xml:space="preserve">registerd_user</w:t>
      </w:r>
      <w:r w:rsidDel="00000000" w:rsidR="00000000" w:rsidRPr="00000000">
        <w:rPr>
          <w:rFonts w:ascii="Helvetica Neue" w:cs="Helvetica Neue" w:eastAsia="Helvetica Neue" w:hAnsi="Helvetica Neue"/>
          <w:sz w:val="24"/>
          <w:szCs w:val="24"/>
          <w:rtl w:val="0"/>
        </w:rPr>
        <w:t xml:space="preserve"> entity contains all of the personal information needed in the application to successfully make purchases, bid on items at auctions, write reviews, and even create their own watchlists.  Our </w:t>
      </w:r>
      <w:r w:rsidDel="00000000" w:rsidR="00000000" w:rsidRPr="00000000">
        <w:rPr>
          <w:rFonts w:ascii="Helvetica Neue" w:cs="Helvetica Neue" w:eastAsia="Helvetica Neue" w:hAnsi="Helvetica Neue"/>
          <w:i w:val="1"/>
          <w:sz w:val="24"/>
          <w:szCs w:val="24"/>
          <w:rtl w:val="0"/>
        </w:rPr>
        <w:t xml:space="preserve">item</w:t>
      </w:r>
      <w:r w:rsidDel="00000000" w:rsidR="00000000" w:rsidRPr="00000000">
        <w:rPr>
          <w:rFonts w:ascii="Helvetica Neue" w:cs="Helvetica Neue" w:eastAsia="Helvetica Neue" w:hAnsi="Helvetica Neue"/>
          <w:sz w:val="24"/>
          <w:szCs w:val="24"/>
          <w:rtl w:val="0"/>
        </w:rPr>
        <w:t xml:space="preserve"> differentiates between </w:t>
      </w:r>
      <w:r w:rsidDel="00000000" w:rsidR="00000000" w:rsidRPr="00000000">
        <w:rPr>
          <w:rFonts w:ascii="Helvetica Neue" w:cs="Helvetica Neue" w:eastAsia="Helvetica Neue" w:hAnsi="Helvetica Neue"/>
          <w:i w:val="1"/>
          <w:sz w:val="24"/>
          <w:szCs w:val="24"/>
          <w:rtl w:val="0"/>
        </w:rPr>
        <w:t xml:space="preserve">sale_items</w:t>
      </w:r>
      <w:r w:rsidDel="00000000" w:rsidR="00000000" w:rsidRPr="00000000">
        <w:rPr>
          <w:rFonts w:ascii="Helvetica Neue" w:cs="Helvetica Neue" w:eastAsia="Helvetica Neue" w:hAnsi="Helvetica Neue"/>
          <w:sz w:val="24"/>
          <w:szCs w:val="24"/>
          <w:rtl w:val="0"/>
        </w:rPr>
        <w:t xml:space="preserve"> and </w:t>
      </w:r>
      <w:r w:rsidDel="00000000" w:rsidR="00000000" w:rsidRPr="00000000">
        <w:rPr>
          <w:rFonts w:ascii="Helvetica Neue" w:cs="Helvetica Neue" w:eastAsia="Helvetica Neue" w:hAnsi="Helvetica Neue"/>
          <w:i w:val="1"/>
          <w:sz w:val="24"/>
          <w:szCs w:val="24"/>
          <w:rtl w:val="0"/>
        </w:rPr>
        <w:t xml:space="preserve">auction_items</w:t>
      </w:r>
      <w:r w:rsidDel="00000000" w:rsidR="00000000" w:rsidRPr="00000000">
        <w:rPr>
          <w:rFonts w:ascii="Helvetica Neue" w:cs="Helvetica Neue" w:eastAsia="Helvetica Neue" w:hAnsi="Helvetica Neue"/>
          <w:sz w:val="24"/>
          <w:szCs w:val="24"/>
          <w:rtl w:val="0"/>
        </w:rPr>
        <w:t xml:space="preserve">, and then contains all of the information the users need to successfully buy and receive said items.  </w:t>
      </w:r>
      <w:r w:rsidDel="00000000" w:rsidR="00000000" w:rsidRPr="00000000">
        <w:rPr>
          <w:rFonts w:ascii="Helvetica Neue" w:cs="Helvetica Neue" w:eastAsia="Helvetica Neue" w:hAnsi="Helvetica Neue"/>
          <w:i w:val="1"/>
          <w:sz w:val="24"/>
          <w:szCs w:val="24"/>
          <w:rtl w:val="0"/>
        </w:rPr>
        <w:t xml:space="preserve">Suppliers</w:t>
      </w:r>
      <w:r w:rsidDel="00000000" w:rsidR="00000000" w:rsidRPr="00000000">
        <w:rPr>
          <w:rFonts w:ascii="Helvetica Neue" w:cs="Helvetica Neue" w:eastAsia="Helvetica Neue" w:hAnsi="Helvetica Neue"/>
          <w:sz w:val="24"/>
          <w:szCs w:val="24"/>
          <w:rtl w:val="0"/>
        </w:rPr>
        <w:t xml:space="preserve"> then supply said items.  All of the items and suppliers are then broken down into easily browsable and searchable </w:t>
      </w:r>
      <w:r w:rsidDel="00000000" w:rsidR="00000000" w:rsidRPr="00000000">
        <w:rPr>
          <w:rFonts w:ascii="Helvetica Neue" w:cs="Helvetica Neue" w:eastAsia="Helvetica Neue" w:hAnsi="Helvetica Neue"/>
          <w:i w:val="1"/>
          <w:sz w:val="24"/>
          <w:szCs w:val="24"/>
          <w:rtl w:val="0"/>
        </w:rPr>
        <w:t xml:space="preserve">categories</w:t>
      </w:r>
      <w:r w:rsidDel="00000000" w:rsidR="00000000" w:rsidRPr="00000000">
        <w:rPr>
          <w:rFonts w:ascii="Helvetica Neue" w:cs="Helvetica Neue" w:eastAsia="Helvetica Neue" w:hAnsi="Helvetica Neue"/>
          <w:sz w:val="24"/>
          <w:szCs w:val="24"/>
          <w:rtl w:val="0"/>
        </w:rPr>
        <w:t xml:space="preserve"> to let the users find what they are looking for in a timely manner.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Helvetica Neue" w:cs="Helvetica Neue" w:eastAsia="Helvetica Neue" w:hAnsi="Helvetica Neue"/>
          <w:sz w:val="28"/>
          <w:szCs w:val="28"/>
          <w:rtl w:val="0"/>
        </w:rPr>
        <w:t xml:space="preserve">3.1 Continued</w:t>
      </w:r>
    </w:p>
    <w:p w:rsidR="00000000" w:rsidDel="00000000" w:rsidP="00000000" w:rsidRDefault="00000000" w:rsidRPr="00000000">
      <w:pPr>
        <w:spacing w:line="240" w:lineRule="auto"/>
        <w:contextualSpacing w:val="0"/>
        <w:jc w:val="center"/>
      </w:pPr>
      <w:r w:rsidDel="00000000" w:rsidR="00000000" w:rsidRPr="00000000">
        <w:drawing>
          <wp:inline distB="152400" distT="152400" distL="152400" distR="152400">
            <wp:extent cx="7319845" cy="5361268"/>
            <wp:effectExtent b="980298" l="-977909" r="-977909" t="980298"/>
            <wp:docPr id="4"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rot="16198705">
                      <a:off x="0" y="0"/>
                      <a:ext cx="7319845" cy="5361268"/>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Helvetica Neue" w:cs="Helvetica Neue" w:eastAsia="Helvetica Neue" w:hAnsi="Helvetica Neue"/>
          <w:b w:val="1"/>
          <w:sz w:val="24"/>
          <w:szCs w:val="24"/>
          <w:rtl w:val="0"/>
        </w:rPr>
        <w:t xml:space="preserve">Figure 9: Complete ER Model</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36"/>
          <w:szCs w:val="36"/>
          <w:rtl w:val="0"/>
        </w:rPr>
        <w:t xml:space="preserve">3.2    Conclusion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both"/>
      </w:pPr>
      <w:bookmarkStart w:colFirst="0" w:colLast="0" w:name="h.gjdgxs" w:id="3"/>
      <w:bookmarkEnd w:id="3"/>
      <w:r w:rsidDel="00000000" w:rsidR="00000000" w:rsidRPr="00000000">
        <w:rPr>
          <w:rFonts w:ascii="Helvetica Neue" w:cs="Helvetica Neue" w:eastAsia="Helvetica Neue" w:hAnsi="Helvetica Neue"/>
          <w:sz w:val="24"/>
          <w:szCs w:val="24"/>
          <w:rtl w:val="0"/>
        </w:rPr>
        <w:t xml:space="preserve">In conclusion Moogle has focused on the categories that are necessary for a company like this to run with the addition of its two features, “Herd Membership” and a watchlist. When drawing from companies that are already in place such as Amazon and eBay, we have organized the categories and thought about how each of them should react with one another in order to compete with the companies already in place. In analysis of the different sections and the overall company as a whole we came up with a total ER diagram that describes how the entities relate to one another and what attributes in each entity needed in order for Moogle’s database to run properly. This diagram will be the basis for the database we want to build for Moogle and moving forward we need to start thinking about how to implement our design. So far this is the conceptual design and principles we want to incorporate within each entity or how each process of Moogle will operate on a database level. This step is important because going forward we have a base design to work off of when actually trying to implement the database itself. This prevents us from forgetting about features or setting up the database in a way that doesn’t allow for a critical feature of the company to operate. In this paper we believe the design is efficient and will help make Moogle a top tier company.</w:t>
      </w:r>
    </w:p>
    <w:p w:rsidR="00000000" w:rsidDel="00000000" w:rsidP="00000000" w:rsidRDefault="00000000" w:rsidRPr="00000000">
      <w:pPr>
        <w:spacing w:line="360" w:lineRule="auto"/>
        <w:contextualSpacing w:val="0"/>
        <w:jc w:val="left"/>
      </w:pPr>
      <w:r w:rsidDel="00000000" w:rsidR="00000000" w:rsidRPr="00000000">
        <w:rPr>
          <w:rtl w:val="0"/>
        </w:rPr>
      </w:r>
    </w:p>
    <w:sectPr>
      <w:headerReference r:id="rId14" w:type="default"/>
      <w:headerReference r:id="rId15"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Helvetica Neue">
    <w:embedRegular r:id="rId1" w:subsetted="0"/>
    <w:embedBold r:id="rId2" w:subsetted="0"/>
    <w:embedItalic r:id="rId3" w:subsetted="0"/>
    <w:embedBoldItalic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fldSimple w:instr="PAGE" w:fldLock="0" w:dirty="0">
      <w:r w:rsidDel="00000000" w:rsidR="00000000" w:rsidRPr="00000000">
        <w:rPr>
          <w:rFonts w:ascii="Helvetica Neue" w:cs="Helvetica Neue" w:eastAsia="Helvetica Neue" w:hAnsi="Helvetica Neue"/>
          <w:sz w:val="28"/>
          <w:szCs w:val="28"/>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sz w:val="16"/>
        <w:szCs w:val="16"/>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sz w:val="16"/>
        <w:szCs w:val="16"/>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bullet"/>
      <w:lvlText w:val="●"/>
      <w:lvlJc w:val="left"/>
      <w:pPr>
        <w:ind w:left="720" w:firstLine="360"/>
      </w:pPr>
      <w:rPr>
        <w:sz w:val="16"/>
        <w:szCs w:val="16"/>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7.png"/><Relationship Id="rId13" Type="http://schemas.openxmlformats.org/officeDocument/2006/relationships/image" Target="media/image10.png"/><Relationship Id="rId12" Type="http://schemas.openxmlformats.org/officeDocument/2006/relationships/image" Target="media/image0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png"/><Relationship Id="rId15" Type="http://schemas.openxmlformats.org/officeDocument/2006/relationships/header" Target="header1.xml"/><Relationship Id="rId14" Type="http://schemas.openxmlformats.org/officeDocument/2006/relationships/header" Target="header2.xml"/><Relationship Id="rId5" Type="http://schemas.openxmlformats.org/officeDocument/2006/relationships/image" Target="media/image16.png"/><Relationship Id="rId6" Type="http://schemas.openxmlformats.org/officeDocument/2006/relationships/image" Target="media/image06.png"/><Relationship Id="rId7" Type="http://schemas.openxmlformats.org/officeDocument/2006/relationships/image" Target="media/image15.png"/><Relationship Id="rId8" Type="http://schemas.openxmlformats.org/officeDocument/2006/relationships/image" Target="media/image08.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