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93"/>
        <w:gridCol w:w="246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 Use Disorder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(7.9%)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Illicit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(95%)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 of use at peak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2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Substance Dependence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(90%)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Last time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of first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(5.2) [15.0-42.0]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 of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Injection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(75%)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 [Minimum-Maximum]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2022-11-13T18:18:04Z</dcterms:modified>
  <cp:category/>
</cp:coreProperties>
</file>