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21BA4C" w14:textId="06F68363" w:rsidR="00E81D97" w:rsidRDefault="00E81D97" w:rsidP="007B0581">
      <w:pPr>
        <w:tabs>
          <w:tab w:val="left" w:pos="5470"/>
        </w:tabs>
        <w:spacing w:line="360" w:lineRule="auto"/>
      </w:pPr>
      <w:r>
        <w:tab/>
      </w:r>
      <w:r>
        <w:br w:type="page"/>
      </w:r>
      <w:r>
        <w:rPr>
          <w:noProof/>
          <w:sz w:val="36"/>
          <w:szCs w:val="36"/>
        </w:rPr>
        <mc:AlternateContent>
          <mc:Choice Requires="wps">
            <w:drawing>
              <wp:anchor distT="45720" distB="45720" distL="114300" distR="114300" simplePos="0" relativeHeight="251661312" behindDoc="0" locked="0" layoutInCell="1" allowOverlap="1" wp14:anchorId="4B2E3943" wp14:editId="4757AA0A">
                <wp:simplePos x="0" y="0"/>
                <wp:positionH relativeFrom="column">
                  <wp:posOffset>-247650</wp:posOffset>
                </wp:positionH>
                <wp:positionV relativeFrom="paragraph">
                  <wp:posOffset>0</wp:posOffset>
                </wp:positionV>
                <wp:extent cx="6445250" cy="7861300"/>
                <wp:effectExtent l="0" t="0" r="12700" b="25400"/>
                <wp:wrapSquare wrapText="bothSides"/>
                <wp:docPr id="159034939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45250" cy="7861300"/>
                        </a:xfrm>
                        <a:prstGeom prst="rect">
                          <a:avLst/>
                        </a:prstGeom>
                        <a:solidFill>
                          <a:srgbClr val="FFFFFF"/>
                        </a:solidFill>
                        <a:ln w="12700" cap="rnd">
                          <a:solidFill>
                            <a:srgbClr val="5B9BD5"/>
                          </a:solidFill>
                          <a:prstDash val="sysDot"/>
                          <a:miter lim="800000"/>
                          <a:headEnd/>
                          <a:tailEnd/>
                        </a:ln>
                      </wps:spPr>
                      <wps:txbx>
                        <w:txbxContent>
                          <w:p w14:paraId="223FF435" w14:textId="77777777" w:rsidR="00E81D97" w:rsidRPr="006867AD" w:rsidRDefault="00E81D97" w:rsidP="00E81D97">
                            <w:pPr>
                              <w:spacing w:before="120" w:after="120" w:line="360" w:lineRule="auto"/>
                              <w:jc w:val="center"/>
                              <w:rPr>
                                <w:b/>
                                <w:color w:val="004EA2"/>
                                <w:sz w:val="32"/>
                                <w:szCs w:val="32"/>
                              </w:rPr>
                            </w:pPr>
                            <w:r w:rsidRPr="008846A6">
                              <w:rPr>
                                <w:noProof/>
                              </w:rPr>
                              <w:drawing>
                                <wp:inline distT="0" distB="0" distL="0" distR="0" wp14:anchorId="431F2AAC" wp14:editId="1DB4CEC5">
                                  <wp:extent cx="1143000" cy="1143000"/>
                                  <wp:effectExtent l="0" t="0" r="0" b="0"/>
                                  <wp:docPr id="8960889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14:paraId="0A885A1E" w14:textId="77777777" w:rsidR="00E81D97" w:rsidRPr="006867AD" w:rsidRDefault="00E81D97" w:rsidP="00E81D97">
                            <w:pPr>
                              <w:spacing w:before="120" w:after="120" w:line="360" w:lineRule="auto"/>
                              <w:jc w:val="both"/>
                              <w:rPr>
                                <w:b/>
                                <w:color w:val="004EA2"/>
                                <w:sz w:val="32"/>
                                <w:szCs w:val="32"/>
                              </w:rPr>
                            </w:pPr>
                          </w:p>
                          <w:p w14:paraId="2BF5E19A" w14:textId="77777777" w:rsidR="00E81D97" w:rsidRPr="006867AD" w:rsidRDefault="00E81D97" w:rsidP="00E81D97">
                            <w:pPr>
                              <w:spacing w:before="120" w:after="120"/>
                              <w:jc w:val="center"/>
                              <w:rPr>
                                <w:b/>
                                <w:sz w:val="22"/>
                                <w:szCs w:val="22"/>
                              </w:rPr>
                            </w:pPr>
                            <w:r w:rsidRPr="006867AD">
                              <w:rPr>
                                <w:b/>
                                <w:sz w:val="28"/>
                                <w:szCs w:val="22"/>
                              </w:rPr>
                              <w:t>AMERICAN INTERNATIONAL UNIVERSITY–BANGLADESH (AIUB)</w:t>
                            </w:r>
                          </w:p>
                          <w:p w14:paraId="12DCAD56" w14:textId="77777777" w:rsidR="00E81D97" w:rsidRPr="006867AD" w:rsidRDefault="00E81D97" w:rsidP="00E81D97">
                            <w:pPr>
                              <w:spacing w:before="120" w:after="120"/>
                              <w:jc w:val="center"/>
                              <w:rPr>
                                <w:b/>
                              </w:rPr>
                            </w:pPr>
                            <w:r>
                              <w:rPr>
                                <w:b/>
                              </w:rPr>
                              <w:t>SUMMER 23-24</w:t>
                            </w:r>
                          </w:p>
                          <w:p w14:paraId="36F26E4C" w14:textId="77777777" w:rsidR="00E81D97" w:rsidRDefault="00E81D97" w:rsidP="00E81D97">
                            <w:pPr>
                              <w:spacing w:before="120" w:after="120" w:line="360" w:lineRule="auto"/>
                              <w:jc w:val="center"/>
                              <w:rPr>
                                <w:b/>
                                <w:sz w:val="26"/>
                              </w:rPr>
                            </w:pPr>
                            <w:r>
                              <w:rPr>
                                <w:b/>
                                <w:sz w:val="26"/>
                              </w:rPr>
                              <w:t>COMPUTER VISION AND PATTERN RECOGNITION</w:t>
                            </w:r>
                          </w:p>
                          <w:p w14:paraId="0D7E19FA" w14:textId="77777777" w:rsidR="00E81D97" w:rsidRPr="000B683C" w:rsidRDefault="00E81D97" w:rsidP="00E81D97">
                            <w:pPr>
                              <w:spacing w:before="120" w:after="120" w:line="360" w:lineRule="auto"/>
                              <w:jc w:val="center"/>
                              <w:rPr>
                                <w:b/>
                                <w:sz w:val="26"/>
                              </w:rPr>
                            </w:pPr>
                            <w:r>
                              <w:rPr>
                                <w:b/>
                                <w:sz w:val="26"/>
                              </w:rPr>
                              <w:t>REPORT ON</w:t>
                            </w:r>
                          </w:p>
                          <w:p w14:paraId="39B7406C" w14:textId="77777777" w:rsidR="00E81D97" w:rsidRDefault="00E81D97" w:rsidP="00E81D97"/>
                          <w:p w14:paraId="462F3657" w14:textId="77777777" w:rsidR="00E81D97" w:rsidRDefault="00E81D97" w:rsidP="00E81D97">
                            <w:pPr>
                              <w:jc w:val="center"/>
                            </w:pPr>
                            <w:r w:rsidRPr="006D4BDD">
                              <w:rPr>
                                <w:b/>
                                <w:i/>
                                <w:color w:val="2F5496"/>
                                <w:sz w:val="40"/>
                                <w:szCs w:val="40"/>
                              </w:rPr>
                              <w:t>Improving Gaps in Image Classification using MobileNetV2, ResNet50, VGG16, and AlexNet</w:t>
                            </w:r>
                          </w:p>
                          <w:p w14:paraId="1C448FE8" w14:textId="77777777" w:rsidR="00E81D97" w:rsidRDefault="00E81D97" w:rsidP="00E81D97"/>
                          <w:p w14:paraId="0D518B21" w14:textId="77777777" w:rsidR="00E81D97" w:rsidRDefault="00E81D97" w:rsidP="00E81D97"/>
                          <w:p w14:paraId="0C532E48" w14:textId="77777777" w:rsidR="00E81D97" w:rsidRDefault="00E81D97" w:rsidP="00E81D97"/>
                          <w:p w14:paraId="6E2349F5" w14:textId="77777777" w:rsidR="00E81D97" w:rsidRPr="009E2625" w:rsidRDefault="00E81D97" w:rsidP="00E81D97">
                            <w:pPr>
                              <w:jc w:val="center"/>
                              <w:rPr>
                                <w:b/>
                                <w:i/>
                                <w:sz w:val="22"/>
                              </w:rPr>
                            </w:pPr>
                            <w:r w:rsidRPr="009E2625">
                              <w:rPr>
                                <w:b/>
                                <w:i/>
                                <w:sz w:val="22"/>
                              </w:rPr>
                              <w:t>Submitted by</w:t>
                            </w:r>
                          </w:p>
                          <w:p w14:paraId="5AD938FC" w14:textId="77777777" w:rsidR="00E81D97" w:rsidRDefault="00E81D97" w:rsidP="00E81D97"/>
                          <w:tbl>
                            <w:tblPr>
                              <w:tblW w:w="0" w:type="auto"/>
                              <w:tblInd w:w="381"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ook w:val="04A0" w:firstRow="1" w:lastRow="0" w:firstColumn="1" w:lastColumn="0" w:noHBand="0" w:noVBand="1"/>
                            </w:tblPr>
                            <w:tblGrid>
                              <w:gridCol w:w="4165"/>
                              <w:gridCol w:w="1871"/>
                              <w:gridCol w:w="3039"/>
                            </w:tblGrid>
                            <w:tr w:rsidR="00E81D97" w14:paraId="2F039C2D" w14:textId="77777777" w:rsidTr="006D4BDD">
                              <w:trPr>
                                <w:trHeight w:val="562"/>
                              </w:trPr>
                              <w:tc>
                                <w:tcPr>
                                  <w:tcW w:w="4165" w:type="dxa"/>
                                  <w:tcBorders>
                                    <w:top w:val="single" w:sz="4" w:space="0" w:color="4472C4"/>
                                    <w:left w:val="single" w:sz="4" w:space="0" w:color="4472C4"/>
                                    <w:bottom w:val="single" w:sz="4" w:space="0" w:color="4472C4"/>
                                    <w:right w:val="nil"/>
                                  </w:tcBorders>
                                  <w:shd w:val="clear" w:color="auto" w:fill="4472C4"/>
                                </w:tcPr>
                                <w:p w14:paraId="5A6BF47C" w14:textId="77777777" w:rsidR="00E81D97" w:rsidRPr="009E2625" w:rsidRDefault="00E81D97" w:rsidP="009E2625">
                                  <w:pPr>
                                    <w:jc w:val="center"/>
                                    <w:rPr>
                                      <w:rFonts w:eastAsia="Calibri"/>
                                      <w:b/>
                                      <w:bCs/>
                                      <w:color w:val="FFFFFF"/>
                                      <w:sz w:val="22"/>
                                      <w:szCs w:val="22"/>
                                    </w:rPr>
                                  </w:pPr>
                                  <w:r w:rsidRPr="009E2625">
                                    <w:rPr>
                                      <w:rFonts w:eastAsia="Calibri"/>
                                      <w:b/>
                                      <w:bCs/>
                                      <w:color w:val="FFFFFF"/>
                                      <w:sz w:val="22"/>
                                      <w:szCs w:val="22"/>
                                    </w:rPr>
                                    <w:t>NAME</w:t>
                                  </w:r>
                                </w:p>
                              </w:tc>
                              <w:tc>
                                <w:tcPr>
                                  <w:tcW w:w="1871" w:type="dxa"/>
                                  <w:tcBorders>
                                    <w:top w:val="single" w:sz="4" w:space="0" w:color="4472C4"/>
                                    <w:left w:val="nil"/>
                                    <w:bottom w:val="single" w:sz="4" w:space="0" w:color="4472C4"/>
                                    <w:right w:val="nil"/>
                                  </w:tcBorders>
                                  <w:shd w:val="clear" w:color="auto" w:fill="4472C4"/>
                                </w:tcPr>
                                <w:p w14:paraId="7A8F2A2F" w14:textId="77777777" w:rsidR="00E81D97" w:rsidRPr="009E2625" w:rsidRDefault="00E81D97" w:rsidP="009E2625">
                                  <w:pPr>
                                    <w:jc w:val="center"/>
                                    <w:rPr>
                                      <w:rFonts w:eastAsia="Calibri"/>
                                      <w:b/>
                                      <w:bCs/>
                                      <w:color w:val="FFFFFF"/>
                                      <w:sz w:val="22"/>
                                      <w:szCs w:val="22"/>
                                    </w:rPr>
                                  </w:pPr>
                                  <w:r w:rsidRPr="009E2625">
                                    <w:rPr>
                                      <w:rFonts w:eastAsia="Calibri"/>
                                      <w:b/>
                                      <w:bCs/>
                                      <w:color w:val="FFFFFF"/>
                                      <w:sz w:val="22"/>
                                      <w:szCs w:val="22"/>
                                    </w:rPr>
                                    <w:t>ID</w:t>
                                  </w:r>
                                </w:p>
                              </w:tc>
                              <w:tc>
                                <w:tcPr>
                                  <w:tcW w:w="3039" w:type="dxa"/>
                                  <w:tcBorders>
                                    <w:top w:val="single" w:sz="4" w:space="0" w:color="4472C4"/>
                                    <w:left w:val="nil"/>
                                    <w:bottom w:val="single" w:sz="4" w:space="0" w:color="4472C4"/>
                                    <w:right w:val="single" w:sz="4" w:space="0" w:color="4472C4"/>
                                  </w:tcBorders>
                                  <w:shd w:val="clear" w:color="auto" w:fill="4472C4"/>
                                </w:tcPr>
                                <w:p w14:paraId="615257EA" w14:textId="77777777" w:rsidR="00E81D97" w:rsidRPr="009E2625" w:rsidRDefault="00E81D97" w:rsidP="009E2625">
                                  <w:pPr>
                                    <w:jc w:val="center"/>
                                    <w:rPr>
                                      <w:rFonts w:eastAsia="Calibri"/>
                                      <w:b/>
                                      <w:bCs/>
                                      <w:color w:val="FFFFFF"/>
                                      <w:sz w:val="22"/>
                                      <w:szCs w:val="22"/>
                                    </w:rPr>
                                  </w:pPr>
                                  <w:r>
                                    <w:rPr>
                                      <w:rFonts w:eastAsia="Calibri"/>
                                      <w:b/>
                                      <w:bCs/>
                                      <w:color w:val="FFFFFF"/>
                                      <w:sz w:val="22"/>
                                      <w:szCs w:val="22"/>
                                    </w:rPr>
                                    <w:t>SIGNATURE</w:t>
                                  </w:r>
                                </w:p>
                              </w:tc>
                            </w:tr>
                            <w:tr w:rsidR="00E81D97" w14:paraId="23E997D2" w14:textId="77777777" w:rsidTr="006D4BDD">
                              <w:trPr>
                                <w:trHeight w:val="562"/>
                              </w:trPr>
                              <w:tc>
                                <w:tcPr>
                                  <w:tcW w:w="4165" w:type="dxa"/>
                                  <w:shd w:val="clear" w:color="auto" w:fill="D9E2F3"/>
                                </w:tcPr>
                                <w:p w14:paraId="388B40F7" w14:textId="77777777" w:rsidR="00E81D97" w:rsidRPr="009E2625" w:rsidRDefault="00E81D97" w:rsidP="009E2625">
                                  <w:pPr>
                                    <w:jc w:val="center"/>
                                    <w:rPr>
                                      <w:rFonts w:eastAsia="Calibri"/>
                                      <w:b/>
                                      <w:bCs/>
                                      <w:sz w:val="22"/>
                                      <w:szCs w:val="22"/>
                                    </w:rPr>
                                  </w:pPr>
                                  <w:r>
                                    <w:rPr>
                                      <w:rFonts w:eastAsia="Calibri"/>
                                      <w:b/>
                                      <w:bCs/>
                                      <w:sz w:val="22"/>
                                      <w:szCs w:val="22"/>
                                    </w:rPr>
                                    <w:t>MD. AJMAIN FAIEQ</w:t>
                                  </w:r>
                                </w:p>
                              </w:tc>
                              <w:tc>
                                <w:tcPr>
                                  <w:tcW w:w="1871" w:type="dxa"/>
                                  <w:shd w:val="clear" w:color="auto" w:fill="D9E2F3"/>
                                </w:tcPr>
                                <w:p w14:paraId="51481CAB" w14:textId="77777777" w:rsidR="00E81D97" w:rsidRPr="009E2625" w:rsidRDefault="00E81D97" w:rsidP="009E2625">
                                  <w:pPr>
                                    <w:jc w:val="center"/>
                                    <w:rPr>
                                      <w:rFonts w:eastAsia="Calibri"/>
                                      <w:sz w:val="22"/>
                                      <w:szCs w:val="22"/>
                                    </w:rPr>
                                  </w:pPr>
                                  <w:r>
                                    <w:rPr>
                                      <w:rFonts w:eastAsia="Calibri"/>
                                      <w:sz w:val="22"/>
                                      <w:szCs w:val="22"/>
                                    </w:rPr>
                                    <w:t>21-45192-2</w:t>
                                  </w:r>
                                </w:p>
                              </w:tc>
                              <w:tc>
                                <w:tcPr>
                                  <w:tcW w:w="3039" w:type="dxa"/>
                                  <w:shd w:val="clear" w:color="auto" w:fill="D9E2F3"/>
                                </w:tcPr>
                                <w:p w14:paraId="5680BD43" w14:textId="77777777" w:rsidR="00E81D97" w:rsidRPr="009E2625" w:rsidRDefault="00E81D97" w:rsidP="009E2625">
                                  <w:pPr>
                                    <w:jc w:val="center"/>
                                    <w:rPr>
                                      <w:rFonts w:eastAsia="Calibri"/>
                                      <w:sz w:val="22"/>
                                      <w:szCs w:val="22"/>
                                    </w:rPr>
                                  </w:pPr>
                                  <w:proofErr w:type="spellStart"/>
                                  <w:r>
                                    <w:rPr>
                                      <w:rFonts w:eastAsia="Calibri"/>
                                      <w:sz w:val="22"/>
                                      <w:szCs w:val="22"/>
                                    </w:rPr>
                                    <w:t>ajmain</w:t>
                                  </w:r>
                                  <w:proofErr w:type="spellEnd"/>
                                </w:p>
                              </w:tc>
                            </w:tr>
                            <w:tr w:rsidR="00E81D97" w14:paraId="23C589A7" w14:textId="77777777" w:rsidTr="006D4BDD">
                              <w:trPr>
                                <w:trHeight w:val="516"/>
                              </w:trPr>
                              <w:tc>
                                <w:tcPr>
                                  <w:tcW w:w="4165" w:type="dxa"/>
                                  <w:shd w:val="clear" w:color="auto" w:fill="auto"/>
                                </w:tcPr>
                                <w:p w14:paraId="53721D05" w14:textId="77777777" w:rsidR="00E81D97" w:rsidRPr="009E2625" w:rsidRDefault="00E81D97" w:rsidP="009E2625">
                                  <w:pPr>
                                    <w:jc w:val="center"/>
                                    <w:rPr>
                                      <w:rFonts w:eastAsia="Calibri"/>
                                      <w:b/>
                                      <w:bCs/>
                                      <w:sz w:val="22"/>
                                      <w:szCs w:val="22"/>
                                    </w:rPr>
                                  </w:pPr>
                                  <w:r>
                                    <w:rPr>
                                      <w:rFonts w:eastAsia="Calibri"/>
                                      <w:b/>
                                      <w:bCs/>
                                      <w:sz w:val="22"/>
                                      <w:szCs w:val="22"/>
                                    </w:rPr>
                                    <w:t>SHADMAN SAYEID SHAIVIK</w:t>
                                  </w:r>
                                </w:p>
                              </w:tc>
                              <w:tc>
                                <w:tcPr>
                                  <w:tcW w:w="1871" w:type="dxa"/>
                                  <w:shd w:val="clear" w:color="auto" w:fill="auto"/>
                                </w:tcPr>
                                <w:p w14:paraId="5BD01877" w14:textId="77777777" w:rsidR="00E81D97" w:rsidRPr="009E2625" w:rsidRDefault="00E81D97" w:rsidP="009E2625">
                                  <w:pPr>
                                    <w:jc w:val="center"/>
                                    <w:rPr>
                                      <w:rFonts w:eastAsia="Calibri"/>
                                      <w:sz w:val="22"/>
                                      <w:szCs w:val="22"/>
                                    </w:rPr>
                                  </w:pPr>
                                  <w:r>
                                    <w:rPr>
                                      <w:rFonts w:eastAsia="Calibri"/>
                                      <w:sz w:val="22"/>
                                      <w:szCs w:val="22"/>
                                    </w:rPr>
                                    <w:t>21-45253-2</w:t>
                                  </w:r>
                                </w:p>
                              </w:tc>
                              <w:tc>
                                <w:tcPr>
                                  <w:tcW w:w="3039" w:type="dxa"/>
                                  <w:shd w:val="clear" w:color="auto" w:fill="auto"/>
                                </w:tcPr>
                                <w:p w14:paraId="59476A4A" w14:textId="77777777" w:rsidR="00E81D97" w:rsidRPr="009E2625" w:rsidRDefault="00E81D97" w:rsidP="009E2625">
                                  <w:pPr>
                                    <w:jc w:val="center"/>
                                    <w:rPr>
                                      <w:rFonts w:eastAsia="Calibri"/>
                                      <w:sz w:val="22"/>
                                      <w:szCs w:val="22"/>
                                    </w:rPr>
                                  </w:pPr>
                                  <w:proofErr w:type="spellStart"/>
                                  <w:r>
                                    <w:rPr>
                                      <w:rFonts w:eastAsia="Calibri"/>
                                      <w:sz w:val="22"/>
                                      <w:szCs w:val="22"/>
                                    </w:rPr>
                                    <w:t>shaivik</w:t>
                                  </w:r>
                                  <w:proofErr w:type="spellEnd"/>
                                </w:p>
                              </w:tc>
                            </w:tr>
                            <w:tr w:rsidR="00E81D97" w14:paraId="3D93B584" w14:textId="77777777" w:rsidTr="006D4BDD">
                              <w:trPr>
                                <w:trHeight w:val="516"/>
                              </w:trPr>
                              <w:tc>
                                <w:tcPr>
                                  <w:tcW w:w="4165" w:type="dxa"/>
                                  <w:shd w:val="clear" w:color="auto" w:fill="auto"/>
                                </w:tcPr>
                                <w:p w14:paraId="6C3E8D4E" w14:textId="77777777" w:rsidR="00E81D97" w:rsidRPr="009E2625" w:rsidRDefault="00E81D97" w:rsidP="009E2625">
                                  <w:pPr>
                                    <w:jc w:val="center"/>
                                    <w:rPr>
                                      <w:rFonts w:eastAsia="Calibri"/>
                                      <w:b/>
                                      <w:bCs/>
                                      <w:sz w:val="22"/>
                                      <w:szCs w:val="22"/>
                                    </w:rPr>
                                  </w:pPr>
                                  <w:r>
                                    <w:rPr>
                                      <w:rFonts w:eastAsia="Calibri"/>
                                      <w:b/>
                                      <w:bCs/>
                                      <w:sz w:val="22"/>
                                      <w:szCs w:val="22"/>
                                    </w:rPr>
                                    <w:t>MD TAHMIDUL TAJ ISLAM</w:t>
                                  </w:r>
                                </w:p>
                              </w:tc>
                              <w:tc>
                                <w:tcPr>
                                  <w:tcW w:w="1871" w:type="dxa"/>
                                  <w:shd w:val="clear" w:color="auto" w:fill="auto"/>
                                </w:tcPr>
                                <w:p w14:paraId="36BFC7AC" w14:textId="77777777" w:rsidR="00E81D97" w:rsidRPr="009E2625" w:rsidRDefault="00E81D97" w:rsidP="009E2625">
                                  <w:pPr>
                                    <w:jc w:val="center"/>
                                    <w:rPr>
                                      <w:rFonts w:eastAsia="Calibri"/>
                                      <w:sz w:val="22"/>
                                      <w:szCs w:val="22"/>
                                    </w:rPr>
                                  </w:pPr>
                                  <w:r>
                                    <w:rPr>
                                      <w:rFonts w:eastAsia="Calibri"/>
                                      <w:sz w:val="22"/>
                                      <w:szCs w:val="22"/>
                                    </w:rPr>
                                    <w:t>21-45254-2</w:t>
                                  </w:r>
                                </w:p>
                              </w:tc>
                              <w:tc>
                                <w:tcPr>
                                  <w:tcW w:w="3039" w:type="dxa"/>
                                  <w:shd w:val="clear" w:color="auto" w:fill="auto"/>
                                </w:tcPr>
                                <w:p w14:paraId="765BDF55" w14:textId="77777777" w:rsidR="00E81D97" w:rsidRPr="009E2625" w:rsidRDefault="00E81D97" w:rsidP="009E2625">
                                  <w:pPr>
                                    <w:jc w:val="center"/>
                                    <w:rPr>
                                      <w:rFonts w:eastAsia="Calibri"/>
                                      <w:sz w:val="22"/>
                                      <w:szCs w:val="22"/>
                                    </w:rPr>
                                  </w:pPr>
                                  <w:proofErr w:type="spellStart"/>
                                  <w:r>
                                    <w:rPr>
                                      <w:rFonts w:eastAsia="Calibri"/>
                                      <w:sz w:val="22"/>
                                      <w:szCs w:val="22"/>
                                    </w:rPr>
                                    <w:t>tahmid</w:t>
                                  </w:r>
                                  <w:proofErr w:type="spellEnd"/>
                                </w:p>
                              </w:tc>
                            </w:tr>
                            <w:tr w:rsidR="00E81D97" w14:paraId="3D5E9438" w14:textId="77777777" w:rsidTr="006D4BDD">
                              <w:trPr>
                                <w:trHeight w:val="516"/>
                              </w:trPr>
                              <w:tc>
                                <w:tcPr>
                                  <w:tcW w:w="4165" w:type="dxa"/>
                                  <w:shd w:val="clear" w:color="auto" w:fill="auto"/>
                                </w:tcPr>
                                <w:p w14:paraId="66A769AF" w14:textId="77777777" w:rsidR="00E81D97" w:rsidRPr="008B78AA" w:rsidRDefault="00E81D97" w:rsidP="009E2625">
                                  <w:pPr>
                                    <w:jc w:val="center"/>
                                    <w:rPr>
                                      <w:rFonts w:eastAsia="Calibri"/>
                                      <w:b/>
                                      <w:bCs/>
                                      <w:sz w:val="22"/>
                                      <w:szCs w:val="22"/>
                                    </w:rPr>
                                  </w:pPr>
                                  <w:r>
                                    <w:rPr>
                                      <w:rFonts w:eastAsia="Calibri"/>
                                      <w:b/>
                                      <w:bCs/>
                                      <w:sz w:val="22"/>
                                      <w:szCs w:val="22"/>
                                    </w:rPr>
                                    <w:t>NOKIBUL ARFIN SIAM</w:t>
                                  </w:r>
                                </w:p>
                              </w:tc>
                              <w:tc>
                                <w:tcPr>
                                  <w:tcW w:w="1871" w:type="dxa"/>
                                  <w:shd w:val="clear" w:color="auto" w:fill="auto"/>
                                </w:tcPr>
                                <w:p w14:paraId="3F8E4B85" w14:textId="77777777" w:rsidR="00E81D97" w:rsidRPr="008B78AA" w:rsidRDefault="00E81D97" w:rsidP="009E2625">
                                  <w:pPr>
                                    <w:jc w:val="center"/>
                                    <w:rPr>
                                      <w:rFonts w:eastAsia="Calibri"/>
                                      <w:sz w:val="22"/>
                                      <w:szCs w:val="22"/>
                                    </w:rPr>
                                  </w:pPr>
                                  <w:r>
                                    <w:rPr>
                                      <w:rFonts w:eastAsia="Calibri"/>
                                      <w:sz w:val="22"/>
                                      <w:szCs w:val="22"/>
                                    </w:rPr>
                                    <w:t>21-44793-1</w:t>
                                  </w:r>
                                </w:p>
                              </w:tc>
                              <w:tc>
                                <w:tcPr>
                                  <w:tcW w:w="3039" w:type="dxa"/>
                                  <w:shd w:val="clear" w:color="auto" w:fill="auto"/>
                                </w:tcPr>
                                <w:p w14:paraId="50F40B33" w14:textId="77777777" w:rsidR="00E81D97" w:rsidRDefault="00E81D97" w:rsidP="009E2625">
                                  <w:pPr>
                                    <w:jc w:val="center"/>
                                    <w:rPr>
                                      <w:rFonts w:eastAsia="Calibri"/>
                                      <w:sz w:val="22"/>
                                      <w:szCs w:val="22"/>
                                    </w:rPr>
                                  </w:pPr>
                                  <w:proofErr w:type="spellStart"/>
                                  <w:r>
                                    <w:rPr>
                                      <w:rFonts w:eastAsia="Calibri"/>
                                      <w:sz w:val="22"/>
                                      <w:szCs w:val="22"/>
                                    </w:rPr>
                                    <w:t>siam</w:t>
                                  </w:r>
                                  <w:proofErr w:type="spellEnd"/>
                                </w:p>
                              </w:tc>
                            </w:tr>
                          </w:tbl>
                          <w:p w14:paraId="70690960" w14:textId="77777777" w:rsidR="00E81D97" w:rsidRDefault="00E81D97" w:rsidP="00E81D97"/>
                          <w:p w14:paraId="08998A56" w14:textId="77777777" w:rsidR="00E81D97" w:rsidRDefault="00E81D97" w:rsidP="00E81D97">
                            <w:pPr>
                              <w:jc w:val="center"/>
                              <w:rPr>
                                <w:i/>
                                <w:iCs/>
                              </w:rPr>
                            </w:pPr>
                            <w:r w:rsidRPr="006D4BDD">
                              <w:rPr>
                                <w:i/>
                                <w:iCs/>
                              </w:rPr>
                              <w:t>Submitted To</w:t>
                            </w:r>
                          </w:p>
                          <w:p w14:paraId="055CAC6F" w14:textId="77777777" w:rsidR="00E81D97" w:rsidRPr="006D4BDD" w:rsidRDefault="00E81D97" w:rsidP="00E81D97">
                            <w:pPr>
                              <w:jc w:val="center"/>
                              <w:rPr>
                                <w:i/>
                                <w:iCs/>
                              </w:rPr>
                            </w:pPr>
                          </w:p>
                          <w:p w14:paraId="4F4FD1B9" w14:textId="77777777" w:rsidR="00E81D97" w:rsidRPr="006D4BDD" w:rsidRDefault="00E81D97" w:rsidP="00E81D97">
                            <w:pPr>
                              <w:jc w:val="center"/>
                              <w:rPr>
                                <w:i/>
                                <w:iCs/>
                                <w:sz w:val="86"/>
                                <w:szCs w:val="86"/>
                              </w:rPr>
                            </w:pPr>
                            <w:r w:rsidRPr="006D4BDD">
                              <w:rPr>
                                <w:rFonts w:ascii="Helvetica" w:hAnsi="Helvetica" w:cs="Helvetica"/>
                                <w:b/>
                                <w:bCs/>
                                <w:i/>
                                <w:iCs/>
                                <w:color w:val="000000"/>
                                <w:sz w:val="21"/>
                                <w:szCs w:val="21"/>
                                <w:shd w:val="clear" w:color="auto" w:fill="FFFFFF"/>
                              </w:rPr>
                              <w:t>DR. DEBAJYOTI KARMAKER</w:t>
                            </w:r>
                          </w:p>
                          <w:p w14:paraId="442D9746" w14:textId="77777777" w:rsidR="00E81D97" w:rsidRDefault="00E81D97" w:rsidP="00E81D97">
                            <w:pPr>
                              <w:rPr>
                                <w:sz w:val="86"/>
                                <w:szCs w:val="86"/>
                              </w:rPr>
                            </w:pPr>
                          </w:p>
                          <w:p w14:paraId="241135F1" w14:textId="77777777" w:rsidR="00E81D97" w:rsidRDefault="00E81D97" w:rsidP="00E81D97">
                            <w:pPr>
                              <w:rPr>
                                <w:sz w:val="86"/>
                                <w:szCs w:val="86"/>
                              </w:rPr>
                            </w:pPr>
                          </w:p>
                          <w:p w14:paraId="434F2C67" w14:textId="77777777" w:rsidR="00E81D97" w:rsidRDefault="00E81D97" w:rsidP="00E81D97">
                            <w:pPr>
                              <w:rPr>
                                <w:sz w:val="86"/>
                                <w:szCs w:val="86"/>
                              </w:rPr>
                            </w:pPr>
                          </w:p>
                          <w:p w14:paraId="4F673AB1" w14:textId="77777777" w:rsidR="00E81D97" w:rsidRDefault="00E81D97" w:rsidP="00E81D97">
                            <w:pPr>
                              <w:rPr>
                                <w:sz w:val="86"/>
                                <w:szCs w:val="86"/>
                              </w:rPr>
                            </w:pPr>
                          </w:p>
                          <w:p w14:paraId="464378E2" w14:textId="77777777" w:rsidR="00E81D97" w:rsidRDefault="00E81D97" w:rsidP="00E81D97">
                            <w:pPr>
                              <w:rPr>
                                <w:sz w:val="86"/>
                                <w:szCs w:val="86"/>
                              </w:rPr>
                            </w:pPr>
                          </w:p>
                          <w:p w14:paraId="2581551D" w14:textId="77777777" w:rsidR="00E81D97" w:rsidRDefault="00E81D97" w:rsidP="00E81D97">
                            <w:pPr>
                              <w:rPr>
                                <w:sz w:val="86"/>
                                <w:szCs w:val="86"/>
                              </w:rPr>
                            </w:pPr>
                          </w:p>
                          <w:p w14:paraId="6DAAF94C" w14:textId="77777777" w:rsidR="00E81D97" w:rsidRDefault="00E81D97" w:rsidP="00E81D97">
                            <w:pPr>
                              <w:rPr>
                                <w:sz w:val="86"/>
                                <w:szCs w:val="86"/>
                              </w:rPr>
                            </w:pPr>
                          </w:p>
                          <w:p w14:paraId="532AC88D" w14:textId="77777777" w:rsidR="00E81D97" w:rsidRDefault="00E81D97" w:rsidP="00E81D97">
                            <w:pPr>
                              <w:rPr>
                                <w:sz w:val="86"/>
                                <w:szCs w:val="86"/>
                              </w:rPr>
                            </w:pPr>
                          </w:p>
                          <w:p w14:paraId="2B5CB173" w14:textId="77777777" w:rsidR="00E81D97" w:rsidRDefault="00E81D97" w:rsidP="00E81D97">
                            <w:pPr>
                              <w:rPr>
                                <w:sz w:val="86"/>
                                <w:szCs w:val="86"/>
                              </w:rPr>
                            </w:pPr>
                          </w:p>
                          <w:p w14:paraId="1E1055A8" w14:textId="77777777" w:rsidR="00E81D97" w:rsidRDefault="00E81D97" w:rsidP="00E81D97">
                            <w:pPr>
                              <w:rPr>
                                <w:sz w:val="86"/>
                                <w:szCs w:val="86"/>
                              </w:rPr>
                            </w:pPr>
                          </w:p>
                          <w:p w14:paraId="73B2CF71" w14:textId="77777777" w:rsidR="00E81D97" w:rsidRDefault="00E81D97" w:rsidP="00E81D97">
                            <w:pPr>
                              <w:rPr>
                                <w:sz w:val="86"/>
                                <w:szCs w:val="86"/>
                              </w:rPr>
                            </w:pPr>
                          </w:p>
                          <w:p w14:paraId="2DCD11D8" w14:textId="77777777" w:rsidR="00E81D97" w:rsidRDefault="00E81D97" w:rsidP="00E81D97">
                            <w:pPr>
                              <w:rPr>
                                <w:sz w:val="86"/>
                                <w:szCs w:val="86"/>
                              </w:rPr>
                            </w:pPr>
                          </w:p>
                          <w:p w14:paraId="2F32659C" w14:textId="77777777" w:rsidR="00E81D97" w:rsidRDefault="00E81D97" w:rsidP="00E81D97">
                            <w:pPr>
                              <w:rPr>
                                <w:sz w:val="86"/>
                                <w:szCs w:val="86"/>
                              </w:rPr>
                            </w:pPr>
                          </w:p>
                          <w:p w14:paraId="3B70D8DB" w14:textId="77777777" w:rsidR="00E81D97" w:rsidRDefault="00E81D97" w:rsidP="00E81D97">
                            <w:pPr>
                              <w:rPr>
                                <w:sz w:val="86"/>
                                <w:szCs w:val="86"/>
                              </w:rPr>
                            </w:pPr>
                          </w:p>
                          <w:p w14:paraId="733C1276" w14:textId="77777777" w:rsidR="00E81D97" w:rsidRPr="00CD34A5" w:rsidRDefault="00E81D97" w:rsidP="00E81D97">
                            <w:pPr>
                              <w:rPr>
                                <w:sz w:val="86"/>
                                <w:szCs w:val="86"/>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B2E3943" id="_x0000_t202" coordsize="21600,21600" o:spt="202" path="m,l,21600r21600,l21600,xe">
                <v:stroke joinstyle="miter"/>
                <v:path gradientshapeok="t" o:connecttype="rect"/>
              </v:shapetype>
              <v:shape id="Text Box 4" o:spid="_x0000_s1026" type="#_x0000_t202" style="position:absolute;margin-left:-19.5pt;margin-top:0;width:507.5pt;height:619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" strokecolor="#5b9bd5" strokeweight="1pt">
                <v:stroke dashstyle="1 1" endcap="round"/>
                <v:textbox>
                  <w:txbxContent>
                    <w:p w14:paraId="223FF435" w14:textId="77777777" w:rsidR="00E81D97" w:rsidRPr="006867AD" w:rsidRDefault="00E81D97" w:rsidP="00E81D97">
                      <w:pPr>
                        <w:spacing w:before="120" w:after="120" w:line="360" w:lineRule="auto"/>
                        <w:jc w:val="center"/>
                        <w:rPr>
                          <w:b/>
                          <w:color w:val="004EA2"/>
                          <w:sz w:val="32"/>
                          <w:szCs w:val="32"/>
                        </w:rPr>
                      </w:pPr>
                      <w:r w:rsidRPr="008846A6">
                        <w:rPr>
                          <w:noProof/>
                        </w:rPr>
                        <w:drawing>
                          <wp:inline distT="0" distB="0" distL="0" distR="0" wp14:anchorId="431F2AAC" wp14:editId="1DB4CEC5">
                            <wp:extent cx="1143000" cy="1143000"/>
                            <wp:effectExtent l="0" t="0" r="0" b="0"/>
                            <wp:docPr id="8960889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14:paraId="0A885A1E" w14:textId="77777777" w:rsidR="00E81D97" w:rsidRPr="006867AD" w:rsidRDefault="00E81D97" w:rsidP="00E81D97">
                      <w:pPr>
                        <w:spacing w:before="120" w:after="120" w:line="360" w:lineRule="auto"/>
                        <w:jc w:val="both"/>
                        <w:rPr>
                          <w:b/>
                          <w:color w:val="004EA2"/>
                          <w:sz w:val="32"/>
                          <w:szCs w:val="32"/>
                        </w:rPr>
                      </w:pPr>
                    </w:p>
                    <w:p w14:paraId="2BF5E19A" w14:textId="77777777" w:rsidR="00E81D97" w:rsidRPr="006867AD" w:rsidRDefault="00E81D97" w:rsidP="00E81D97">
                      <w:pPr>
                        <w:spacing w:before="120" w:after="120"/>
                        <w:jc w:val="center"/>
                        <w:rPr>
                          <w:b/>
                          <w:sz w:val="22"/>
                          <w:szCs w:val="22"/>
                        </w:rPr>
                      </w:pPr>
                      <w:r w:rsidRPr="006867AD">
                        <w:rPr>
                          <w:b/>
                          <w:sz w:val="28"/>
                          <w:szCs w:val="22"/>
                        </w:rPr>
                        <w:t>AMERICAN INTERNATIONAL UNIVERSITY–BANGLADESH (AIUB)</w:t>
                      </w:r>
                    </w:p>
                    <w:p w14:paraId="12DCAD56" w14:textId="77777777" w:rsidR="00E81D97" w:rsidRPr="006867AD" w:rsidRDefault="00E81D97" w:rsidP="00E81D97">
                      <w:pPr>
                        <w:spacing w:before="120" w:after="120"/>
                        <w:jc w:val="center"/>
                        <w:rPr>
                          <w:b/>
                        </w:rPr>
                      </w:pPr>
                      <w:r>
                        <w:rPr>
                          <w:b/>
                        </w:rPr>
                        <w:t>SUMMER 23-24</w:t>
                      </w:r>
                    </w:p>
                    <w:p w14:paraId="36F26E4C" w14:textId="77777777" w:rsidR="00E81D97" w:rsidRDefault="00E81D97" w:rsidP="00E81D97">
                      <w:pPr>
                        <w:spacing w:before="120" w:after="120" w:line="360" w:lineRule="auto"/>
                        <w:jc w:val="center"/>
                        <w:rPr>
                          <w:b/>
                          <w:sz w:val="26"/>
                        </w:rPr>
                      </w:pPr>
                      <w:r>
                        <w:rPr>
                          <w:b/>
                          <w:sz w:val="26"/>
                        </w:rPr>
                        <w:t>COMPUTER VISION AND PATTERN RECOGNITION</w:t>
                      </w:r>
                    </w:p>
                    <w:p w14:paraId="0D7E19FA" w14:textId="77777777" w:rsidR="00E81D97" w:rsidRPr="000B683C" w:rsidRDefault="00E81D97" w:rsidP="00E81D97">
                      <w:pPr>
                        <w:spacing w:before="120" w:after="120" w:line="360" w:lineRule="auto"/>
                        <w:jc w:val="center"/>
                        <w:rPr>
                          <w:b/>
                          <w:sz w:val="26"/>
                        </w:rPr>
                      </w:pPr>
                      <w:r>
                        <w:rPr>
                          <w:b/>
                          <w:sz w:val="26"/>
                        </w:rPr>
                        <w:t>REPORT ON</w:t>
                      </w:r>
                    </w:p>
                    <w:p w14:paraId="39B7406C" w14:textId="77777777" w:rsidR="00E81D97" w:rsidRDefault="00E81D97" w:rsidP="00E81D97"/>
                    <w:p w14:paraId="462F3657" w14:textId="77777777" w:rsidR="00E81D97" w:rsidRDefault="00E81D97" w:rsidP="00E81D97">
                      <w:pPr>
                        <w:jc w:val="center"/>
                      </w:pPr>
                      <w:r w:rsidRPr="006D4BDD">
                        <w:rPr>
                          <w:b/>
                          <w:i/>
                          <w:color w:val="2F5496"/>
                          <w:sz w:val="40"/>
                          <w:szCs w:val="40"/>
                        </w:rPr>
                        <w:t>Improving Gaps in Image Classification using MobileNetV2, ResNet50, VGG16, and AlexNet</w:t>
                      </w:r>
                    </w:p>
                    <w:p w14:paraId="1C448FE8" w14:textId="77777777" w:rsidR="00E81D97" w:rsidRDefault="00E81D97" w:rsidP="00E81D97"/>
                    <w:p w14:paraId="0D518B21" w14:textId="77777777" w:rsidR="00E81D97" w:rsidRDefault="00E81D97" w:rsidP="00E81D97"/>
                    <w:p w14:paraId="0C532E48" w14:textId="77777777" w:rsidR="00E81D97" w:rsidRDefault="00E81D97" w:rsidP="00E81D97"/>
                    <w:p w14:paraId="6E2349F5" w14:textId="77777777" w:rsidR="00E81D97" w:rsidRPr="009E2625" w:rsidRDefault="00E81D97" w:rsidP="00E81D97">
                      <w:pPr>
                        <w:jc w:val="center"/>
                        <w:rPr>
                          <w:b/>
                          <w:i/>
                          <w:sz w:val="22"/>
                        </w:rPr>
                      </w:pPr>
                      <w:r w:rsidRPr="009E2625">
                        <w:rPr>
                          <w:b/>
                          <w:i/>
                          <w:sz w:val="22"/>
                        </w:rPr>
                        <w:t>Submitted by</w:t>
                      </w:r>
                    </w:p>
                    <w:p w14:paraId="5AD938FC" w14:textId="77777777" w:rsidR="00E81D97" w:rsidRDefault="00E81D97" w:rsidP="00E81D97"/>
                    <w:tbl>
                      <w:tblPr>
                        <w:tblW w:w="0" w:type="auto"/>
                        <w:tblInd w:w="381"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ook w:val="04A0" w:firstRow="1" w:lastRow="0" w:firstColumn="1" w:lastColumn="0" w:noHBand="0" w:noVBand="1"/>
                      </w:tblPr>
                      <w:tblGrid>
                        <w:gridCol w:w="4165"/>
                        <w:gridCol w:w="1871"/>
                        <w:gridCol w:w="3039"/>
                      </w:tblGrid>
                      <w:tr w:rsidR="00E81D97" w14:paraId="2F039C2D" w14:textId="77777777" w:rsidTr="006D4BDD">
                        <w:trPr>
                          <w:trHeight w:val="562"/>
                        </w:trPr>
                        <w:tc>
                          <w:tcPr>
                            <w:tcW w:w="4165" w:type="dxa"/>
                            <w:tcBorders>
                              <w:top w:val="single" w:sz="4" w:space="0" w:color="4472C4"/>
                              <w:left w:val="single" w:sz="4" w:space="0" w:color="4472C4"/>
                              <w:bottom w:val="single" w:sz="4" w:space="0" w:color="4472C4"/>
                              <w:right w:val="nil"/>
                            </w:tcBorders>
                            <w:shd w:val="clear" w:color="auto" w:fill="4472C4"/>
                          </w:tcPr>
                          <w:p w14:paraId="5A6BF47C" w14:textId="77777777" w:rsidR="00E81D97" w:rsidRPr="009E2625" w:rsidRDefault="00E81D97" w:rsidP="009E2625">
                            <w:pPr>
                              <w:jc w:val="center"/>
                              <w:rPr>
                                <w:rFonts w:eastAsia="Calibri"/>
                                <w:b/>
                                <w:bCs/>
                                <w:color w:val="FFFFFF"/>
                                <w:sz w:val="22"/>
                                <w:szCs w:val="22"/>
                              </w:rPr>
                            </w:pPr>
                            <w:r w:rsidRPr="009E2625">
                              <w:rPr>
                                <w:rFonts w:eastAsia="Calibri"/>
                                <w:b/>
                                <w:bCs/>
                                <w:color w:val="FFFFFF"/>
                                <w:sz w:val="22"/>
                                <w:szCs w:val="22"/>
                              </w:rPr>
                              <w:t>NAME</w:t>
                            </w:r>
                          </w:p>
                        </w:tc>
                        <w:tc>
                          <w:tcPr>
                            <w:tcW w:w="1871" w:type="dxa"/>
                            <w:tcBorders>
                              <w:top w:val="single" w:sz="4" w:space="0" w:color="4472C4"/>
                              <w:left w:val="nil"/>
                              <w:bottom w:val="single" w:sz="4" w:space="0" w:color="4472C4"/>
                              <w:right w:val="nil"/>
                            </w:tcBorders>
                            <w:shd w:val="clear" w:color="auto" w:fill="4472C4"/>
                          </w:tcPr>
                          <w:p w14:paraId="7A8F2A2F" w14:textId="77777777" w:rsidR="00E81D97" w:rsidRPr="009E2625" w:rsidRDefault="00E81D97" w:rsidP="009E2625">
                            <w:pPr>
                              <w:jc w:val="center"/>
                              <w:rPr>
                                <w:rFonts w:eastAsia="Calibri"/>
                                <w:b/>
                                <w:bCs/>
                                <w:color w:val="FFFFFF"/>
                                <w:sz w:val="22"/>
                                <w:szCs w:val="22"/>
                              </w:rPr>
                            </w:pPr>
                            <w:r w:rsidRPr="009E2625">
                              <w:rPr>
                                <w:rFonts w:eastAsia="Calibri"/>
                                <w:b/>
                                <w:bCs/>
                                <w:color w:val="FFFFFF"/>
                                <w:sz w:val="22"/>
                                <w:szCs w:val="22"/>
                              </w:rPr>
                              <w:t>ID</w:t>
                            </w:r>
                          </w:p>
                        </w:tc>
                        <w:tc>
                          <w:tcPr>
                            <w:tcW w:w="3039" w:type="dxa"/>
                            <w:tcBorders>
                              <w:top w:val="single" w:sz="4" w:space="0" w:color="4472C4"/>
                              <w:left w:val="nil"/>
                              <w:bottom w:val="single" w:sz="4" w:space="0" w:color="4472C4"/>
                              <w:right w:val="single" w:sz="4" w:space="0" w:color="4472C4"/>
                            </w:tcBorders>
                            <w:shd w:val="clear" w:color="auto" w:fill="4472C4"/>
                          </w:tcPr>
                          <w:p w14:paraId="615257EA" w14:textId="77777777" w:rsidR="00E81D97" w:rsidRPr="009E2625" w:rsidRDefault="00E81D97" w:rsidP="009E2625">
                            <w:pPr>
                              <w:jc w:val="center"/>
                              <w:rPr>
                                <w:rFonts w:eastAsia="Calibri"/>
                                <w:b/>
                                <w:bCs/>
                                <w:color w:val="FFFFFF"/>
                                <w:sz w:val="22"/>
                                <w:szCs w:val="22"/>
                              </w:rPr>
                            </w:pPr>
                            <w:r>
                              <w:rPr>
                                <w:rFonts w:eastAsia="Calibri"/>
                                <w:b/>
                                <w:bCs/>
                                <w:color w:val="FFFFFF"/>
                                <w:sz w:val="22"/>
                                <w:szCs w:val="22"/>
                              </w:rPr>
                              <w:t>SIGNATURE</w:t>
                            </w:r>
                          </w:p>
                        </w:tc>
                      </w:tr>
                      <w:tr w:rsidR="00E81D97" w14:paraId="23E997D2" w14:textId="77777777" w:rsidTr="006D4BDD">
                        <w:trPr>
                          <w:trHeight w:val="562"/>
                        </w:trPr>
                        <w:tc>
                          <w:tcPr>
                            <w:tcW w:w="4165" w:type="dxa"/>
                            <w:shd w:val="clear" w:color="auto" w:fill="D9E2F3"/>
                          </w:tcPr>
                          <w:p w14:paraId="388B40F7" w14:textId="77777777" w:rsidR="00E81D97" w:rsidRPr="009E2625" w:rsidRDefault="00E81D97" w:rsidP="009E2625">
                            <w:pPr>
                              <w:jc w:val="center"/>
                              <w:rPr>
                                <w:rFonts w:eastAsia="Calibri"/>
                                <w:b/>
                                <w:bCs/>
                                <w:sz w:val="22"/>
                                <w:szCs w:val="22"/>
                              </w:rPr>
                            </w:pPr>
                            <w:r>
                              <w:rPr>
                                <w:rFonts w:eastAsia="Calibri"/>
                                <w:b/>
                                <w:bCs/>
                                <w:sz w:val="22"/>
                                <w:szCs w:val="22"/>
                              </w:rPr>
                              <w:t>MD. AJMAIN FAIEQ</w:t>
                            </w:r>
                          </w:p>
                        </w:tc>
                        <w:tc>
                          <w:tcPr>
                            <w:tcW w:w="1871" w:type="dxa"/>
                            <w:shd w:val="clear" w:color="auto" w:fill="D9E2F3"/>
                          </w:tcPr>
                          <w:p w14:paraId="51481CAB" w14:textId="77777777" w:rsidR="00E81D97" w:rsidRPr="009E2625" w:rsidRDefault="00E81D97" w:rsidP="009E2625">
                            <w:pPr>
                              <w:jc w:val="center"/>
                              <w:rPr>
                                <w:rFonts w:eastAsia="Calibri"/>
                                <w:sz w:val="22"/>
                                <w:szCs w:val="22"/>
                              </w:rPr>
                            </w:pPr>
                            <w:r>
                              <w:rPr>
                                <w:rFonts w:eastAsia="Calibri"/>
                                <w:sz w:val="22"/>
                                <w:szCs w:val="22"/>
                              </w:rPr>
                              <w:t>21-45192-2</w:t>
                            </w:r>
                          </w:p>
                        </w:tc>
                        <w:tc>
                          <w:tcPr>
                            <w:tcW w:w="3039" w:type="dxa"/>
                            <w:shd w:val="clear" w:color="auto" w:fill="D9E2F3"/>
                          </w:tcPr>
                          <w:p w14:paraId="5680BD43" w14:textId="77777777" w:rsidR="00E81D97" w:rsidRPr="009E2625" w:rsidRDefault="00E81D97" w:rsidP="009E2625">
                            <w:pPr>
                              <w:jc w:val="center"/>
                              <w:rPr>
                                <w:rFonts w:eastAsia="Calibri"/>
                                <w:sz w:val="22"/>
                                <w:szCs w:val="22"/>
                              </w:rPr>
                            </w:pPr>
                            <w:proofErr w:type="spellStart"/>
                            <w:r>
                              <w:rPr>
                                <w:rFonts w:eastAsia="Calibri"/>
                                <w:sz w:val="22"/>
                                <w:szCs w:val="22"/>
                              </w:rPr>
                              <w:t>ajmain</w:t>
                            </w:r>
                            <w:proofErr w:type="spellEnd"/>
                          </w:p>
                        </w:tc>
                      </w:tr>
                      <w:tr w:rsidR="00E81D97" w14:paraId="23C589A7" w14:textId="77777777" w:rsidTr="006D4BDD">
                        <w:trPr>
                          <w:trHeight w:val="516"/>
                        </w:trPr>
                        <w:tc>
                          <w:tcPr>
                            <w:tcW w:w="4165" w:type="dxa"/>
                            <w:shd w:val="clear" w:color="auto" w:fill="auto"/>
                          </w:tcPr>
                          <w:p w14:paraId="53721D05" w14:textId="77777777" w:rsidR="00E81D97" w:rsidRPr="009E2625" w:rsidRDefault="00E81D97" w:rsidP="009E2625">
                            <w:pPr>
                              <w:jc w:val="center"/>
                              <w:rPr>
                                <w:rFonts w:eastAsia="Calibri"/>
                                <w:b/>
                                <w:bCs/>
                                <w:sz w:val="22"/>
                                <w:szCs w:val="22"/>
                              </w:rPr>
                            </w:pPr>
                            <w:r>
                              <w:rPr>
                                <w:rFonts w:eastAsia="Calibri"/>
                                <w:b/>
                                <w:bCs/>
                                <w:sz w:val="22"/>
                                <w:szCs w:val="22"/>
                              </w:rPr>
                              <w:t>SHADMAN SAYEID SHAIVIK</w:t>
                            </w:r>
                          </w:p>
                        </w:tc>
                        <w:tc>
                          <w:tcPr>
                            <w:tcW w:w="1871" w:type="dxa"/>
                            <w:shd w:val="clear" w:color="auto" w:fill="auto"/>
                          </w:tcPr>
                          <w:p w14:paraId="5BD01877" w14:textId="77777777" w:rsidR="00E81D97" w:rsidRPr="009E2625" w:rsidRDefault="00E81D97" w:rsidP="009E2625">
                            <w:pPr>
                              <w:jc w:val="center"/>
                              <w:rPr>
                                <w:rFonts w:eastAsia="Calibri"/>
                                <w:sz w:val="22"/>
                                <w:szCs w:val="22"/>
                              </w:rPr>
                            </w:pPr>
                            <w:r>
                              <w:rPr>
                                <w:rFonts w:eastAsia="Calibri"/>
                                <w:sz w:val="22"/>
                                <w:szCs w:val="22"/>
                              </w:rPr>
                              <w:t>21-45253-2</w:t>
                            </w:r>
                          </w:p>
                        </w:tc>
                        <w:tc>
                          <w:tcPr>
                            <w:tcW w:w="3039" w:type="dxa"/>
                            <w:shd w:val="clear" w:color="auto" w:fill="auto"/>
                          </w:tcPr>
                          <w:p w14:paraId="59476A4A" w14:textId="77777777" w:rsidR="00E81D97" w:rsidRPr="009E2625" w:rsidRDefault="00E81D97" w:rsidP="009E2625">
                            <w:pPr>
                              <w:jc w:val="center"/>
                              <w:rPr>
                                <w:rFonts w:eastAsia="Calibri"/>
                                <w:sz w:val="22"/>
                                <w:szCs w:val="22"/>
                              </w:rPr>
                            </w:pPr>
                            <w:proofErr w:type="spellStart"/>
                            <w:r>
                              <w:rPr>
                                <w:rFonts w:eastAsia="Calibri"/>
                                <w:sz w:val="22"/>
                                <w:szCs w:val="22"/>
                              </w:rPr>
                              <w:t>shaivik</w:t>
                            </w:r>
                            <w:proofErr w:type="spellEnd"/>
                          </w:p>
                        </w:tc>
                      </w:tr>
                      <w:tr w:rsidR="00E81D97" w14:paraId="3D93B584" w14:textId="77777777" w:rsidTr="006D4BDD">
                        <w:trPr>
                          <w:trHeight w:val="516"/>
                        </w:trPr>
                        <w:tc>
                          <w:tcPr>
                            <w:tcW w:w="4165" w:type="dxa"/>
                            <w:shd w:val="clear" w:color="auto" w:fill="auto"/>
                          </w:tcPr>
                          <w:p w14:paraId="6C3E8D4E" w14:textId="77777777" w:rsidR="00E81D97" w:rsidRPr="009E2625" w:rsidRDefault="00E81D97" w:rsidP="009E2625">
                            <w:pPr>
                              <w:jc w:val="center"/>
                              <w:rPr>
                                <w:rFonts w:eastAsia="Calibri"/>
                                <w:b/>
                                <w:bCs/>
                                <w:sz w:val="22"/>
                                <w:szCs w:val="22"/>
                              </w:rPr>
                            </w:pPr>
                            <w:r>
                              <w:rPr>
                                <w:rFonts w:eastAsia="Calibri"/>
                                <w:b/>
                                <w:bCs/>
                                <w:sz w:val="22"/>
                                <w:szCs w:val="22"/>
                              </w:rPr>
                              <w:t>MD TAHMIDUL TAJ ISLAM</w:t>
                            </w:r>
                          </w:p>
                        </w:tc>
                        <w:tc>
                          <w:tcPr>
                            <w:tcW w:w="1871" w:type="dxa"/>
                            <w:shd w:val="clear" w:color="auto" w:fill="auto"/>
                          </w:tcPr>
                          <w:p w14:paraId="36BFC7AC" w14:textId="77777777" w:rsidR="00E81D97" w:rsidRPr="009E2625" w:rsidRDefault="00E81D97" w:rsidP="009E2625">
                            <w:pPr>
                              <w:jc w:val="center"/>
                              <w:rPr>
                                <w:rFonts w:eastAsia="Calibri"/>
                                <w:sz w:val="22"/>
                                <w:szCs w:val="22"/>
                              </w:rPr>
                            </w:pPr>
                            <w:r>
                              <w:rPr>
                                <w:rFonts w:eastAsia="Calibri"/>
                                <w:sz w:val="22"/>
                                <w:szCs w:val="22"/>
                              </w:rPr>
                              <w:t>21-45254-2</w:t>
                            </w:r>
                          </w:p>
                        </w:tc>
                        <w:tc>
                          <w:tcPr>
                            <w:tcW w:w="3039" w:type="dxa"/>
                            <w:shd w:val="clear" w:color="auto" w:fill="auto"/>
                          </w:tcPr>
                          <w:p w14:paraId="765BDF55" w14:textId="77777777" w:rsidR="00E81D97" w:rsidRPr="009E2625" w:rsidRDefault="00E81D97" w:rsidP="009E2625">
                            <w:pPr>
                              <w:jc w:val="center"/>
                              <w:rPr>
                                <w:rFonts w:eastAsia="Calibri"/>
                                <w:sz w:val="22"/>
                                <w:szCs w:val="22"/>
                              </w:rPr>
                            </w:pPr>
                            <w:proofErr w:type="spellStart"/>
                            <w:r>
                              <w:rPr>
                                <w:rFonts w:eastAsia="Calibri"/>
                                <w:sz w:val="22"/>
                                <w:szCs w:val="22"/>
                              </w:rPr>
                              <w:t>tahmid</w:t>
                            </w:r>
                            <w:proofErr w:type="spellEnd"/>
                          </w:p>
                        </w:tc>
                      </w:tr>
                      <w:tr w:rsidR="00E81D97" w14:paraId="3D5E9438" w14:textId="77777777" w:rsidTr="006D4BDD">
                        <w:trPr>
                          <w:trHeight w:val="516"/>
                        </w:trPr>
                        <w:tc>
                          <w:tcPr>
                            <w:tcW w:w="4165" w:type="dxa"/>
                            <w:shd w:val="clear" w:color="auto" w:fill="auto"/>
                          </w:tcPr>
                          <w:p w14:paraId="66A769AF" w14:textId="77777777" w:rsidR="00E81D97" w:rsidRPr="008B78AA" w:rsidRDefault="00E81D97" w:rsidP="009E2625">
                            <w:pPr>
                              <w:jc w:val="center"/>
                              <w:rPr>
                                <w:rFonts w:eastAsia="Calibri"/>
                                <w:b/>
                                <w:bCs/>
                                <w:sz w:val="22"/>
                                <w:szCs w:val="22"/>
                              </w:rPr>
                            </w:pPr>
                            <w:r>
                              <w:rPr>
                                <w:rFonts w:eastAsia="Calibri"/>
                                <w:b/>
                                <w:bCs/>
                                <w:sz w:val="22"/>
                                <w:szCs w:val="22"/>
                              </w:rPr>
                              <w:t>NOKIBUL ARFIN SIAM</w:t>
                            </w:r>
                          </w:p>
                        </w:tc>
                        <w:tc>
                          <w:tcPr>
                            <w:tcW w:w="1871" w:type="dxa"/>
                            <w:shd w:val="clear" w:color="auto" w:fill="auto"/>
                          </w:tcPr>
                          <w:p w14:paraId="3F8E4B85" w14:textId="77777777" w:rsidR="00E81D97" w:rsidRPr="008B78AA" w:rsidRDefault="00E81D97" w:rsidP="009E2625">
                            <w:pPr>
                              <w:jc w:val="center"/>
                              <w:rPr>
                                <w:rFonts w:eastAsia="Calibri"/>
                                <w:sz w:val="22"/>
                                <w:szCs w:val="22"/>
                              </w:rPr>
                            </w:pPr>
                            <w:r>
                              <w:rPr>
                                <w:rFonts w:eastAsia="Calibri"/>
                                <w:sz w:val="22"/>
                                <w:szCs w:val="22"/>
                              </w:rPr>
                              <w:t>21-44793-1</w:t>
                            </w:r>
                          </w:p>
                        </w:tc>
                        <w:tc>
                          <w:tcPr>
                            <w:tcW w:w="3039" w:type="dxa"/>
                            <w:shd w:val="clear" w:color="auto" w:fill="auto"/>
                          </w:tcPr>
                          <w:p w14:paraId="50F40B33" w14:textId="77777777" w:rsidR="00E81D97" w:rsidRDefault="00E81D97" w:rsidP="009E2625">
                            <w:pPr>
                              <w:jc w:val="center"/>
                              <w:rPr>
                                <w:rFonts w:eastAsia="Calibri"/>
                                <w:sz w:val="22"/>
                                <w:szCs w:val="22"/>
                              </w:rPr>
                            </w:pPr>
                            <w:proofErr w:type="spellStart"/>
                            <w:r>
                              <w:rPr>
                                <w:rFonts w:eastAsia="Calibri"/>
                                <w:sz w:val="22"/>
                                <w:szCs w:val="22"/>
                              </w:rPr>
                              <w:t>siam</w:t>
                            </w:r>
                            <w:proofErr w:type="spellEnd"/>
                          </w:p>
                        </w:tc>
                      </w:tr>
                    </w:tbl>
                    <w:p w14:paraId="70690960" w14:textId="77777777" w:rsidR="00E81D97" w:rsidRDefault="00E81D97" w:rsidP="00E81D97"/>
                    <w:p w14:paraId="08998A56" w14:textId="77777777" w:rsidR="00E81D97" w:rsidRDefault="00E81D97" w:rsidP="00E81D97">
                      <w:pPr>
                        <w:jc w:val="center"/>
                        <w:rPr>
                          <w:i/>
                          <w:iCs/>
                        </w:rPr>
                      </w:pPr>
                      <w:r w:rsidRPr="006D4BDD">
                        <w:rPr>
                          <w:i/>
                          <w:iCs/>
                        </w:rPr>
                        <w:t>Submitted To</w:t>
                      </w:r>
                    </w:p>
                    <w:p w14:paraId="055CAC6F" w14:textId="77777777" w:rsidR="00E81D97" w:rsidRPr="006D4BDD" w:rsidRDefault="00E81D97" w:rsidP="00E81D97">
                      <w:pPr>
                        <w:jc w:val="center"/>
                        <w:rPr>
                          <w:i/>
                          <w:iCs/>
                        </w:rPr>
                      </w:pPr>
                    </w:p>
                    <w:p w14:paraId="4F4FD1B9" w14:textId="77777777" w:rsidR="00E81D97" w:rsidRPr="006D4BDD" w:rsidRDefault="00E81D97" w:rsidP="00E81D97">
                      <w:pPr>
                        <w:jc w:val="center"/>
                        <w:rPr>
                          <w:i/>
                          <w:iCs/>
                          <w:sz w:val="86"/>
                          <w:szCs w:val="86"/>
                        </w:rPr>
                      </w:pPr>
                      <w:r w:rsidRPr="006D4BDD">
                        <w:rPr>
                          <w:rFonts w:ascii="Helvetica" w:hAnsi="Helvetica" w:cs="Helvetica"/>
                          <w:b/>
                          <w:bCs/>
                          <w:i/>
                          <w:iCs/>
                          <w:color w:val="000000"/>
                          <w:sz w:val="21"/>
                          <w:szCs w:val="21"/>
                          <w:shd w:val="clear" w:color="auto" w:fill="FFFFFF"/>
                        </w:rPr>
                        <w:t>DR. DEBAJYOTI KARMAKER</w:t>
                      </w:r>
                    </w:p>
                    <w:p w14:paraId="442D9746" w14:textId="77777777" w:rsidR="00E81D97" w:rsidRDefault="00E81D97" w:rsidP="00E81D97">
                      <w:pPr>
                        <w:rPr>
                          <w:sz w:val="86"/>
                          <w:szCs w:val="86"/>
                        </w:rPr>
                      </w:pPr>
                    </w:p>
                    <w:p w14:paraId="241135F1" w14:textId="77777777" w:rsidR="00E81D97" w:rsidRDefault="00E81D97" w:rsidP="00E81D97">
                      <w:pPr>
                        <w:rPr>
                          <w:sz w:val="86"/>
                          <w:szCs w:val="86"/>
                        </w:rPr>
                      </w:pPr>
                    </w:p>
                    <w:p w14:paraId="434F2C67" w14:textId="77777777" w:rsidR="00E81D97" w:rsidRDefault="00E81D97" w:rsidP="00E81D97">
                      <w:pPr>
                        <w:rPr>
                          <w:sz w:val="86"/>
                          <w:szCs w:val="86"/>
                        </w:rPr>
                      </w:pPr>
                    </w:p>
                    <w:p w14:paraId="4F673AB1" w14:textId="77777777" w:rsidR="00E81D97" w:rsidRDefault="00E81D97" w:rsidP="00E81D97">
                      <w:pPr>
                        <w:rPr>
                          <w:sz w:val="86"/>
                          <w:szCs w:val="86"/>
                        </w:rPr>
                      </w:pPr>
                    </w:p>
                    <w:p w14:paraId="464378E2" w14:textId="77777777" w:rsidR="00E81D97" w:rsidRDefault="00E81D97" w:rsidP="00E81D97">
                      <w:pPr>
                        <w:rPr>
                          <w:sz w:val="86"/>
                          <w:szCs w:val="86"/>
                        </w:rPr>
                      </w:pPr>
                    </w:p>
                    <w:p w14:paraId="2581551D" w14:textId="77777777" w:rsidR="00E81D97" w:rsidRDefault="00E81D97" w:rsidP="00E81D97">
                      <w:pPr>
                        <w:rPr>
                          <w:sz w:val="86"/>
                          <w:szCs w:val="86"/>
                        </w:rPr>
                      </w:pPr>
                    </w:p>
                    <w:p w14:paraId="6DAAF94C" w14:textId="77777777" w:rsidR="00E81D97" w:rsidRDefault="00E81D97" w:rsidP="00E81D97">
                      <w:pPr>
                        <w:rPr>
                          <w:sz w:val="86"/>
                          <w:szCs w:val="86"/>
                        </w:rPr>
                      </w:pPr>
                    </w:p>
                    <w:p w14:paraId="532AC88D" w14:textId="77777777" w:rsidR="00E81D97" w:rsidRDefault="00E81D97" w:rsidP="00E81D97">
                      <w:pPr>
                        <w:rPr>
                          <w:sz w:val="86"/>
                          <w:szCs w:val="86"/>
                        </w:rPr>
                      </w:pPr>
                    </w:p>
                    <w:p w14:paraId="2B5CB173" w14:textId="77777777" w:rsidR="00E81D97" w:rsidRDefault="00E81D97" w:rsidP="00E81D97">
                      <w:pPr>
                        <w:rPr>
                          <w:sz w:val="86"/>
                          <w:szCs w:val="86"/>
                        </w:rPr>
                      </w:pPr>
                    </w:p>
                    <w:p w14:paraId="1E1055A8" w14:textId="77777777" w:rsidR="00E81D97" w:rsidRDefault="00E81D97" w:rsidP="00E81D97">
                      <w:pPr>
                        <w:rPr>
                          <w:sz w:val="86"/>
                          <w:szCs w:val="86"/>
                        </w:rPr>
                      </w:pPr>
                    </w:p>
                    <w:p w14:paraId="73B2CF71" w14:textId="77777777" w:rsidR="00E81D97" w:rsidRDefault="00E81D97" w:rsidP="00E81D97">
                      <w:pPr>
                        <w:rPr>
                          <w:sz w:val="86"/>
                          <w:szCs w:val="86"/>
                        </w:rPr>
                      </w:pPr>
                    </w:p>
                    <w:p w14:paraId="2DCD11D8" w14:textId="77777777" w:rsidR="00E81D97" w:rsidRDefault="00E81D97" w:rsidP="00E81D97">
                      <w:pPr>
                        <w:rPr>
                          <w:sz w:val="86"/>
                          <w:szCs w:val="86"/>
                        </w:rPr>
                      </w:pPr>
                    </w:p>
                    <w:p w14:paraId="2F32659C" w14:textId="77777777" w:rsidR="00E81D97" w:rsidRDefault="00E81D97" w:rsidP="00E81D97">
                      <w:pPr>
                        <w:rPr>
                          <w:sz w:val="86"/>
                          <w:szCs w:val="86"/>
                        </w:rPr>
                      </w:pPr>
                    </w:p>
                    <w:p w14:paraId="3B70D8DB" w14:textId="77777777" w:rsidR="00E81D97" w:rsidRDefault="00E81D97" w:rsidP="00E81D97">
                      <w:pPr>
                        <w:rPr>
                          <w:sz w:val="86"/>
                          <w:szCs w:val="86"/>
                        </w:rPr>
                      </w:pPr>
                    </w:p>
                    <w:p w14:paraId="733C1276" w14:textId="77777777" w:rsidR="00E81D97" w:rsidRPr="00CD34A5" w:rsidRDefault="00E81D97" w:rsidP="00E81D97">
                      <w:pPr>
                        <w:rPr>
                          <w:sz w:val="86"/>
                          <w:szCs w:val="86"/>
                        </w:rPr>
                      </w:pPr>
                    </w:p>
                  </w:txbxContent>
                </v:textbox>
                <w10:wrap type="square"/>
              </v:shape>
            </w:pict>
          </mc:Fallback>
        </mc:AlternateContent>
      </w:r>
    </w:p>
    <w:p w14:paraId="70A2D29F" w14:textId="7A4C2F12" w:rsidR="00E36057" w:rsidRDefault="00E81D97" w:rsidP="007B0581">
      <w:pPr>
        <w:pStyle w:val="Heading1"/>
        <w:spacing w:line="276" w:lineRule="auto"/>
        <w:jc w:val="center"/>
      </w:pPr>
      <w:r w:rsidRPr="00E81D97">
        <w:lastRenderedPageBreak/>
        <w:t>Improving Gaps in Image Classification using MobileNetV2, ResNet50, VGG16, and AlexNet</w:t>
      </w:r>
    </w:p>
    <w:p w14:paraId="74836EDF" w14:textId="77777777" w:rsidR="00115938" w:rsidRDefault="00115938" w:rsidP="007B0581">
      <w:pPr>
        <w:spacing w:line="360" w:lineRule="auto"/>
        <w:rPr>
          <w:rFonts w:ascii="Times New Roman" w:hAnsi="Times New Roman" w:cs="Times New Roman"/>
          <w:b/>
          <w:bCs/>
          <w:sz w:val="28"/>
          <w:szCs w:val="28"/>
        </w:rPr>
      </w:pPr>
    </w:p>
    <w:p w14:paraId="47D90AA0" w14:textId="7FA192A3" w:rsidR="00E81D97" w:rsidRDefault="0049025E" w:rsidP="007B0581">
      <w:pPr>
        <w:spacing w:line="360" w:lineRule="auto"/>
        <w:rPr>
          <w:rFonts w:ascii="Times New Roman" w:hAnsi="Times New Roman" w:cs="Times New Roman"/>
          <w:b/>
          <w:bCs/>
          <w:sz w:val="28"/>
          <w:szCs w:val="28"/>
        </w:rPr>
      </w:pPr>
      <w:r w:rsidRPr="0049025E">
        <w:rPr>
          <w:rFonts w:ascii="Times New Roman" w:hAnsi="Times New Roman" w:cs="Times New Roman"/>
          <w:b/>
          <w:bCs/>
          <w:sz w:val="28"/>
          <w:szCs w:val="28"/>
        </w:rPr>
        <w:t>Contribution:</w:t>
      </w:r>
    </w:p>
    <w:p w14:paraId="2FE48ED5" w14:textId="3273D18A" w:rsidR="0049025E" w:rsidRDefault="00E01F41" w:rsidP="007B0581">
      <w:pPr>
        <w:pStyle w:val="ListParagraph"/>
        <w:numPr>
          <w:ilvl w:val="0"/>
          <w:numId w:val="13"/>
        </w:numPr>
        <w:spacing w:line="360" w:lineRule="auto"/>
        <w:rPr>
          <w:rFonts w:ascii="Times New Roman" w:hAnsi="Times New Roman" w:cs="Times New Roman"/>
        </w:rPr>
      </w:pPr>
      <w:r>
        <w:rPr>
          <w:rFonts w:eastAsia="Calibri"/>
          <w:b/>
          <w:bCs/>
          <w:sz w:val="22"/>
          <w:szCs w:val="22"/>
        </w:rPr>
        <w:t>MD. AJMAIN FAIEQ</w:t>
      </w:r>
      <w:r w:rsidR="001D7E53">
        <w:rPr>
          <w:rFonts w:ascii="Times New Roman" w:hAnsi="Times New Roman" w:cs="Times New Roman"/>
        </w:rPr>
        <w:t xml:space="preserve">: </w:t>
      </w:r>
      <w:r>
        <w:rPr>
          <w:rFonts w:ascii="Times New Roman" w:hAnsi="Times New Roman" w:cs="Times New Roman"/>
        </w:rPr>
        <w:t>Paper Selection, Model Train</w:t>
      </w:r>
    </w:p>
    <w:p w14:paraId="7B30C273" w14:textId="7827D81A" w:rsidR="00E01F41" w:rsidRPr="00E01F41" w:rsidRDefault="00E01F41" w:rsidP="007B0581">
      <w:pPr>
        <w:pStyle w:val="ListParagraph"/>
        <w:numPr>
          <w:ilvl w:val="0"/>
          <w:numId w:val="13"/>
        </w:numPr>
        <w:spacing w:line="360" w:lineRule="auto"/>
        <w:rPr>
          <w:rFonts w:ascii="Times New Roman" w:hAnsi="Times New Roman" w:cs="Times New Roman"/>
        </w:rPr>
      </w:pPr>
      <w:r>
        <w:rPr>
          <w:rFonts w:eastAsia="Calibri"/>
          <w:b/>
          <w:bCs/>
          <w:sz w:val="22"/>
          <w:szCs w:val="22"/>
        </w:rPr>
        <w:t>SHADMAN SAYEID SHAIVIK</w:t>
      </w:r>
      <w:r>
        <w:rPr>
          <w:rFonts w:eastAsia="Calibri"/>
          <w:b/>
          <w:bCs/>
          <w:sz w:val="22"/>
          <w:szCs w:val="22"/>
        </w:rPr>
        <w:t>:</w:t>
      </w:r>
      <w:r w:rsidR="00A56E27">
        <w:rPr>
          <w:rFonts w:eastAsia="Calibri"/>
          <w:b/>
          <w:bCs/>
          <w:sz w:val="22"/>
          <w:szCs w:val="22"/>
        </w:rPr>
        <w:t xml:space="preserve"> </w:t>
      </w:r>
      <w:r w:rsidR="00A56E27">
        <w:rPr>
          <w:rFonts w:eastAsia="Calibri"/>
          <w:sz w:val="22"/>
          <w:szCs w:val="22"/>
        </w:rPr>
        <w:t>Review Paper, Analysis Reviewed Paper Gap and Field of Improvement.</w:t>
      </w:r>
    </w:p>
    <w:p w14:paraId="48B0B2CB" w14:textId="2AC520D0" w:rsidR="00E01F41" w:rsidRPr="00E01F41" w:rsidRDefault="00E01F41" w:rsidP="007B0581">
      <w:pPr>
        <w:pStyle w:val="ListParagraph"/>
        <w:numPr>
          <w:ilvl w:val="0"/>
          <w:numId w:val="13"/>
        </w:numPr>
        <w:spacing w:line="360" w:lineRule="auto"/>
        <w:rPr>
          <w:rFonts w:ascii="Times New Roman" w:hAnsi="Times New Roman" w:cs="Times New Roman"/>
        </w:rPr>
      </w:pPr>
      <w:r>
        <w:rPr>
          <w:rFonts w:eastAsia="Calibri"/>
          <w:b/>
          <w:bCs/>
          <w:sz w:val="22"/>
          <w:szCs w:val="22"/>
        </w:rPr>
        <w:t>MD TAHMIDUL TAJ ISLAM</w:t>
      </w:r>
      <w:r>
        <w:rPr>
          <w:rFonts w:eastAsia="Calibri"/>
          <w:b/>
          <w:bCs/>
          <w:sz w:val="22"/>
          <w:szCs w:val="22"/>
        </w:rPr>
        <w:t>:</w:t>
      </w:r>
      <w:r w:rsidR="00A56E27">
        <w:rPr>
          <w:rFonts w:eastAsia="Calibri"/>
          <w:b/>
          <w:bCs/>
          <w:sz w:val="22"/>
          <w:szCs w:val="22"/>
        </w:rPr>
        <w:t xml:space="preserve"> </w:t>
      </w:r>
      <w:r w:rsidR="00A56E27">
        <w:rPr>
          <w:rFonts w:eastAsia="Calibri"/>
          <w:sz w:val="22"/>
          <w:szCs w:val="22"/>
        </w:rPr>
        <w:t>Report Writing, Data Visualization</w:t>
      </w:r>
    </w:p>
    <w:p w14:paraId="219D2174" w14:textId="07FCE59E" w:rsidR="00E01F41" w:rsidRPr="00A4116F" w:rsidRDefault="00E01F41" w:rsidP="007B0581">
      <w:pPr>
        <w:pStyle w:val="ListParagraph"/>
        <w:numPr>
          <w:ilvl w:val="0"/>
          <w:numId w:val="13"/>
        </w:numPr>
        <w:spacing w:line="360" w:lineRule="auto"/>
        <w:rPr>
          <w:rFonts w:ascii="Times New Roman" w:hAnsi="Times New Roman" w:cs="Times New Roman"/>
        </w:rPr>
      </w:pPr>
      <w:r>
        <w:rPr>
          <w:rFonts w:eastAsia="Calibri"/>
          <w:b/>
          <w:bCs/>
          <w:sz w:val="22"/>
          <w:szCs w:val="22"/>
        </w:rPr>
        <w:t>NOKIBUL ARFIN SIAM</w:t>
      </w:r>
      <w:r>
        <w:rPr>
          <w:rFonts w:eastAsia="Calibri"/>
          <w:b/>
          <w:bCs/>
          <w:sz w:val="22"/>
          <w:szCs w:val="22"/>
        </w:rPr>
        <w:t>:</w:t>
      </w:r>
      <w:r w:rsidR="00A56E27">
        <w:rPr>
          <w:rFonts w:eastAsia="Calibri"/>
          <w:b/>
          <w:bCs/>
          <w:sz w:val="22"/>
          <w:szCs w:val="22"/>
        </w:rPr>
        <w:t xml:space="preserve"> </w:t>
      </w:r>
      <w:r w:rsidR="00A56E27">
        <w:rPr>
          <w:rFonts w:eastAsia="Calibri"/>
          <w:sz w:val="22"/>
          <w:szCs w:val="22"/>
        </w:rPr>
        <w:t>Dataset Collection,</w:t>
      </w:r>
      <w:r w:rsidR="00A56E27">
        <w:rPr>
          <w:rFonts w:eastAsia="Calibri"/>
          <w:sz w:val="22"/>
          <w:szCs w:val="22"/>
        </w:rPr>
        <w:t xml:space="preserve"> Data Preprocessing</w:t>
      </w:r>
    </w:p>
    <w:p w14:paraId="3883ED57" w14:textId="77777777" w:rsidR="00A4116F" w:rsidRPr="00A4116F" w:rsidRDefault="00A4116F" w:rsidP="00A4116F">
      <w:pPr>
        <w:spacing w:line="360" w:lineRule="auto"/>
        <w:ind w:left="360"/>
        <w:rPr>
          <w:rFonts w:ascii="Times New Roman" w:hAnsi="Times New Roman" w:cs="Times New Roman"/>
        </w:rPr>
      </w:pPr>
    </w:p>
    <w:p w14:paraId="4725FB7F" w14:textId="449BFA18" w:rsidR="00E81D97" w:rsidRPr="00A4116F" w:rsidRDefault="00E81D97" w:rsidP="00A4116F">
      <w:pPr>
        <w:pStyle w:val="ListParagraph"/>
        <w:numPr>
          <w:ilvl w:val="0"/>
          <w:numId w:val="14"/>
        </w:numPr>
        <w:spacing w:line="360" w:lineRule="auto"/>
        <w:rPr>
          <w:rFonts w:ascii="Times New Roman" w:hAnsi="Times New Roman" w:cs="Times New Roman"/>
          <w:b/>
          <w:bCs/>
          <w:sz w:val="28"/>
          <w:szCs w:val="28"/>
        </w:rPr>
      </w:pPr>
      <w:r w:rsidRPr="00A4116F">
        <w:rPr>
          <w:rFonts w:ascii="Times New Roman" w:hAnsi="Times New Roman" w:cs="Times New Roman"/>
          <w:b/>
          <w:bCs/>
          <w:sz w:val="28"/>
          <w:szCs w:val="28"/>
        </w:rPr>
        <w:t>Introduction</w:t>
      </w:r>
    </w:p>
    <w:p w14:paraId="6916D8B4" w14:textId="23DB626A" w:rsidR="00191171" w:rsidRDefault="00191171" w:rsidP="00191171">
      <w:pPr>
        <w:spacing w:line="360" w:lineRule="auto"/>
        <w:rPr>
          <w:rFonts w:ascii="Times New Roman" w:hAnsi="Times New Roman" w:cs="Times New Roman"/>
          <w:b/>
          <w:bCs/>
          <w:sz w:val="22"/>
          <w:szCs w:val="22"/>
        </w:rPr>
      </w:pPr>
      <w:r w:rsidRPr="00191171">
        <w:rPr>
          <w:rFonts w:ascii="Times New Roman" w:hAnsi="Times New Roman" w:cs="Times New Roman"/>
          <w:b/>
          <w:bCs/>
          <w:sz w:val="22"/>
          <w:szCs w:val="22"/>
        </w:rPr>
        <w:t>Reviewed Paper:</w:t>
      </w:r>
    </w:p>
    <w:p w14:paraId="54C3A95B" w14:textId="77777777" w:rsidR="00C961D4" w:rsidRDefault="00C961D4" w:rsidP="00C961D4">
      <w:pPr>
        <w:pStyle w:val="NormalWeb"/>
        <w:spacing w:line="360" w:lineRule="auto"/>
      </w:pPr>
      <w:r>
        <w:t>With the rise of AI and smart imaging, CNNs are widely used for image classification due to their ability to automatically extract features from images. In the horticulture industry, fruit classification traditionally requires expert knowledge, but an automated system can solve this.</w:t>
      </w:r>
    </w:p>
    <w:p w14:paraId="7144F514" w14:textId="77777777" w:rsidR="00C961D4" w:rsidRDefault="00C961D4" w:rsidP="00C961D4">
      <w:pPr>
        <w:pStyle w:val="NormalWeb"/>
        <w:spacing w:line="360" w:lineRule="auto"/>
      </w:pPr>
      <w:r>
        <w:t xml:space="preserve">This study used 26,149 images of 40 fruit types, split into training and testing sets (3:1 ratio). A custom head of five layers was added to the MobileNetV2 model, creating </w:t>
      </w:r>
      <w:r>
        <w:rPr>
          <w:rStyle w:val="Strong"/>
          <w:rFonts w:eastAsiaTheme="majorEastAsia"/>
        </w:rPr>
        <w:t>TL-MobileNetV2</w:t>
      </w:r>
      <w:r>
        <w:t xml:space="preserve">. Transfer learning was used to retain pre-trained weights, leading to </w:t>
      </w:r>
      <w:r>
        <w:rPr>
          <w:rStyle w:val="Strong"/>
          <w:rFonts w:eastAsiaTheme="majorEastAsia"/>
        </w:rPr>
        <w:t>99% accuracy</w:t>
      </w:r>
      <w:r>
        <w:t xml:space="preserve">, which is </w:t>
      </w:r>
      <w:r>
        <w:rPr>
          <w:rStyle w:val="Strong"/>
          <w:rFonts w:eastAsiaTheme="majorEastAsia"/>
        </w:rPr>
        <w:t>3% higher</w:t>
      </w:r>
      <w:r>
        <w:t xml:space="preserve"> than MobileNetV2. It also outperformed </w:t>
      </w:r>
      <w:proofErr w:type="spellStart"/>
      <w:r>
        <w:t>AlexNet</w:t>
      </w:r>
      <w:proofErr w:type="spellEnd"/>
      <w:r>
        <w:t xml:space="preserve">, VGG16, InceptionV3, and </w:t>
      </w:r>
      <w:proofErr w:type="spellStart"/>
      <w:r>
        <w:t>ResNet</w:t>
      </w:r>
      <w:proofErr w:type="spellEnd"/>
      <w:r>
        <w:t xml:space="preserve"> by </w:t>
      </w:r>
      <w:r>
        <w:rPr>
          <w:rStyle w:val="Strong"/>
          <w:rFonts w:eastAsiaTheme="majorEastAsia"/>
        </w:rPr>
        <w:t>8%, 11%, 6%, and 10%</w:t>
      </w:r>
      <w:r>
        <w:t>.</w:t>
      </w:r>
    </w:p>
    <w:p w14:paraId="477CB1F2" w14:textId="24D5D5F0" w:rsidR="003F5C59" w:rsidRPr="00C961D4" w:rsidRDefault="00C961D4" w:rsidP="00C961D4">
      <w:pPr>
        <w:pStyle w:val="NormalWeb"/>
        <w:spacing w:line="360" w:lineRule="auto"/>
      </w:pPr>
      <w:r>
        <w:t xml:space="preserve">The </w:t>
      </w:r>
      <w:r>
        <w:rPr>
          <w:rStyle w:val="Strong"/>
          <w:rFonts w:eastAsiaTheme="majorEastAsia"/>
        </w:rPr>
        <w:t>TL-MobileNetV2</w:t>
      </w:r>
      <w:r>
        <w:t xml:space="preserve"> achieved </w:t>
      </w:r>
      <w:r>
        <w:rPr>
          <w:rStyle w:val="Strong"/>
          <w:rFonts w:eastAsiaTheme="majorEastAsia"/>
        </w:rPr>
        <w:t>99% precision, recall, and F1-score</w:t>
      </w:r>
      <w:r>
        <w:t>, highlighting its effectiveness. The success is attributed to transfer learning and the dropout technique, which reduced overfitting.</w:t>
      </w:r>
    </w:p>
    <w:p w14:paraId="73A5162B" w14:textId="094101B0" w:rsidR="00191171" w:rsidRPr="00191171" w:rsidRDefault="003F5C59" w:rsidP="00191171">
      <w:pPr>
        <w:spacing w:line="360" w:lineRule="auto"/>
        <w:rPr>
          <w:rFonts w:ascii="Times New Roman" w:hAnsi="Times New Roman" w:cs="Times New Roman"/>
          <w:b/>
          <w:bCs/>
          <w:sz w:val="22"/>
          <w:szCs w:val="22"/>
        </w:rPr>
      </w:pPr>
      <w:r>
        <w:rPr>
          <w:rFonts w:ascii="Times New Roman" w:hAnsi="Times New Roman" w:cs="Times New Roman"/>
          <w:b/>
          <w:bCs/>
          <w:sz w:val="22"/>
          <w:szCs w:val="22"/>
        </w:rPr>
        <w:t>Proposed Topic:</w:t>
      </w:r>
    </w:p>
    <w:p w14:paraId="172E0404" w14:textId="3C3CDAB8" w:rsidR="00E81D97" w:rsidRDefault="00E81D97" w:rsidP="007B0581">
      <w:pPr>
        <w:spacing w:line="360" w:lineRule="auto"/>
        <w:jc w:val="both"/>
        <w:rPr>
          <w:rFonts w:ascii="Times New Roman" w:hAnsi="Times New Roman" w:cs="Times New Roman"/>
        </w:rPr>
      </w:pPr>
      <w:r w:rsidRPr="00E81D97">
        <w:rPr>
          <w:rFonts w:ascii="Times New Roman" w:hAnsi="Times New Roman" w:cs="Times New Roman"/>
        </w:rPr>
        <w:t xml:space="preserve">This project focuses on improving image classification tasks by addressing gaps in an existing research paper. The goal is to compare the performance of different state-of-the-art deep learning architectures, namely MobileNetV2, ResNet50, VGG16, and a custom AlexNet, in classifying </w:t>
      </w:r>
      <w:r w:rsidRPr="00E81D97">
        <w:rPr>
          <w:rFonts w:ascii="Times New Roman" w:hAnsi="Times New Roman" w:cs="Times New Roman"/>
        </w:rPr>
        <w:lastRenderedPageBreak/>
        <w:t>images from the provided dataset. The dataset is augmented and processed using various transformation techniques to enhance the model's generalization capability.</w:t>
      </w:r>
      <w:r w:rsidR="00E346E5">
        <w:rPr>
          <w:rFonts w:ascii="Times New Roman" w:hAnsi="Times New Roman" w:cs="Times New Roman"/>
        </w:rPr>
        <w:t xml:space="preserve"> We tried to improve other model accuracy and then compare previous and new model accuracy.</w:t>
      </w:r>
      <w:r w:rsidR="000120F0">
        <w:rPr>
          <w:rFonts w:ascii="Times New Roman" w:hAnsi="Times New Roman" w:cs="Times New Roman"/>
        </w:rPr>
        <w:t xml:space="preserve"> We tried training with base mobileNetV2 </w:t>
      </w:r>
      <w:r w:rsidR="00D232D3">
        <w:rPr>
          <w:rFonts w:ascii="Times New Roman" w:hAnsi="Times New Roman" w:cs="Times New Roman"/>
        </w:rPr>
        <w:t>model. We</w:t>
      </w:r>
      <w:r w:rsidR="000120F0">
        <w:rPr>
          <w:rFonts w:ascii="Times New Roman" w:hAnsi="Times New Roman" w:cs="Times New Roman"/>
        </w:rPr>
        <w:t xml:space="preserve"> used little dataset for our model training.</w:t>
      </w:r>
    </w:p>
    <w:p w14:paraId="60021FCA" w14:textId="77777777" w:rsidR="00AD592D" w:rsidRDefault="00AD592D" w:rsidP="007B0581">
      <w:pPr>
        <w:spacing w:line="360" w:lineRule="auto"/>
        <w:jc w:val="both"/>
        <w:rPr>
          <w:rFonts w:ascii="Times New Roman" w:hAnsi="Times New Roman" w:cs="Times New Roman"/>
        </w:rPr>
      </w:pPr>
    </w:p>
    <w:p w14:paraId="775F2E6A" w14:textId="77777777" w:rsidR="00AD592D" w:rsidRDefault="00AD592D" w:rsidP="007B0581">
      <w:pPr>
        <w:spacing w:line="360" w:lineRule="auto"/>
        <w:jc w:val="both"/>
        <w:rPr>
          <w:rFonts w:ascii="Times New Roman" w:hAnsi="Times New Roman" w:cs="Times New Roman"/>
        </w:rPr>
      </w:pPr>
    </w:p>
    <w:p w14:paraId="0DB57D86" w14:textId="77777777" w:rsidR="00AD592D" w:rsidRPr="00E81D97" w:rsidRDefault="00AD592D" w:rsidP="007B0581">
      <w:pPr>
        <w:spacing w:line="360" w:lineRule="auto"/>
        <w:jc w:val="both"/>
        <w:rPr>
          <w:rFonts w:ascii="Times New Roman" w:hAnsi="Times New Roman" w:cs="Times New Roman"/>
        </w:rPr>
      </w:pPr>
    </w:p>
    <w:p w14:paraId="5B5CCEDD" w14:textId="77777777" w:rsidR="00E81D97" w:rsidRPr="005A3DB3" w:rsidRDefault="00E81D97" w:rsidP="007B0581">
      <w:pPr>
        <w:spacing w:line="360" w:lineRule="auto"/>
        <w:rPr>
          <w:rFonts w:ascii="Times New Roman" w:hAnsi="Times New Roman" w:cs="Times New Roman"/>
          <w:b/>
          <w:bCs/>
          <w:sz w:val="28"/>
          <w:szCs w:val="28"/>
        </w:rPr>
      </w:pPr>
      <w:r w:rsidRPr="005A3DB3">
        <w:rPr>
          <w:rFonts w:ascii="Times New Roman" w:hAnsi="Times New Roman" w:cs="Times New Roman"/>
          <w:b/>
          <w:bCs/>
          <w:sz w:val="28"/>
          <w:szCs w:val="28"/>
        </w:rPr>
        <w:t>2. Problem Statement</w:t>
      </w:r>
    </w:p>
    <w:p w14:paraId="1278E415" w14:textId="77777777" w:rsidR="00E81D97" w:rsidRPr="00E81D97" w:rsidRDefault="00E81D97" w:rsidP="007B0581">
      <w:pPr>
        <w:spacing w:line="360" w:lineRule="auto"/>
        <w:jc w:val="both"/>
        <w:rPr>
          <w:rFonts w:ascii="Times New Roman" w:hAnsi="Times New Roman" w:cs="Times New Roman"/>
        </w:rPr>
      </w:pPr>
      <w:r w:rsidRPr="00E81D97">
        <w:rPr>
          <w:rFonts w:ascii="Times New Roman" w:hAnsi="Times New Roman" w:cs="Times New Roman"/>
        </w:rPr>
        <w:t>The existing research on image classification leaves room for improvement in handling data augmentation and model selection for optimal performance. This project aims to bridge this gap by comparing the performance of multiple pre-trained models and a custom-built AlexNet model on a specific image dataset.</w:t>
      </w:r>
    </w:p>
    <w:p w14:paraId="0CB02BD7" w14:textId="7D5DBF0F" w:rsidR="007B0581" w:rsidRDefault="00E81D97" w:rsidP="007B0581">
      <w:pPr>
        <w:spacing w:line="360" w:lineRule="auto"/>
        <w:rPr>
          <w:rFonts w:ascii="Times New Roman" w:hAnsi="Times New Roman" w:cs="Times New Roman"/>
          <w:b/>
          <w:bCs/>
          <w:sz w:val="28"/>
          <w:szCs w:val="28"/>
        </w:rPr>
      </w:pPr>
      <w:r w:rsidRPr="005A3DB3">
        <w:rPr>
          <w:rFonts w:ascii="Times New Roman" w:hAnsi="Times New Roman" w:cs="Times New Roman"/>
          <w:b/>
          <w:bCs/>
          <w:sz w:val="28"/>
          <w:szCs w:val="28"/>
        </w:rPr>
        <w:t xml:space="preserve">3. </w:t>
      </w:r>
      <w:r w:rsidR="007B0581" w:rsidRPr="007B0581">
        <w:rPr>
          <w:rFonts w:ascii="Times New Roman" w:hAnsi="Times New Roman" w:cs="Times New Roman"/>
          <w:b/>
          <w:bCs/>
          <w:sz w:val="28"/>
          <w:szCs w:val="28"/>
        </w:rPr>
        <w:t>Materials and Methods</w:t>
      </w:r>
    </w:p>
    <w:p w14:paraId="42D2AD68" w14:textId="4050ECAE" w:rsidR="00E81D97" w:rsidRPr="007B0581" w:rsidRDefault="007B0581" w:rsidP="007B0581">
      <w:pPr>
        <w:spacing w:line="360" w:lineRule="auto"/>
        <w:rPr>
          <w:rFonts w:ascii="Times New Roman" w:hAnsi="Times New Roman" w:cs="Times New Roman"/>
          <w:b/>
          <w:bCs/>
        </w:rPr>
      </w:pPr>
      <w:r w:rsidRPr="007B0581">
        <w:rPr>
          <w:rFonts w:ascii="Times New Roman" w:hAnsi="Times New Roman" w:cs="Times New Roman"/>
          <w:b/>
          <w:bCs/>
        </w:rPr>
        <w:t xml:space="preserve">About </w:t>
      </w:r>
      <w:r w:rsidR="00E81D97" w:rsidRPr="007B0581">
        <w:rPr>
          <w:rFonts w:ascii="Times New Roman" w:hAnsi="Times New Roman" w:cs="Times New Roman"/>
          <w:b/>
          <w:bCs/>
        </w:rPr>
        <w:t>Dataset</w:t>
      </w:r>
    </w:p>
    <w:p w14:paraId="043EEF5D" w14:textId="672CD63E" w:rsidR="005A3DB3" w:rsidRPr="005A3DB3" w:rsidRDefault="005A3DB3" w:rsidP="007B0581">
      <w:pPr>
        <w:shd w:val="clear" w:color="auto" w:fill="FFFFFF"/>
        <w:spacing w:after="240" w:line="360" w:lineRule="auto"/>
        <w:jc w:val="both"/>
        <w:textAlignment w:val="baseline"/>
        <w:rPr>
          <w:rFonts w:ascii="Times New Roman" w:eastAsia="Times New Roman" w:hAnsi="Times New Roman" w:cs="Times New Roman"/>
          <w:color w:val="3C4043"/>
        </w:rPr>
      </w:pPr>
      <w:r w:rsidRPr="005A3DB3">
        <w:rPr>
          <w:rFonts w:ascii="Times New Roman" w:eastAsia="Times New Roman" w:hAnsi="Times New Roman" w:cs="Times New Roman"/>
          <w:color w:val="3C4043"/>
        </w:rPr>
        <w:t>The dataset contains 360 images of 9 different types of fruits including mango, banana, cherry, strawberry, chickoo, grapes, kiwi, orange, and apple.</w:t>
      </w:r>
      <w:r>
        <w:rPr>
          <w:rFonts w:ascii="Times New Roman" w:eastAsia="Times New Roman" w:hAnsi="Times New Roman" w:cs="Times New Roman"/>
          <w:color w:val="3C4043"/>
        </w:rPr>
        <w:t xml:space="preserve"> </w:t>
      </w:r>
      <w:r w:rsidRPr="005A3DB3">
        <w:rPr>
          <w:rFonts w:ascii="Times New Roman" w:eastAsia="Times New Roman" w:hAnsi="Times New Roman" w:cs="Times New Roman"/>
          <w:color w:val="3C4043"/>
        </w:rPr>
        <w:t>Each type of fruit has 40 images</w:t>
      </w:r>
      <w:r>
        <w:rPr>
          <w:rFonts w:ascii="Times New Roman" w:eastAsia="Times New Roman" w:hAnsi="Times New Roman" w:cs="Times New Roman"/>
          <w:color w:val="3C4043"/>
        </w:rPr>
        <w:t>.</w:t>
      </w:r>
      <w:r w:rsidRPr="005A3DB3">
        <w:rPr>
          <w:rFonts w:ascii="Times New Roman" w:eastAsia="Times New Roman" w:hAnsi="Times New Roman" w:cs="Times New Roman"/>
          <w:color w:val="3C4043"/>
        </w:rPr>
        <w:t xml:space="preserve"> Each fruit is represented by a collection of high-quality images that highlight their unique color, texture, and shape.</w:t>
      </w:r>
      <w:r>
        <w:rPr>
          <w:rFonts w:ascii="Times New Roman" w:eastAsia="Times New Roman" w:hAnsi="Times New Roman" w:cs="Times New Roman"/>
          <w:color w:val="3C4043"/>
        </w:rPr>
        <w:t xml:space="preserve"> </w:t>
      </w:r>
      <w:r w:rsidRPr="005A3DB3">
        <w:rPr>
          <w:rFonts w:ascii="Times New Roman" w:eastAsia="Times New Roman" w:hAnsi="Times New Roman" w:cs="Times New Roman"/>
          <w:color w:val="3C4043"/>
        </w:rPr>
        <w:t>The images are in PNG format and have different dimensions. The purpose of this dataset is to be used for image classification tasks.</w:t>
      </w:r>
    </w:p>
    <w:p w14:paraId="275335F7" w14:textId="77777777" w:rsidR="00E81D97" w:rsidRPr="00E81D97" w:rsidRDefault="00E81D97" w:rsidP="007B0581">
      <w:pPr>
        <w:spacing w:line="360" w:lineRule="auto"/>
        <w:rPr>
          <w:rFonts w:ascii="Times New Roman" w:hAnsi="Times New Roman" w:cs="Times New Roman"/>
        </w:rPr>
      </w:pPr>
      <w:r w:rsidRPr="00E81D97">
        <w:rPr>
          <w:rFonts w:ascii="Times New Roman" w:hAnsi="Times New Roman" w:cs="Times New Roman"/>
        </w:rPr>
        <w:t>The dataset consists of images stored in a directory structured for multi-class classification. The images are preprocessed with the following data augmentation techniques to ensure robustness:</w:t>
      </w:r>
    </w:p>
    <w:p w14:paraId="3E4A0DA3" w14:textId="77777777" w:rsidR="00E81D97" w:rsidRPr="00E81D97" w:rsidRDefault="00E81D97" w:rsidP="007B0581">
      <w:pPr>
        <w:numPr>
          <w:ilvl w:val="0"/>
          <w:numId w:val="1"/>
        </w:numPr>
        <w:spacing w:line="360" w:lineRule="auto"/>
        <w:rPr>
          <w:rFonts w:ascii="Times New Roman" w:hAnsi="Times New Roman" w:cs="Times New Roman"/>
        </w:rPr>
      </w:pPr>
      <w:r w:rsidRPr="00E81D97">
        <w:rPr>
          <w:rFonts w:ascii="Times New Roman" w:hAnsi="Times New Roman" w:cs="Times New Roman"/>
        </w:rPr>
        <w:t>Rescaling: Normalizing pixel values.</w:t>
      </w:r>
    </w:p>
    <w:p w14:paraId="39F9F5F0" w14:textId="77777777" w:rsidR="00E81D97" w:rsidRPr="00E81D97" w:rsidRDefault="00E81D97" w:rsidP="007B0581">
      <w:pPr>
        <w:numPr>
          <w:ilvl w:val="0"/>
          <w:numId w:val="1"/>
        </w:numPr>
        <w:spacing w:line="360" w:lineRule="auto"/>
        <w:rPr>
          <w:rFonts w:ascii="Times New Roman" w:hAnsi="Times New Roman" w:cs="Times New Roman"/>
        </w:rPr>
      </w:pPr>
      <w:r w:rsidRPr="00E81D97">
        <w:rPr>
          <w:rFonts w:ascii="Times New Roman" w:hAnsi="Times New Roman" w:cs="Times New Roman"/>
        </w:rPr>
        <w:t>Random rotations, width, and height shifts.</w:t>
      </w:r>
    </w:p>
    <w:p w14:paraId="455CDC37" w14:textId="77777777" w:rsidR="00E81D97" w:rsidRPr="00E81D97" w:rsidRDefault="00E81D97" w:rsidP="007B0581">
      <w:pPr>
        <w:numPr>
          <w:ilvl w:val="0"/>
          <w:numId w:val="1"/>
        </w:numPr>
        <w:spacing w:line="360" w:lineRule="auto"/>
        <w:rPr>
          <w:rFonts w:ascii="Times New Roman" w:hAnsi="Times New Roman" w:cs="Times New Roman"/>
        </w:rPr>
      </w:pPr>
      <w:r w:rsidRPr="00E81D97">
        <w:rPr>
          <w:rFonts w:ascii="Times New Roman" w:hAnsi="Times New Roman" w:cs="Times New Roman"/>
        </w:rPr>
        <w:t>Shear transformations and zooming.</w:t>
      </w:r>
    </w:p>
    <w:p w14:paraId="167916A1" w14:textId="77777777" w:rsidR="00E81D97" w:rsidRPr="00E81D97" w:rsidRDefault="00E81D97" w:rsidP="007B0581">
      <w:pPr>
        <w:numPr>
          <w:ilvl w:val="0"/>
          <w:numId w:val="1"/>
        </w:numPr>
        <w:spacing w:line="360" w:lineRule="auto"/>
        <w:rPr>
          <w:rFonts w:ascii="Times New Roman" w:hAnsi="Times New Roman" w:cs="Times New Roman"/>
        </w:rPr>
      </w:pPr>
      <w:r w:rsidRPr="00E81D97">
        <w:rPr>
          <w:rFonts w:ascii="Times New Roman" w:hAnsi="Times New Roman" w:cs="Times New Roman"/>
        </w:rPr>
        <w:t>Horizontal flipping and brightness adjustments.</w:t>
      </w:r>
    </w:p>
    <w:p w14:paraId="3E65E080" w14:textId="77777777" w:rsidR="00E81D97" w:rsidRDefault="00E81D97" w:rsidP="007B0581">
      <w:pPr>
        <w:spacing w:line="360" w:lineRule="auto"/>
        <w:rPr>
          <w:rFonts w:ascii="Times New Roman" w:hAnsi="Times New Roman" w:cs="Times New Roman"/>
        </w:rPr>
      </w:pPr>
      <w:r w:rsidRPr="00E81D97">
        <w:rPr>
          <w:rFonts w:ascii="Times New Roman" w:hAnsi="Times New Roman" w:cs="Times New Roman"/>
        </w:rPr>
        <w:t>These augmentations are applied to both training and validation data with a validation split of 20%.</w:t>
      </w:r>
    </w:p>
    <w:p w14:paraId="3215EE7D" w14:textId="6C985EFD" w:rsidR="007B0581" w:rsidRDefault="007B0581" w:rsidP="007B0581">
      <w:pPr>
        <w:spacing w:line="360" w:lineRule="auto"/>
        <w:rPr>
          <w:rFonts w:ascii="Times New Roman" w:hAnsi="Times New Roman" w:cs="Times New Roman"/>
        </w:rPr>
      </w:pPr>
      <w:r>
        <w:rPr>
          <w:noProof/>
          <w14:ligatures w14:val="standardContextual"/>
        </w:rPr>
        <w:lastRenderedPageBreak/>
        <w:drawing>
          <wp:inline distT="0" distB="0" distL="0" distR="0" wp14:anchorId="2C810181" wp14:editId="538125E1">
            <wp:extent cx="4863678" cy="2679700"/>
            <wp:effectExtent l="0" t="0" r="0" b="6350"/>
            <wp:docPr id="12534055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405573" name=""/>
                    <pic:cNvPicPr/>
                  </pic:nvPicPr>
                  <pic:blipFill>
                    <a:blip r:embed="rId8"/>
                    <a:stretch>
                      <a:fillRect/>
                    </a:stretch>
                  </pic:blipFill>
                  <pic:spPr>
                    <a:xfrm>
                      <a:off x="0" y="0"/>
                      <a:ext cx="4874409" cy="2685613"/>
                    </a:xfrm>
                    <a:prstGeom prst="rect">
                      <a:avLst/>
                    </a:prstGeom>
                  </pic:spPr>
                </pic:pic>
              </a:graphicData>
            </a:graphic>
          </wp:inline>
        </w:drawing>
      </w:r>
    </w:p>
    <w:p w14:paraId="372E732F" w14:textId="77777777" w:rsidR="00793F50" w:rsidRPr="00E81D97" w:rsidRDefault="00793F50" w:rsidP="007B0581">
      <w:pPr>
        <w:spacing w:line="360" w:lineRule="auto"/>
        <w:rPr>
          <w:rFonts w:ascii="Times New Roman" w:hAnsi="Times New Roman" w:cs="Times New Roman"/>
        </w:rPr>
      </w:pPr>
    </w:p>
    <w:p w14:paraId="18FC2C61" w14:textId="554D4D6C" w:rsidR="003354C3" w:rsidRPr="007B0581" w:rsidRDefault="00E81D97" w:rsidP="007B0581">
      <w:pPr>
        <w:spacing w:line="360" w:lineRule="auto"/>
        <w:rPr>
          <w:rFonts w:ascii="Times New Roman" w:hAnsi="Times New Roman" w:cs="Times New Roman"/>
          <w:b/>
          <w:bCs/>
          <w:sz w:val="28"/>
          <w:szCs w:val="28"/>
        </w:rPr>
      </w:pPr>
      <w:r w:rsidRPr="007B0581">
        <w:rPr>
          <w:rFonts w:ascii="Times New Roman" w:hAnsi="Times New Roman" w:cs="Times New Roman"/>
          <w:b/>
          <w:bCs/>
          <w:sz w:val="28"/>
          <w:szCs w:val="28"/>
        </w:rPr>
        <w:t>4. Model Architectures</w:t>
      </w:r>
    </w:p>
    <w:p w14:paraId="0B6F0199" w14:textId="77777777" w:rsidR="00E81D97" w:rsidRPr="00E81D97" w:rsidRDefault="00E81D97" w:rsidP="007B0581">
      <w:pPr>
        <w:spacing w:line="360" w:lineRule="auto"/>
        <w:rPr>
          <w:rFonts w:ascii="Times New Roman" w:hAnsi="Times New Roman" w:cs="Times New Roman"/>
        </w:rPr>
      </w:pPr>
      <w:r w:rsidRPr="00E81D97">
        <w:rPr>
          <w:rFonts w:ascii="Times New Roman" w:hAnsi="Times New Roman" w:cs="Times New Roman"/>
        </w:rPr>
        <w:t>Four models were selected for this comparison:</w:t>
      </w:r>
    </w:p>
    <w:p w14:paraId="3C9D14C3" w14:textId="0FFC7512" w:rsidR="00E81D97" w:rsidRDefault="00E81D97" w:rsidP="007B0581">
      <w:pPr>
        <w:pStyle w:val="ListParagraph"/>
        <w:numPr>
          <w:ilvl w:val="0"/>
          <w:numId w:val="9"/>
        </w:numPr>
        <w:spacing w:line="360" w:lineRule="auto"/>
        <w:jc w:val="both"/>
        <w:rPr>
          <w:rFonts w:ascii="Times New Roman" w:hAnsi="Times New Roman" w:cs="Times New Roman"/>
          <w:b/>
          <w:bCs/>
        </w:rPr>
      </w:pPr>
      <w:r w:rsidRPr="007B0581">
        <w:rPr>
          <w:rFonts w:ascii="Times New Roman" w:hAnsi="Times New Roman" w:cs="Times New Roman"/>
          <w:b/>
          <w:bCs/>
        </w:rPr>
        <w:t>MobileNetV2</w:t>
      </w:r>
    </w:p>
    <w:p w14:paraId="42262874" w14:textId="6B745012" w:rsidR="003354C3" w:rsidRPr="007B0581" w:rsidRDefault="003354C3" w:rsidP="003354C3">
      <w:pPr>
        <w:pStyle w:val="ListParagraph"/>
        <w:spacing w:line="360" w:lineRule="auto"/>
        <w:jc w:val="center"/>
        <w:rPr>
          <w:rFonts w:ascii="Times New Roman" w:hAnsi="Times New Roman" w:cs="Times New Roman"/>
          <w:b/>
          <w:bCs/>
        </w:rPr>
      </w:pPr>
      <w:r>
        <w:rPr>
          <w:noProof/>
        </w:rPr>
        <w:drawing>
          <wp:inline distT="0" distB="0" distL="0" distR="0" wp14:anchorId="30270C50" wp14:editId="1CFE9237">
            <wp:extent cx="5581650" cy="2346325"/>
            <wp:effectExtent l="0" t="0" r="0" b="0"/>
            <wp:docPr id="961796960" name="Picture 2" descr="The architecture of the MobileNetv2 network.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architecture of the MobileNetv2 network. | Download Scientific 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81650" cy="2346325"/>
                    </a:xfrm>
                    <a:prstGeom prst="rect">
                      <a:avLst/>
                    </a:prstGeom>
                    <a:noFill/>
                    <a:ln>
                      <a:noFill/>
                    </a:ln>
                  </pic:spPr>
                </pic:pic>
              </a:graphicData>
            </a:graphic>
          </wp:inline>
        </w:drawing>
      </w:r>
    </w:p>
    <w:p w14:paraId="71324FEF" w14:textId="77777777" w:rsidR="00E81D97" w:rsidRDefault="00E81D97" w:rsidP="007B0581">
      <w:pPr>
        <w:spacing w:line="360" w:lineRule="auto"/>
        <w:jc w:val="both"/>
        <w:rPr>
          <w:rFonts w:ascii="Times New Roman" w:hAnsi="Times New Roman" w:cs="Times New Roman"/>
        </w:rPr>
      </w:pPr>
      <w:r w:rsidRPr="00E81D97">
        <w:rPr>
          <w:rFonts w:ascii="Times New Roman" w:hAnsi="Times New Roman" w:cs="Times New Roman"/>
        </w:rPr>
        <w:t>MobileNetV2 is a lightweight, highly efficient network for mobile and embedded vision applications, used here with transfer learning from ImageNet weights.</w:t>
      </w:r>
    </w:p>
    <w:p w14:paraId="61A4AA76" w14:textId="115EFB91" w:rsidR="00793F50" w:rsidRDefault="00793F50" w:rsidP="007B0581">
      <w:pPr>
        <w:pStyle w:val="ListParagraph"/>
        <w:numPr>
          <w:ilvl w:val="0"/>
          <w:numId w:val="5"/>
        </w:numPr>
        <w:spacing w:line="360" w:lineRule="auto"/>
        <w:jc w:val="both"/>
        <w:rPr>
          <w:rFonts w:ascii="Times New Roman" w:hAnsi="Times New Roman" w:cs="Times New Roman"/>
        </w:rPr>
      </w:pPr>
      <w:r w:rsidRPr="00793F50">
        <w:rPr>
          <w:rFonts w:ascii="Times New Roman" w:hAnsi="Times New Roman" w:cs="Times New Roman"/>
          <w:b/>
          <w:bCs/>
        </w:rPr>
        <w:t>Inverted Residuals and Linear Bottlenecks:</w:t>
      </w:r>
      <w:r w:rsidRPr="00793F50">
        <w:rPr>
          <w:rFonts w:ascii="Times New Roman" w:hAnsi="Times New Roman" w:cs="Times New Roman"/>
        </w:rPr>
        <w:t xml:space="preserve"> Allows information to flow more efficiently, also reduce computation.</w:t>
      </w:r>
    </w:p>
    <w:p w14:paraId="69CC2784" w14:textId="5454662C" w:rsidR="00793F50" w:rsidRDefault="00793F50" w:rsidP="007B0581">
      <w:pPr>
        <w:pStyle w:val="NormalWeb"/>
        <w:numPr>
          <w:ilvl w:val="0"/>
          <w:numId w:val="5"/>
        </w:numPr>
        <w:spacing w:line="360" w:lineRule="auto"/>
        <w:jc w:val="both"/>
      </w:pPr>
      <w:r w:rsidRPr="00793F50">
        <w:rPr>
          <w:b/>
          <w:bCs/>
        </w:rPr>
        <w:t>Exclusively Depth wise Separable Convolutions:</w:t>
      </w:r>
      <w:r>
        <w:t xml:space="preserve"> Reduces the parameters but without losing accuracy. Sometimes takes pre-trained ImageNet weights for faster training and better performance on new tasks.</w:t>
      </w:r>
    </w:p>
    <w:p w14:paraId="6BFBA714" w14:textId="48E2E85F" w:rsidR="00793F50" w:rsidRPr="00793F50" w:rsidRDefault="00793F50" w:rsidP="007B0581">
      <w:pPr>
        <w:pStyle w:val="NormalWeb"/>
        <w:numPr>
          <w:ilvl w:val="0"/>
          <w:numId w:val="5"/>
        </w:numPr>
        <w:spacing w:line="360" w:lineRule="auto"/>
      </w:pPr>
      <w:r w:rsidRPr="00793F50">
        <w:rPr>
          <w:b/>
          <w:bCs/>
        </w:rPr>
        <w:lastRenderedPageBreak/>
        <w:t>Performance:</w:t>
      </w:r>
      <w:r>
        <w:t xml:space="preserve"> Suitable for Real-Time Applications on Low Power Devices.</w:t>
      </w:r>
    </w:p>
    <w:p w14:paraId="32316E86" w14:textId="5393DB0B" w:rsidR="00E81D97" w:rsidRPr="007B0581" w:rsidRDefault="00E81D97" w:rsidP="007B0581">
      <w:pPr>
        <w:pStyle w:val="ListParagraph"/>
        <w:numPr>
          <w:ilvl w:val="0"/>
          <w:numId w:val="9"/>
        </w:numPr>
        <w:spacing w:line="360" w:lineRule="auto"/>
        <w:jc w:val="both"/>
        <w:rPr>
          <w:rFonts w:ascii="Times New Roman" w:hAnsi="Times New Roman" w:cs="Times New Roman"/>
          <w:b/>
          <w:bCs/>
        </w:rPr>
      </w:pPr>
      <w:r w:rsidRPr="007B0581">
        <w:rPr>
          <w:rFonts w:ascii="Times New Roman" w:hAnsi="Times New Roman" w:cs="Times New Roman"/>
          <w:b/>
          <w:bCs/>
        </w:rPr>
        <w:t>ResNet50</w:t>
      </w:r>
    </w:p>
    <w:p w14:paraId="2D69D755" w14:textId="77777777" w:rsidR="00E81D97" w:rsidRDefault="00E81D97" w:rsidP="007B0581">
      <w:pPr>
        <w:spacing w:line="360" w:lineRule="auto"/>
        <w:jc w:val="both"/>
        <w:rPr>
          <w:rFonts w:ascii="Times New Roman" w:hAnsi="Times New Roman" w:cs="Times New Roman"/>
        </w:rPr>
      </w:pPr>
      <w:r w:rsidRPr="00E81D97">
        <w:rPr>
          <w:rFonts w:ascii="Times New Roman" w:hAnsi="Times New Roman" w:cs="Times New Roman"/>
        </w:rPr>
        <w:t>ResNet50, a deeper model, applies residual connections, making it highly efficient in training deeper layers.</w:t>
      </w:r>
    </w:p>
    <w:p w14:paraId="1C3A195E" w14:textId="229E41D3" w:rsidR="00793F50" w:rsidRPr="00793F50" w:rsidRDefault="00793F50" w:rsidP="007B0581">
      <w:pPr>
        <w:pStyle w:val="ListParagraph"/>
        <w:numPr>
          <w:ilvl w:val="0"/>
          <w:numId w:val="6"/>
        </w:numPr>
        <w:spacing w:line="360" w:lineRule="auto"/>
        <w:jc w:val="both"/>
        <w:rPr>
          <w:rFonts w:ascii="Times New Roman" w:eastAsia="Times New Roman" w:hAnsi="Times New Roman" w:cs="Times New Roman"/>
        </w:rPr>
      </w:pPr>
      <w:r w:rsidRPr="00793F50">
        <w:rPr>
          <w:rFonts w:ascii="Times New Roman" w:eastAsia="Times New Roman" w:hAnsi="Times New Roman" w:cs="Times New Roman"/>
          <w:b/>
          <w:bCs/>
        </w:rPr>
        <w:t>Residual Connections</w:t>
      </w:r>
      <w:r w:rsidRPr="00793F50">
        <w:rPr>
          <w:rFonts w:ascii="Times New Roman" w:eastAsia="Times New Roman" w:hAnsi="Times New Roman" w:cs="Times New Roman"/>
        </w:rPr>
        <w:t>: Skip connections help maintain gradient flow, enabling the training of deeper networks.</w:t>
      </w:r>
    </w:p>
    <w:p w14:paraId="7BEBE54A" w14:textId="3ED54D85" w:rsidR="00793F50" w:rsidRPr="00793F50" w:rsidRDefault="00793F50" w:rsidP="007B0581">
      <w:pPr>
        <w:pStyle w:val="ListParagraph"/>
        <w:numPr>
          <w:ilvl w:val="0"/>
          <w:numId w:val="6"/>
        </w:numPr>
        <w:spacing w:line="360" w:lineRule="auto"/>
        <w:jc w:val="both"/>
        <w:rPr>
          <w:rFonts w:ascii="Times New Roman" w:eastAsia="Times New Roman" w:hAnsi="Times New Roman" w:cs="Times New Roman"/>
        </w:rPr>
      </w:pPr>
      <w:r w:rsidRPr="00793F50">
        <w:rPr>
          <w:rFonts w:ascii="Times New Roman" w:eastAsia="Times New Roman" w:hAnsi="Times New Roman" w:cs="Times New Roman"/>
          <w:b/>
          <w:bCs/>
        </w:rPr>
        <w:t>Effective Training</w:t>
      </w:r>
      <w:r w:rsidRPr="00793F50">
        <w:rPr>
          <w:rFonts w:ascii="Times New Roman" w:eastAsia="Times New Roman" w:hAnsi="Times New Roman" w:cs="Times New Roman"/>
        </w:rPr>
        <w:t>: Improves performance on complex tasks, such as large-scale image classification.</w:t>
      </w:r>
    </w:p>
    <w:p w14:paraId="4D064B31" w14:textId="40772A0D" w:rsidR="00793F50" w:rsidRPr="00793F50" w:rsidRDefault="00793F50" w:rsidP="007B0581">
      <w:pPr>
        <w:pStyle w:val="ListParagraph"/>
        <w:numPr>
          <w:ilvl w:val="0"/>
          <w:numId w:val="6"/>
        </w:numPr>
        <w:spacing w:line="360" w:lineRule="auto"/>
        <w:jc w:val="both"/>
        <w:rPr>
          <w:rFonts w:ascii="Times New Roman" w:hAnsi="Times New Roman" w:cs="Times New Roman"/>
        </w:rPr>
      </w:pPr>
      <w:r w:rsidRPr="00793F50">
        <w:rPr>
          <w:rFonts w:ascii="Times New Roman" w:eastAsia="Times New Roman" w:hAnsi="Times New Roman" w:cs="Times New Roman"/>
          <w:b/>
          <w:bCs/>
        </w:rPr>
        <w:t>Depth Efficiency</w:t>
      </w:r>
      <w:r w:rsidRPr="00793F50">
        <w:rPr>
          <w:rFonts w:ascii="Times New Roman" w:eastAsia="Times New Roman" w:hAnsi="Times New Roman" w:cs="Times New Roman"/>
        </w:rPr>
        <w:t>: Achieves high accuracy without degradation due to its architecture.</w:t>
      </w:r>
    </w:p>
    <w:p w14:paraId="5076AAC0" w14:textId="154C8795" w:rsidR="00E81D97" w:rsidRPr="007B0581" w:rsidRDefault="00E81D97" w:rsidP="007B0581">
      <w:pPr>
        <w:pStyle w:val="ListParagraph"/>
        <w:numPr>
          <w:ilvl w:val="0"/>
          <w:numId w:val="9"/>
        </w:numPr>
        <w:spacing w:line="360" w:lineRule="auto"/>
        <w:rPr>
          <w:rFonts w:ascii="Times New Roman" w:hAnsi="Times New Roman" w:cs="Times New Roman"/>
          <w:b/>
          <w:bCs/>
        </w:rPr>
      </w:pPr>
      <w:r w:rsidRPr="007B0581">
        <w:rPr>
          <w:rFonts w:ascii="Times New Roman" w:hAnsi="Times New Roman" w:cs="Times New Roman"/>
          <w:b/>
          <w:bCs/>
        </w:rPr>
        <w:t>VGG16</w:t>
      </w:r>
    </w:p>
    <w:p w14:paraId="73815D8A" w14:textId="77777777" w:rsidR="00E81D97" w:rsidRDefault="00E81D97" w:rsidP="007B0581">
      <w:pPr>
        <w:spacing w:line="360" w:lineRule="auto"/>
        <w:rPr>
          <w:rFonts w:ascii="Times New Roman" w:hAnsi="Times New Roman" w:cs="Times New Roman"/>
        </w:rPr>
      </w:pPr>
      <w:r w:rsidRPr="00E81D97">
        <w:rPr>
          <w:rFonts w:ascii="Times New Roman" w:hAnsi="Times New Roman" w:cs="Times New Roman"/>
        </w:rPr>
        <w:t>VGG16, known for its simplicity and depth, is employed to understand how a larger architecture with more parameters performs on this dataset.</w:t>
      </w:r>
    </w:p>
    <w:p w14:paraId="42DD932C" w14:textId="7D39CB72" w:rsidR="00793F50" w:rsidRPr="00793F50" w:rsidRDefault="00793F50" w:rsidP="007B0581">
      <w:pPr>
        <w:pStyle w:val="ListParagraph"/>
        <w:numPr>
          <w:ilvl w:val="0"/>
          <w:numId w:val="7"/>
        </w:numPr>
        <w:spacing w:line="360" w:lineRule="auto"/>
        <w:rPr>
          <w:rFonts w:ascii="Times New Roman" w:eastAsia="Times New Roman" w:hAnsi="Times New Roman" w:cs="Times New Roman"/>
        </w:rPr>
      </w:pPr>
      <w:r w:rsidRPr="00793F50">
        <w:rPr>
          <w:rFonts w:ascii="Times New Roman" w:eastAsia="Times New Roman" w:hAnsi="Times New Roman" w:cs="Times New Roman"/>
          <w:b/>
          <w:bCs/>
        </w:rPr>
        <w:t>Simple Structure</w:t>
      </w:r>
      <w:r w:rsidRPr="00793F50">
        <w:rPr>
          <w:rFonts w:ascii="Times New Roman" w:eastAsia="Times New Roman" w:hAnsi="Times New Roman" w:cs="Times New Roman"/>
        </w:rPr>
        <w:t>: Comprises 16 layers of stacked convolutional and pooling layers.</w:t>
      </w:r>
    </w:p>
    <w:p w14:paraId="4963C87D" w14:textId="3692482A" w:rsidR="00793F50" w:rsidRPr="00793F50" w:rsidRDefault="00793F50" w:rsidP="007B0581">
      <w:pPr>
        <w:pStyle w:val="ListParagraph"/>
        <w:numPr>
          <w:ilvl w:val="0"/>
          <w:numId w:val="7"/>
        </w:numPr>
        <w:spacing w:line="360" w:lineRule="auto"/>
        <w:rPr>
          <w:rFonts w:ascii="Times New Roman" w:eastAsia="Times New Roman" w:hAnsi="Times New Roman" w:cs="Times New Roman"/>
        </w:rPr>
      </w:pPr>
      <w:r w:rsidRPr="00793F50">
        <w:rPr>
          <w:rFonts w:ascii="Times New Roman" w:eastAsia="Times New Roman" w:hAnsi="Times New Roman" w:cs="Times New Roman"/>
          <w:b/>
          <w:bCs/>
        </w:rPr>
        <w:t>Large Parameter Count</w:t>
      </w:r>
      <w:r w:rsidRPr="00793F50">
        <w:rPr>
          <w:rFonts w:ascii="Times New Roman" w:eastAsia="Times New Roman" w:hAnsi="Times New Roman" w:cs="Times New Roman"/>
        </w:rPr>
        <w:t>: Over 138 million parameters contribute to its performance but require significant computational resources.</w:t>
      </w:r>
    </w:p>
    <w:p w14:paraId="4DF81522" w14:textId="1F7B2626" w:rsidR="00793F50" w:rsidRPr="00793F50" w:rsidRDefault="00793F50" w:rsidP="007B0581">
      <w:pPr>
        <w:pStyle w:val="ListParagraph"/>
        <w:numPr>
          <w:ilvl w:val="0"/>
          <w:numId w:val="7"/>
        </w:numPr>
        <w:spacing w:line="360" w:lineRule="auto"/>
        <w:rPr>
          <w:rFonts w:ascii="Times New Roman" w:hAnsi="Times New Roman" w:cs="Times New Roman"/>
        </w:rPr>
      </w:pPr>
      <w:r w:rsidRPr="00793F50">
        <w:rPr>
          <w:rFonts w:ascii="Times New Roman" w:eastAsia="Times New Roman" w:hAnsi="Times New Roman" w:cs="Times New Roman"/>
          <w:b/>
          <w:bCs/>
        </w:rPr>
        <w:t>Strong Performance</w:t>
      </w:r>
      <w:r w:rsidRPr="00793F50">
        <w:rPr>
          <w:rFonts w:ascii="Times New Roman" w:eastAsia="Times New Roman" w:hAnsi="Times New Roman" w:cs="Times New Roman"/>
        </w:rPr>
        <w:t>: Effective for complex datasets, often used in transfer learning with pre-trained weights.</w:t>
      </w:r>
    </w:p>
    <w:p w14:paraId="44EE7683" w14:textId="7DD7F9FB" w:rsidR="00E81D97" w:rsidRPr="007B0581" w:rsidRDefault="00E81D97" w:rsidP="007B0581">
      <w:pPr>
        <w:pStyle w:val="ListParagraph"/>
        <w:numPr>
          <w:ilvl w:val="0"/>
          <w:numId w:val="9"/>
        </w:numPr>
        <w:spacing w:line="360" w:lineRule="auto"/>
        <w:rPr>
          <w:rFonts w:ascii="Times New Roman" w:hAnsi="Times New Roman" w:cs="Times New Roman"/>
          <w:b/>
          <w:bCs/>
        </w:rPr>
      </w:pPr>
      <w:r w:rsidRPr="007B0581">
        <w:rPr>
          <w:rFonts w:ascii="Times New Roman" w:hAnsi="Times New Roman" w:cs="Times New Roman"/>
          <w:b/>
          <w:bCs/>
        </w:rPr>
        <w:t>Custom AlexNet</w:t>
      </w:r>
    </w:p>
    <w:p w14:paraId="0B455157" w14:textId="77777777" w:rsidR="00E81D97" w:rsidRDefault="00E81D97" w:rsidP="007B0581">
      <w:pPr>
        <w:spacing w:line="360" w:lineRule="auto"/>
        <w:rPr>
          <w:rFonts w:ascii="Times New Roman" w:hAnsi="Times New Roman" w:cs="Times New Roman"/>
        </w:rPr>
      </w:pPr>
      <w:r w:rsidRPr="00E81D97">
        <w:rPr>
          <w:rFonts w:ascii="Times New Roman" w:hAnsi="Times New Roman" w:cs="Times New Roman"/>
        </w:rPr>
        <w:t>A custom AlexNet model was designed using Conv2D layers with large kernel sizes and dense layers to understand how a simpler architecture performs.</w:t>
      </w:r>
    </w:p>
    <w:p w14:paraId="0565AAE6" w14:textId="0019FCD1" w:rsidR="007B0581" w:rsidRPr="007B0581" w:rsidRDefault="007B0581" w:rsidP="007B0581">
      <w:pPr>
        <w:pStyle w:val="ListParagraph"/>
        <w:numPr>
          <w:ilvl w:val="0"/>
          <w:numId w:val="7"/>
        </w:numPr>
        <w:spacing w:line="360" w:lineRule="auto"/>
        <w:rPr>
          <w:rFonts w:ascii="Times New Roman" w:eastAsia="Times New Roman" w:hAnsi="Times New Roman" w:cs="Times New Roman"/>
        </w:rPr>
      </w:pPr>
      <w:r w:rsidRPr="007B0581">
        <w:rPr>
          <w:rFonts w:ascii="Times New Roman" w:eastAsia="Times New Roman" w:hAnsi="Times New Roman" w:cs="Times New Roman"/>
          <w:b/>
          <w:bCs/>
        </w:rPr>
        <w:t>Modified Design</w:t>
      </w:r>
      <w:r w:rsidRPr="007B0581">
        <w:rPr>
          <w:rFonts w:ascii="Times New Roman" w:eastAsia="Times New Roman" w:hAnsi="Times New Roman" w:cs="Times New Roman"/>
        </w:rPr>
        <w:t>: Features adjustments like larger kernel sizes in Conv2D layers.</w:t>
      </w:r>
    </w:p>
    <w:p w14:paraId="2859E517" w14:textId="3017CDA1" w:rsidR="007B0581" w:rsidRPr="007B0581" w:rsidRDefault="007B0581" w:rsidP="007B0581">
      <w:pPr>
        <w:pStyle w:val="ListParagraph"/>
        <w:numPr>
          <w:ilvl w:val="0"/>
          <w:numId w:val="7"/>
        </w:numPr>
        <w:spacing w:line="360" w:lineRule="auto"/>
        <w:rPr>
          <w:rFonts w:ascii="Times New Roman" w:eastAsia="Times New Roman" w:hAnsi="Times New Roman" w:cs="Times New Roman"/>
        </w:rPr>
      </w:pPr>
      <w:r w:rsidRPr="007B0581">
        <w:rPr>
          <w:rFonts w:ascii="Times New Roman" w:eastAsia="Times New Roman" w:hAnsi="Times New Roman" w:cs="Times New Roman"/>
          <w:b/>
          <w:bCs/>
        </w:rPr>
        <w:t>Simpler Architecture</w:t>
      </w:r>
      <w:r w:rsidRPr="007B0581">
        <w:rPr>
          <w:rFonts w:ascii="Times New Roman" w:eastAsia="Times New Roman" w:hAnsi="Times New Roman" w:cs="Times New Roman"/>
        </w:rPr>
        <w:t>: Faster to train, with 5 convolutional and 3 fully connected layers.</w:t>
      </w:r>
    </w:p>
    <w:p w14:paraId="0DCD04EA" w14:textId="51480200" w:rsidR="007B0581" w:rsidRPr="003354C3" w:rsidRDefault="007B0581" w:rsidP="007B0581">
      <w:pPr>
        <w:pStyle w:val="ListParagraph"/>
        <w:numPr>
          <w:ilvl w:val="0"/>
          <w:numId w:val="7"/>
        </w:numPr>
        <w:spacing w:line="360" w:lineRule="auto"/>
        <w:rPr>
          <w:rFonts w:ascii="Times New Roman" w:hAnsi="Times New Roman" w:cs="Times New Roman"/>
        </w:rPr>
      </w:pPr>
      <w:r w:rsidRPr="007B0581">
        <w:rPr>
          <w:rFonts w:ascii="Times New Roman" w:eastAsia="Times New Roman" w:hAnsi="Times New Roman" w:cs="Times New Roman"/>
          <w:b/>
          <w:bCs/>
        </w:rPr>
        <w:t>Performance Insights</w:t>
      </w:r>
      <w:r w:rsidRPr="007B0581">
        <w:rPr>
          <w:rFonts w:ascii="Times New Roman" w:eastAsia="Times New Roman" w:hAnsi="Times New Roman" w:cs="Times New Roman"/>
        </w:rPr>
        <w:t>: Helps understand the effects of complexity on results in specific datasets.</w:t>
      </w:r>
    </w:p>
    <w:p w14:paraId="30E2AC69" w14:textId="77777777" w:rsidR="003354C3" w:rsidRDefault="003354C3" w:rsidP="003354C3">
      <w:pPr>
        <w:spacing w:line="360" w:lineRule="auto"/>
        <w:rPr>
          <w:rFonts w:ascii="Times New Roman" w:hAnsi="Times New Roman" w:cs="Times New Roman"/>
        </w:rPr>
      </w:pPr>
    </w:p>
    <w:p w14:paraId="51FA7012" w14:textId="11C48029" w:rsidR="003354C3" w:rsidRDefault="00C65BF5" w:rsidP="003354C3">
      <w:pPr>
        <w:spacing w:line="360" w:lineRule="auto"/>
        <w:rPr>
          <w:rFonts w:ascii="Times New Roman" w:hAnsi="Times New Roman" w:cs="Times New Roman"/>
        </w:rPr>
      </w:pPr>
      <w:r>
        <w:rPr>
          <w:rFonts w:ascii="Times New Roman" w:hAnsi="Times New Roman" w:cs="Times New Roman"/>
        </w:rPr>
        <w:br/>
      </w:r>
    </w:p>
    <w:p w14:paraId="427E69AD" w14:textId="77777777" w:rsidR="00C65BF5" w:rsidRDefault="00C65BF5" w:rsidP="003354C3">
      <w:pPr>
        <w:spacing w:line="360" w:lineRule="auto"/>
        <w:rPr>
          <w:rFonts w:ascii="Times New Roman" w:hAnsi="Times New Roman" w:cs="Times New Roman"/>
        </w:rPr>
      </w:pPr>
    </w:p>
    <w:p w14:paraId="18C2B7FC" w14:textId="77777777" w:rsidR="00C65BF5" w:rsidRPr="003354C3" w:rsidRDefault="00C65BF5" w:rsidP="003354C3">
      <w:pPr>
        <w:spacing w:line="360" w:lineRule="auto"/>
        <w:rPr>
          <w:rFonts w:ascii="Times New Roman" w:hAnsi="Times New Roman" w:cs="Times New Roman"/>
        </w:rPr>
      </w:pPr>
    </w:p>
    <w:p w14:paraId="53A387A7" w14:textId="77777777" w:rsidR="007B0581" w:rsidRPr="007B0581" w:rsidRDefault="007B0581" w:rsidP="007B0581">
      <w:pPr>
        <w:spacing w:line="360" w:lineRule="auto"/>
        <w:rPr>
          <w:rFonts w:ascii="Times New Roman" w:hAnsi="Times New Roman" w:cs="Times New Roman"/>
        </w:rPr>
      </w:pPr>
    </w:p>
    <w:p w14:paraId="7D4E3099" w14:textId="77777777" w:rsidR="00E81D97" w:rsidRPr="007B0581" w:rsidRDefault="00E81D97" w:rsidP="007B0581">
      <w:pPr>
        <w:spacing w:line="360" w:lineRule="auto"/>
        <w:rPr>
          <w:rFonts w:ascii="Times New Roman" w:hAnsi="Times New Roman" w:cs="Times New Roman"/>
          <w:b/>
          <w:bCs/>
          <w:sz w:val="28"/>
          <w:szCs w:val="28"/>
        </w:rPr>
      </w:pPr>
      <w:bookmarkStart w:id="0" w:name="_Hlk178726804"/>
      <w:r w:rsidRPr="007B0581">
        <w:rPr>
          <w:rFonts w:ascii="Times New Roman" w:hAnsi="Times New Roman" w:cs="Times New Roman"/>
          <w:b/>
          <w:bCs/>
          <w:sz w:val="28"/>
          <w:szCs w:val="28"/>
        </w:rPr>
        <w:lastRenderedPageBreak/>
        <w:t>5. Implementation</w:t>
      </w:r>
    </w:p>
    <w:bookmarkEnd w:id="0"/>
    <w:p w14:paraId="3BAB4E0D" w14:textId="77777777" w:rsidR="00E81D97" w:rsidRPr="00E81D97" w:rsidRDefault="00E81D97" w:rsidP="007B0581">
      <w:pPr>
        <w:spacing w:line="360" w:lineRule="auto"/>
        <w:rPr>
          <w:rFonts w:ascii="Times New Roman" w:hAnsi="Times New Roman" w:cs="Times New Roman"/>
        </w:rPr>
      </w:pPr>
      <w:r w:rsidRPr="00E81D97">
        <w:rPr>
          <w:rFonts w:ascii="Times New Roman" w:hAnsi="Times New Roman" w:cs="Times New Roman"/>
        </w:rPr>
        <w:t xml:space="preserve">The models were implemented using </w:t>
      </w:r>
      <w:proofErr w:type="spellStart"/>
      <w:r w:rsidRPr="00E81D97">
        <w:rPr>
          <w:rFonts w:ascii="Times New Roman" w:hAnsi="Times New Roman" w:cs="Times New Roman"/>
        </w:rPr>
        <w:t>Keras</w:t>
      </w:r>
      <w:proofErr w:type="spellEnd"/>
      <w:r w:rsidRPr="00E81D97">
        <w:rPr>
          <w:rFonts w:ascii="Times New Roman" w:hAnsi="Times New Roman" w:cs="Times New Roman"/>
        </w:rPr>
        <w:t xml:space="preserve">, and the training and validation datasets were generated using the </w:t>
      </w:r>
      <w:proofErr w:type="spellStart"/>
      <w:r w:rsidRPr="00E81D97">
        <w:rPr>
          <w:rFonts w:ascii="Times New Roman" w:hAnsi="Times New Roman" w:cs="Times New Roman"/>
        </w:rPr>
        <w:t>ImageDataGenerator</w:t>
      </w:r>
      <w:proofErr w:type="spellEnd"/>
      <w:r w:rsidRPr="00E81D97">
        <w:rPr>
          <w:rFonts w:ascii="Times New Roman" w:hAnsi="Times New Roman" w:cs="Times New Roman"/>
        </w:rPr>
        <w:t xml:space="preserve"> class. Each model was trained for 10 epochs with the following hyperparameters:</w:t>
      </w:r>
    </w:p>
    <w:p w14:paraId="35DE14ED" w14:textId="77777777" w:rsidR="00E81D97" w:rsidRDefault="00E81D97" w:rsidP="007B0581">
      <w:pPr>
        <w:numPr>
          <w:ilvl w:val="0"/>
          <w:numId w:val="2"/>
        </w:numPr>
        <w:spacing w:line="360" w:lineRule="auto"/>
        <w:rPr>
          <w:rFonts w:ascii="Times New Roman" w:hAnsi="Times New Roman" w:cs="Times New Roman"/>
        </w:rPr>
      </w:pPr>
      <w:r w:rsidRPr="00E81D97">
        <w:rPr>
          <w:rFonts w:ascii="Times New Roman" w:hAnsi="Times New Roman" w:cs="Times New Roman"/>
          <w:b/>
          <w:bCs/>
        </w:rPr>
        <w:t>Batch size:</w:t>
      </w:r>
      <w:r w:rsidRPr="00E81D97">
        <w:rPr>
          <w:rFonts w:ascii="Times New Roman" w:hAnsi="Times New Roman" w:cs="Times New Roman"/>
        </w:rPr>
        <w:t xml:space="preserve"> 16</w:t>
      </w:r>
    </w:p>
    <w:p w14:paraId="387E636B" w14:textId="2A5747AF" w:rsidR="009B5D3F" w:rsidRPr="009B5D3F" w:rsidRDefault="009B5D3F" w:rsidP="009B5D3F">
      <w:pPr>
        <w:numPr>
          <w:ilvl w:val="0"/>
          <w:numId w:val="2"/>
        </w:numPr>
        <w:spacing w:before="100" w:beforeAutospacing="1" w:after="100" w:afterAutospacing="1"/>
        <w:rPr>
          <w:rFonts w:ascii="Times New Roman" w:eastAsia="Times New Roman" w:hAnsi="Times New Roman" w:cs="Times New Roman"/>
        </w:rPr>
      </w:pPr>
      <w:r w:rsidRPr="004E319E">
        <w:rPr>
          <w:rFonts w:ascii="Times New Roman" w:eastAsia="Times New Roman" w:hAnsi="Times New Roman" w:cs="Times New Roman"/>
          <w:b/>
          <w:bCs/>
        </w:rPr>
        <w:t>Epochs</w:t>
      </w:r>
      <w:r w:rsidRPr="004E319E">
        <w:rPr>
          <w:rFonts w:ascii="Times New Roman" w:eastAsia="Times New Roman" w:hAnsi="Times New Roman" w:cs="Times New Roman"/>
        </w:rPr>
        <w:t>: 20 (10 for final model comparison)</w:t>
      </w:r>
    </w:p>
    <w:p w14:paraId="23D59786" w14:textId="77777777" w:rsidR="00E81D97" w:rsidRPr="00E81D97" w:rsidRDefault="00E81D97" w:rsidP="007B0581">
      <w:pPr>
        <w:numPr>
          <w:ilvl w:val="0"/>
          <w:numId w:val="2"/>
        </w:numPr>
        <w:spacing w:line="360" w:lineRule="auto"/>
        <w:rPr>
          <w:rFonts w:ascii="Times New Roman" w:hAnsi="Times New Roman" w:cs="Times New Roman"/>
        </w:rPr>
      </w:pPr>
      <w:r w:rsidRPr="00E81D97">
        <w:rPr>
          <w:rFonts w:ascii="Times New Roman" w:hAnsi="Times New Roman" w:cs="Times New Roman"/>
          <w:b/>
          <w:bCs/>
        </w:rPr>
        <w:t>Optimizer:</w:t>
      </w:r>
      <w:r w:rsidRPr="00E81D97">
        <w:rPr>
          <w:rFonts w:ascii="Times New Roman" w:hAnsi="Times New Roman" w:cs="Times New Roman"/>
        </w:rPr>
        <w:t xml:space="preserve"> Adam</w:t>
      </w:r>
    </w:p>
    <w:p w14:paraId="5422B7D6" w14:textId="77777777" w:rsidR="00E81D97" w:rsidRPr="00E81D97" w:rsidRDefault="00E81D97" w:rsidP="007B0581">
      <w:pPr>
        <w:numPr>
          <w:ilvl w:val="0"/>
          <w:numId w:val="2"/>
        </w:numPr>
        <w:spacing w:line="360" w:lineRule="auto"/>
        <w:rPr>
          <w:rFonts w:ascii="Times New Roman" w:hAnsi="Times New Roman" w:cs="Times New Roman"/>
        </w:rPr>
      </w:pPr>
      <w:r w:rsidRPr="00E81D97">
        <w:rPr>
          <w:rFonts w:ascii="Times New Roman" w:hAnsi="Times New Roman" w:cs="Times New Roman"/>
          <w:b/>
          <w:bCs/>
        </w:rPr>
        <w:t>Loss function:</w:t>
      </w:r>
      <w:r w:rsidRPr="00E81D97">
        <w:rPr>
          <w:rFonts w:ascii="Times New Roman" w:hAnsi="Times New Roman" w:cs="Times New Roman"/>
        </w:rPr>
        <w:t xml:space="preserve"> Categorical cross-entropy</w:t>
      </w:r>
    </w:p>
    <w:p w14:paraId="52F36382" w14:textId="77777777" w:rsidR="00E81D97" w:rsidRDefault="00E81D97" w:rsidP="007B0581">
      <w:pPr>
        <w:numPr>
          <w:ilvl w:val="0"/>
          <w:numId w:val="2"/>
        </w:numPr>
        <w:spacing w:line="360" w:lineRule="auto"/>
        <w:rPr>
          <w:rFonts w:ascii="Times New Roman" w:hAnsi="Times New Roman" w:cs="Times New Roman"/>
        </w:rPr>
      </w:pPr>
      <w:r w:rsidRPr="00E81D97">
        <w:rPr>
          <w:rFonts w:ascii="Times New Roman" w:hAnsi="Times New Roman" w:cs="Times New Roman"/>
          <w:b/>
          <w:bCs/>
        </w:rPr>
        <w:t>Metrics:</w:t>
      </w:r>
      <w:r w:rsidRPr="00E81D97">
        <w:rPr>
          <w:rFonts w:ascii="Times New Roman" w:hAnsi="Times New Roman" w:cs="Times New Roman"/>
        </w:rPr>
        <w:t xml:space="preserve"> Accuracy</w:t>
      </w:r>
    </w:p>
    <w:p w14:paraId="1346C6FD" w14:textId="661FE415" w:rsidR="009B5D3F" w:rsidRDefault="009B5D3F" w:rsidP="009B5D3F">
      <w:pPr>
        <w:numPr>
          <w:ilvl w:val="0"/>
          <w:numId w:val="2"/>
        </w:numPr>
        <w:spacing w:before="100" w:beforeAutospacing="1" w:after="100" w:afterAutospacing="1"/>
        <w:rPr>
          <w:rFonts w:ascii="Times New Roman" w:eastAsia="Times New Roman" w:hAnsi="Times New Roman" w:cs="Times New Roman"/>
        </w:rPr>
      </w:pPr>
      <w:r w:rsidRPr="004E319E">
        <w:rPr>
          <w:rFonts w:ascii="Times New Roman" w:eastAsia="Times New Roman" w:hAnsi="Times New Roman" w:cs="Times New Roman"/>
          <w:b/>
          <w:bCs/>
        </w:rPr>
        <w:t>Callbacks</w:t>
      </w:r>
      <w:r w:rsidRPr="004E319E">
        <w:rPr>
          <w:rFonts w:ascii="Times New Roman" w:eastAsia="Times New Roman" w:hAnsi="Times New Roman" w:cs="Times New Roman"/>
        </w:rPr>
        <w:t xml:space="preserve">: Early stopping based on validation loss, model checkpointing to save the best model based on validation </w:t>
      </w:r>
      <w:r w:rsidR="001A5ABE" w:rsidRPr="004E319E">
        <w:rPr>
          <w:rFonts w:ascii="Times New Roman" w:eastAsia="Times New Roman" w:hAnsi="Times New Roman" w:cs="Times New Roman"/>
        </w:rPr>
        <w:t>accuracy and</w:t>
      </w:r>
      <w:r w:rsidRPr="004E319E">
        <w:rPr>
          <w:rFonts w:ascii="Times New Roman" w:eastAsia="Times New Roman" w:hAnsi="Times New Roman" w:cs="Times New Roman"/>
        </w:rPr>
        <w:t xml:space="preserve"> learning rate reduction on plateau.</w:t>
      </w:r>
    </w:p>
    <w:p w14:paraId="3AD22D95" w14:textId="77777777" w:rsidR="001A5ABE" w:rsidRDefault="001A5ABE" w:rsidP="001A5ABE">
      <w:pPr>
        <w:spacing w:before="100" w:beforeAutospacing="1" w:after="100" w:afterAutospacing="1"/>
        <w:rPr>
          <w:rFonts w:ascii="Times New Roman" w:eastAsia="Times New Roman" w:hAnsi="Times New Roman" w:cs="Times New Roman"/>
        </w:rPr>
      </w:pPr>
    </w:p>
    <w:p w14:paraId="1B6FFA95" w14:textId="77777777" w:rsidR="001A5ABE" w:rsidRDefault="001A5ABE" w:rsidP="001A5ABE">
      <w:pPr>
        <w:spacing w:before="100" w:beforeAutospacing="1" w:after="100" w:afterAutospacing="1"/>
        <w:rPr>
          <w:rFonts w:ascii="Times New Roman" w:eastAsia="Times New Roman" w:hAnsi="Times New Roman" w:cs="Times New Roman"/>
        </w:rPr>
      </w:pPr>
    </w:p>
    <w:p w14:paraId="24061609" w14:textId="7A2A08A3" w:rsidR="009B5D3F" w:rsidRDefault="009B5D3F" w:rsidP="009B5D3F">
      <w:pPr>
        <w:spacing w:line="360" w:lineRule="auto"/>
        <w:rPr>
          <w:rFonts w:ascii="Times New Roman" w:hAnsi="Times New Roman" w:cs="Times New Roman"/>
          <w:b/>
          <w:bCs/>
          <w:sz w:val="28"/>
          <w:szCs w:val="28"/>
        </w:rPr>
      </w:pPr>
      <w:r>
        <w:rPr>
          <w:rFonts w:ascii="Times New Roman" w:hAnsi="Times New Roman" w:cs="Times New Roman"/>
          <w:b/>
          <w:bCs/>
          <w:sz w:val="28"/>
          <w:szCs w:val="28"/>
        </w:rPr>
        <w:t>6</w:t>
      </w:r>
      <w:r w:rsidRPr="007B0581">
        <w:rPr>
          <w:rFonts w:ascii="Times New Roman" w:hAnsi="Times New Roman" w:cs="Times New Roman"/>
          <w:b/>
          <w:bCs/>
          <w:sz w:val="28"/>
          <w:szCs w:val="28"/>
        </w:rPr>
        <w:t>.</w:t>
      </w:r>
      <w:r>
        <w:rPr>
          <w:rFonts w:ascii="Times New Roman" w:hAnsi="Times New Roman" w:cs="Times New Roman"/>
          <w:b/>
          <w:bCs/>
          <w:sz w:val="28"/>
          <w:szCs w:val="28"/>
        </w:rPr>
        <w:t xml:space="preserve"> </w:t>
      </w:r>
      <w:r w:rsidRPr="009B5D3F">
        <w:rPr>
          <w:rFonts w:ascii="Times New Roman" w:hAnsi="Times New Roman" w:cs="Times New Roman"/>
          <w:b/>
          <w:bCs/>
          <w:sz w:val="28"/>
          <w:szCs w:val="28"/>
        </w:rPr>
        <w:t xml:space="preserve">Graphs Analysis </w:t>
      </w:r>
      <w:r w:rsidR="00F86132">
        <w:rPr>
          <w:rFonts w:ascii="Times New Roman" w:hAnsi="Times New Roman" w:cs="Times New Roman"/>
          <w:b/>
          <w:bCs/>
          <w:sz w:val="28"/>
          <w:szCs w:val="28"/>
        </w:rPr>
        <w:t>(MobileNetV2)</w:t>
      </w:r>
    </w:p>
    <w:p w14:paraId="3129CDA9" w14:textId="42C87628" w:rsidR="009B5D3F" w:rsidRDefault="009B5D3F" w:rsidP="009B5D3F">
      <w:pPr>
        <w:spacing w:line="360" w:lineRule="auto"/>
        <w:rPr>
          <w:rFonts w:ascii="Times New Roman" w:hAnsi="Times New Roman" w:cs="Times New Roman"/>
          <w:b/>
          <w:bCs/>
          <w:sz w:val="28"/>
          <w:szCs w:val="28"/>
        </w:rPr>
      </w:pPr>
      <w:r>
        <w:rPr>
          <w:noProof/>
        </w:rPr>
        <w:drawing>
          <wp:inline distT="0" distB="0" distL="0" distR="0" wp14:anchorId="280E2C2F" wp14:editId="3E01FEB0">
            <wp:extent cx="5943600" cy="2331720"/>
            <wp:effectExtent l="0" t="0" r="0" b="0"/>
            <wp:docPr id="102962549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331720"/>
                    </a:xfrm>
                    <a:prstGeom prst="rect">
                      <a:avLst/>
                    </a:prstGeom>
                    <a:noFill/>
                    <a:ln>
                      <a:noFill/>
                    </a:ln>
                  </pic:spPr>
                </pic:pic>
              </a:graphicData>
            </a:graphic>
          </wp:inline>
        </w:drawing>
      </w:r>
      <w:r w:rsidRPr="007B0581">
        <w:rPr>
          <w:rFonts w:ascii="Times New Roman" w:hAnsi="Times New Roman" w:cs="Times New Roman"/>
          <w:b/>
          <w:bCs/>
          <w:sz w:val="28"/>
          <w:szCs w:val="28"/>
        </w:rPr>
        <w:t xml:space="preserve"> </w:t>
      </w:r>
    </w:p>
    <w:p w14:paraId="1AB623BA" w14:textId="324284D7" w:rsidR="003448FA" w:rsidRPr="003448FA" w:rsidRDefault="003448FA" w:rsidP="004F2115">
      <w:pPr>
        <w:spacing w:before="100" w:beforeAutospacing="1" w:after="100" w:afterAutospacing="1" w:line="360" w:lineRule="auto"/>
        <w:outlineLvl w:val="2"/>
        <w:rPr>
          <w:rFonts w:ascii="Times New Roman" w:eastAsia="Times New Roman" w:hAnsi="Times New Roman" w:cs="Times New Roman"/>
          <w:b/>
          <w:bCs/>
          <w:sz w:val="27"/>
          <w:szCs w:val="27"/>
        </w:rPr>
      </w:pPr>
      <w:r w:rsidRPr="003448FA">
        <w:rPr>
          <w:rFonts w:ascii="Times New Roman" w:eastAsia="Times New Roman" w:hAnsi="Times New Roman" w:cs="Times New Roman"/>
          <w:b/>
          <w:bCs/>
          <w:sz w:val="27"/>
          <w:szCs w:val="27"/>
        </w:rPr>
        <w:t>Observations</w:t>
      </w:r>
    </w:p>
    <w:p w14:paraId="588567A4" w14:textId="77777777" w:rsidR="003448FA" w:rsidRPr="003448FA" w:rsidRDefault="003448FA" w:rsidP="004F2115">
      <w:pPr>
        <w:spacing w:before="100" w:beforeAutospacing="1" w:after="100" w:afterAutospacing="1" w:line="360" w:lineRule="auto"/>
        <w:outlineLvl w:val="3"/>
        <w:rPr>
          <w:rFonts w:ascii="Times New Roman" w:eastAsia="Times New Roman" w:hAnsi="Times New Roman" w:cs="Times New Roman"/>
          <w:b/>
          <w:bCs/>
        </w:rPr>
      </w:pPr>
      <w:r w:rsidRPr="003448FA">
        <w:rPr>
          <w:rFonts w:ascii="Times New Roman" w:eastAsia="Times New Roman" w:hAnsi="Times New Roman" w:cs="Times New Roman"/>
          <w:b/>
          <w:bCs/>
        </w:rPr>
        <w:t>1. Model Accuracy (Left Graph)</w:t>
      </w:r>
    </w:p>
    <w:p w14:paraId="10E5ECF3" w14:textId="77777777" w:rsidR="003448FA" w:rsidRPr="003448FA" w:rsidRDefault="003448FA" w:rsidP="004F2115">
      <w:pPr>
        <w:numPr>
          <w:ilvl w:val="0"/>
          <w:numId w:val="11"/>
        </w:numPr>
        <w:spacing w:before="100" w:beforeAutospacing="1" w:after="100" w:afterAutospacing="1" w:line="360" w:lineRule="auto"/>
        <w:rPr>
          <w:rFonts w:ascii="Times New Roman" w:eastAsia="Times New Roman" w:hAnsi="Times New Roman" w:cs="Times New Roman"/>
        </w:rPr>
      </w:pPr>
      <w:r w:rsidRPr="003448FA">
        <w:rPr>
          <w:rFonts w:ascii="Times New Roman" w:eastAsia="Times New Roman" w:hAnsi="Times New Roman" w:cs="Times New Roman"/>
        </w:rPr>
        <w:t>The training accuracy increases rapidly during the initial epochs and stabilizes after approximately 3-4 epochs.</w:t>
      </w:r>
    </w:p>
    <w:p w14:paraId="5FBFEF1B" w14:textId="77777777" w:rsidR="003448FA" w:rsidRPr="003448FA" w:rsidRDefault="003448FA" w:rsidP="004F2115">
      <w:pPr>
        <w:numPr>
          <w:ilvl w:val="0"/>
          <w:numId w:val="11"/>
        </w:numPr>
        <w:spacing w:before="100" w:beforeAutospacing="1" w:after="100" w:afterAutospacing="1" w:line="360" w:lineRule="auto"/>
        <w:rPr>
          <w:rFonts w:ascii="Times New Roman" w:eastAsia="Times New Roman" w:hAnsi="Times New Roman" w:cs="Times New Roman"/>
        </w:rPr>
      </w:pPr>
      <w:r w:rsidRPr="003448FA">
        <w:rPr>
          <w:rFonts w:ascii="Times New Roman" w:eastAsia="Times New Roman" w:hAnsi="Times New Roman" w:cs="Times New Roman"/>
        </w:rPr>
        <w:lastRenderedPageBreak/>
        <w:t>Validation accuracy follows a similar trend but fluctuates more as the epochs progress, indicating some variability in the model’s generalization ability on unseen data.</w:t>
      </w:r>
    </w:p>
    <w:p w14:paraId="6144CDED" w14:textId="77777777" w:rsidR="003448FA" w:rsidRPr="003448FA" w:rsidRDefault="003448FA" w:rsidP="004F2115">
      <w:pPr>
        <w:numPr>
          <w:ilvl w:val="0"/>
          <w:numId w:val="11"/>
        </w:numPr>
        <w:spacing w:before="100" w:beforeAutospacing="1" w:after="100" w:afterAutospacing="1" w:line="360" w:lineRule="auto"/>
        <w:rPr>
          <w:rFonts w:ascii="Times New Roman" w:eastAsia="Times New Roman" w:hAnsi="Times New Roman" w:cs="Times New Roman"/>
        </w:rPr>
      </w:pPr>
      <w:r w:rsidRPr="003448FA">
        <w:rPr>
          <w:rFonts w:ascii="Times New Roman" w:eastAsia="Times New Roman" w:hAnsi="Times New Roman" w:cs="Times New Roman"/>
        </w:rPr>
        <w:t>The final validation accuracy converges close to the training accuracy, showing that the model is learning well without significant overfitting.</w:t>
      </w:r>
    </w:p>
    <w:p w14:paraId="279CE540" w14:textId="77777777" w:rsidR="003448FA" w:rsidRPr="003448FA" w:rsidRDefault="003448FA" w:rsidP="004F2115">
      <w:pPr>
        <w:numPr>
          <w:ilvl w:val="0"/>
          <w:numId w:val="11"/>
        </w:numPr>
        <w:spacing w:before="100" w:beforeAutospacing="1" w:after="100" w:afterAutospacing="1" w:line="360" w:lineRule="auto"/>
        <w:rPr>
          <w:rFonts w:ascii="Times New Roman" w:eastAsia="Times New Roman" w:hAnsi="Times New Roman" w:cs="Times New Roman"/>
        </w:rPr>
      </w:pPr>
      <w:r w:rsidRPr="003448FA">
        <w:rPr>
          <w:rFonts w:ascii="Times New Roman" w:eastAsia="Times New Roman" w:hAnsi="Times New Roman" w:cs="Times New Roman"/>
        </w:rPr>
        <w:t>There is a small gap between the training and validation accuracy, which is common and indicates that the model has been trained effectively.</w:t>
      </w:r>
    </w:p>
    <w:p w14:paraId="49138E28" w14:textId="77777777" w:rsidR="003448FA" w:rsidRPr="003448FA" w:rsidRDefault="003448FA" w:rsidP="004F2115">
      <w:pPr>
        <w:spacing w:before="100" w:beforeAutospacing="1" w:after="100" w:afterAutospacing="1" w:line="360" w:lineRule="auto"/>
        <w:outlineLvl w:val="3"/>
        <w:rPr>
          <w:rFonts w:ascii="Times New Roman" w:eastAsia="Times New Roman" w:hAnsi="Times New Roman" w:cs="Times New Roman"/>
          <w:b/>
          <w:bCs/>
        </w:rPr>
      </w:pPr>
      <w:r w:rsidRPr="003448FA">
        <w:rPr>
          <w:rFonts w:ascii="Times New Roman" w:eastAsia="Times New Roman" w:hAnsi="Times New Roman" w:cs="Times New Roman"/>
          <w:b/>
          <w:bCs/>
        </w:rPr>
        <w:t>2. Model Loss (Right Graph)</w:t>
      </w:r>
    </w:p>
    <w:p w14:paraId="0E41806E" w14:textId="77777777" w:rsidR="003448FA" w:rsidRPr="003448FA" w:rsidRDefault="003448FA" w:rsidP="004F2115">
      <w:pPr>
        <w:numPr>
          <w:ilvl w:val="0"/>
          <w:numId w:val="12"/>
        </w:numPr>
        <w:spacing w:before="100" w:beforeAutospacing="1" w:after="100" w:afterAutospacing="1" w:line="360" w:lineRule="auto"/>
        <w:rPr>
          <w:rFonts w:ascii="Times New Roman" w:eastAsia="Times New Roman" w:hAnsi="Times New Roman" w:cs="Times New Roman"/>
        </w:rPr>
      </w:pPr>
      <w:r w:rsidRPr="003448FA">
        <w:rPr>
          <w:rFonts w:ascii="Times New Roman" w:eastAsia="Times New Roman" w:hAnsi="Times New Roman" w:cs="Times New Roman"/>
        </w:rPr>
        <w:t>Both the training loss and validation loss decrease consistently as the epochs progress, which shows that the model is learning and minimizing the error.</w:t>
      </w:r>
    </w:p>
    <w:p w14:paraId="01E8C505" w14:textId="77777777" w:rsidR="003448FA" w:rsidRPr="003448FA" w:rsidRDefault="003448FA" w:rsidP="004F2115">
      <w:pPr>
        <w:numPr>
          <w:ilvl w:val="0"/>
          <w:numId w:val="12"/>
        </w:numPr>
        <w:spacing w:before="100" w:beforeAutospacing="1" w:after="100" w:afterAutospacing="1" w:line="360" w:lineRule="auto"/>
        <w:rPr>
          <w:rFonts w:ascii="Times New Roman" w:eastAsia="Times New Roman" w:hAnsi="Times New Roman" w:cs="Times New Roman"/>
        </w:rPr>
      </w:pPr>
      <w:r w:rsidRPr="003448FA">
        <w:rPr>
          <w:rFonts w:ascii="Times New Roman" w:eastAsia="Times New Roman" w:hAnsi="Times New Roman" w:cs="Times New Roman"/>
        </w:rPr>
        <w:t>The validation loss closely tracks the training loss, indicating that the model is not overfitting significantly to the training data.</w:t>
      </w:r>
    </w:p>
    <w:p w14:paraId="59DB081D" w14:textId="77777777" w:rsidR="003448FA" w:rsidRPr="003448FA" w:rsidRDefault="003448FA" w:rsidP="004F2115">
      <w:pPr>
        <w:numPr>
          <w:ilvl w:val="0"/>
          <w:numId w:val="12"/>
        </w:numPr>
        <w:spacing w:before="100" w:beforeAutospacing="1" w:after="100" w:afterAutospacing="1" w:line="360" w:lineRule="auto"/>
        <w:rPr>
          <w:rFonts w:ascii="Times New Roman" w:eastAsia="Times New Roman" w:hAnsi="Times New Roman" w:cs="Times New Roman"/>
        </w:rPr>
      </w:pPr>
      <w:r w:rsidRPr="003448FA">
        <w:rPr>
          <w:rFonts w:ascii="Times New Roman" w:eastAsia="Times New Roman" w:hAnsi="Times New Roman" w:cs="Times New Roman"/>
        </w:rPr>
        <w:t>By the end of the training process, both losses flatten out, suggesting that further training would not lead to substantial improvement.</w:t>
      </w:r>
    </w:p>
    <w:p w14:paraId="6DCE7208" w14:textId="77777777" w:rsidR="003448FA" w:rsidRPr="009B5D3F" w:rsidRDefault="003448FA" w:rsidP="009B5D3F">
      <w:pPr>
        <w:spacing w:line="360" w:lineRule="auto"/>
        <w:rPr>
          <w:rFonts w:ascii="Times New Roman" w:hAnsi="Times New Roman" w:cs="Times New Roman"/>
          <w:b/>
          <w:bCs/>
          <w:sz w:val="28"/>
          <w:szCs w:val="28"/>
        </w:rPr>
      </w:pPr>
    </w:p>
    <w:p w14:paraId="72902358" w14:textId="699FB505" w:rsidR="00E81D97" w:rsidRPr="009B5D3F" w:rsidRDefault="00E81D97" w:rsidP="009B5D3F">
      <w:pPr>
        <w:pStyle w:val="ListParagraph"/>
        <w:numPr>
          <w:ilvl w:val="0"/>
          <w:numId w:val="9"/>
        </w:numPr>
        <w:spacing w:line="360" w:lineRule="auto"/>
        <w:rPr>
          <w:rFonts w:ascii="Times New Roman" w:hAnsi="Times New Roman" w:cs="Times New Roman"/>
          <w:b/>
          <w:bCs/>
        </w:rPr>
      </w:pPr>
      <w:r w:rsidRPr="009B5D3F">
        <w:rPr>
          <w:rFonts w:ascii="Times New Roman" w:hAnsi="Times New Roman" w:cs="Times New Roman"/>
          <w:b/>
          <w:bCs/>
        </w:rPr>
        <w:t>Training and Validation</w:t>
      </w:r>
    </w:p>
    <w:tbl>
      <w:tblPr>
        <w:tblStyle w:val="TableGrid"/>
        <w:tblW w:w="7957" w:type="dxa"/>
        <w:jc w:val="center"/>
        <w:tblLook w:val="04A0" w:firstRow="1" w:lastRow="0" w:firstColumn="1" w:lastColumn="0" w:noHBand="0" w:noVBand="1"/>
      </w:tblPr>
      <w:tblGrid>
        <w:gridCol w:w="1568"/>
        <w:gridCol w:w="2183"/>
        <w:gridCol w:w="2359"/>
        <w:gridCol w:w="1847"/>
      </w:tblGrid>
      <w:tr w:rsidR="009B5D3F" w:rsidRPr="004E319E" w14:paraId="7A0EBD76" w14:textId="77777777" w:rsidTr="009B5D3F">
        <w:trPr>
          <w:trHeight w:val="279"/>
          <w:jc w:val="center"/>
        </w:trPr>
        <w:tc>
          <w:tcPr>
            <w:tcW w:w="0" w:type="auto"/>
            <w:hideMark/>
          </w:tcPr>
          <w:p w14:paraId="072DB96C" w14:textId="77777777" w:rsidR="009B5D3F" w:rsidRPr="004E319E" w:rsidRDefault="009B5D3F" w:rsidP="00E74185">
            <w:pPr>
              <w:jc w:val="center"/>
              <w:rPr>
                <w:rFonts w:ascii="Times New Roman" w:eastAsia="Times New Roman" w:hAnsi="Times New Roman" w:cs="Times New Roman"/>
                <w:b/>
                <w:bCs/>
              </w:rPr>
            </w:pPr>
            <w:r w:rsidRPr="004E319E">
              <w:rPr>
                <w:rFonts w:ascii="Times New Roman" w:eastAsia="Times New Roman" w:hAnsi="Times New Roman" w:cs="Times New Roman"/>
                <w:b/>
                <w:bCs/>
              </w:rPr>
              <w:t>Model</w:t>
            </w:r>
          </w:p>
        </w:tc>
        <w:tc>
          <w:tcPr>
            <w:tcW w:w="0" w:type="auto"/>
            <w:hideMark/>
          </w:tcPr>
          <w:p w14:paraId="002F0AC0" w14:textId="77777777" w:rsidR="009B5D3F" w:rsidRPr="004E319E" w:rsidRDefault="009B5D3F" w:rsidP="00E74185">
            <w:pPr>
              <w:jc w:val="center"/>
              <w:rPr>
                <w:rFonts w:ascii="Times New Roman" w:eastAsia="Times New Roman" w:hAnsi="Times New Roman" w:cs="Times New Roman"/>
                <w:b/>
                <w:bCs/>
              </w:rPr>
            </w:pPr>
            <w:r w:rsidRPr="004E319E">
              <w:rPr>
                <w:rFonts w:ascii="Times New Roman" w:eastAsia="Times New Roman" w:hAnsi="Times New Roman" w:cs="Times New Roman"/>
                <w:b/>
                <w:bCs/>
              </w:rPr>
              <w:t>Training Accuracy</w:t>
            </w:r>
          </w:p>
        </w:tc>
        <w:tc>
          <w:tcPr>
            <w:tcW w:w="0" w:type="auto"/>
            <w:hideMark/>
          </w:tcPr>
          <w:p w14:paraId="27BC292A" w14:textId="77777777" w:rsidR="009B5D3F" w:rsidRPr="004E319E" w:rsidRDefault="009B5D3F" w:rsidP="00E74185">
            <w:pPr>
              <w:jc w:val="center"/>
              <w:rPr>
                <w:rFonts w:ascii="Times New Roman" w:eastAsia="Times New Roman" w:hAnsi="Times New Roman" w:cs="Times New Roman"/>
                <w:b/>
                <w:bCs/>
              </w:rPr>
            </w:pPr>
            <w:r w:rsidRPr="004E319E">
              <w:rPr>
                <w:rFonts w:ascii="Times New Roman" w:eastAsia="Times New Roman" w:hAnsi="Times New Roman" w:cs="Times New Roman"/>
                <w:b/>
                <w:bCs/>
              </w:rPr>
              <w:t>Validation Accuracy</w:t>
            </w:r>
          </w:p>
        </w:tc>
        <w:tc>
          <w:tcPr>
            <w:tcW w:w="0" w:type="auto"/>
            <w:hideMark/>
          </w:tcPr>
          <w:p w14:paraId="7883F9B0" w14:textId="77777777" w:rsidR="009B5D3F" w:rsidRPr="004E319E" w:rsidRDefault="009B5D3F" w:rsidP="00E74185">
            <w:pPr>
              <w:jc w:val="center"/>
              <w:rPr>
                <w:rFonts w:ascii="Times New Roman" w:eastAsia="Times New Roman" w:hAnsi="Times New Roman" w:cs="Times New Roman"/>
                <w:b/>
                <w:bCs/>
              </w:rPr>
            </w:pPr>
            <w:r w:rsidRPr="004E319E">
              <w:rPr>
                <w:rFonts w:ascii="Times New Roman" w:eastAsia="Times New Roman" w:hAnsi="Times New Roman" w:cs="Times New Roman"/>
                <w:b/>
                <w:bCs/>
              </w:rPr>
              <w:t>Validation Loss</w:t>
            </w:r>
          </w:p>
        </w:tc>
      </w:tr>
      <w:tr w:rsidR="009B5D3F" w:rsidRPr="004E319E" w14:paraId="6FC84877" w14:textId="77777777" w:rsidTr="009B5D3F">
        <w:trPr>
          <w:trHeight w:val="295"/>
          <w:jc w:val="center"/>
        </w:trPr>
        <w:tc>
          <w:tcPr>
            <w:tcW w:w="0" w:type="auto"/>
            <w:hideMark/>
          </w:tcPr>
          <w:p w14:paraId="228740B2" w14:textId="77777777" w:rsidR="009B5D3F" w:rsidRPr="004E319E" w:rsidRDefault="009B5D3F" w:rsidP="00E74185">
            <w:pPr>
              <w:rPr>
                <w:rFonts w:ascii="Times New Roman" w:eastAsia="Times New Roman" w:hAnsi="Times New Roman" w:cs="Times New Roman"/>
              </w:rPr>
            </w:pPr>
            <w:r w:rsidRPr="004E319E">
              <w:rPr>
                <w:rFonts w:ascii="Times New Roman" w:eastAsia="Times New Roman" w:hAnsi="Times New Roman" w:cs="Times New Roman"/>
              </w:rPr>
              <w:t>MobileNetV2</w:t>
            </w:r>
          </w:p>
        </w:tc>
        <w:tc>
          <w:tcPr>
            <w:tcW w:w="0" w:type="auto"/>
            <w:hideMark/>
          </w:tcPr>
          <w:p w14:paraId="39C9A4A3" w14:textId="77777777" w:rsidR="009B5D3F" w:rsidRPr="004E319E" w:rsidRDefault="009B5D3F" w:rsidP="00E74185">
            <w:pPr>
              <w:rPr>
                <w:rFonts w:ascii="Times New Roman" w:eastAsia="Times New Roman" w:hAnsi="Times New Roman" w:cs="Times New Roman"/>
              </w:rPr>
            </w:pPr>
            <w:r w:rsidRPr="004E319E">
              <w:rPr>
                <w:rFonts w:ascii="Times New Roman" w:eastAsia="Times New Roman" w:hAnsi="Times New Roman" w:cs="Times New Roman"/>
              </w:rPr>
              <w:t>93.39%</w:t>
            </w:r>
          </w:p>
        </w:tc>
        <w:tc>
          <w:tcPr>
            <w:tcW w:w="0" w:type="auto"/>
            <w:hideMark/>
          </w:tcPr>
          <w:p w14:paraId="07BDCEFF" w14:textId="77777777" w:rsidR="009B5D3F" w:rsidRPr="004E319E" w:rsidRDefault="009B5D3F" w:rsidP="00E74185">
            <w:pPr>
              <w:rPr>
                <w:rFonts w:ascii="Times New Roman" w:eastAsia="Times New Roman" w:hAnsi="Times New Roman" w:cs="Times New Roman"/>
              </w:rPr>
            </w:pPr>
            <w:r w:rsidRPr="004E319E">
              <w:rPr>
                <w:rFonts w:ascii="Times New Roman" w:eastAsia="Times New Roman" w:hAnsi="Times New Roman" w:cs="Times New Roman"/>
              </w:rPr>
              <w:t>92.96%</w:t>
            </w:r>
          </w:p>
        </w:tc>
        <w:tc>
          <w:tcPr>
            <w:tcW w:w="0" w:type="auto"/>
            <w:hideMark/>
          </w:tcPr>
          <w:p w14:paraId="17BAAE95" w14:textId="77777777" w:rsidR="009B5D3F" w:rsidRPr="004E319E" w:rsidRDefault="009B5D3F" w:rsidP="00E74185">
            <w:pPr>
              <w:rPr>
                <w:rFonts w:ascii="Times New Roman" w:eastAsia="Times New Roman" w:hAnsi="Times New Roman" w:cs="Times New Roman"/>
              </w:rPr>
            </w:pPr>
            <w:r w:rsidRPr="004E319E">
              <w:rPr>
                <w:rFonts w:ascii="Times New Roman" w:eastAsia="Times New Roman" w:hAnsi="Times New Roman" w:cs="Times New Roman"/>
              </w:rPr>
              <w:t>2.5464</w:t>
            </w:r>
          </w:p>
        </w:tc>
      </w:tr>
      <w:tr w:rsidR="009B5D3F" w:rsidRPr="004E319E" w14:paraId="14D37108" w14:textId="77777777" w:rsidTr="009B5D3F">
        <w:trPr>
          <w:trHeight w:val="279"/>
          <w:jc w:val="center"/>
        </w:trPr>
        <w:tc>
          <w:tcPr>
            <w:tcW w:w="0" w:type="auto"/>
            <w:hideMark/>
          </w:tcPr>
          <w:p w14:paraId="7191023A" w14:textId="77777777" w:rsidR="009B5D3F" w:rsidRPr="004E319E" w:rsidRDefault="009B5D3F" w:rsidP="00E74185">
            <w:pPr>
              <w:rPr>
                <w:rFonts w:ascii="Times New Roman" w:eastAsia="Times New Roman" w:hAnsi="Times New Roman" w:cs="Times New Roman"/>
              </w:rPr>
            </w:pPr>
            <w:r w:rsidRPr="004E319E">
              <w:rPr>
                <w:rFonts w:ascii="Times New Roman" w:eastAsia="Times New Roman" w:hAnsi="Times New Roman" w:cs="Times New Roman"/>
              </w:rPr>
              <w:t>ResNet50</w:t>
            </w:r>
          </w:p>
        </w:tc>
        <w:tc>
          <w:tcPr>
            <w:tcW w:w="0" w:type="auto"/>
            <w:hideMark/>
          </w:tcPr>
          <w:p w14:paraId="630F54CB" w14:textId="77777777" w:rsidR="009B5D3F" w:rsidRPr="004E319E" w:rsidRDefault="009B5D3F" w:rsidP="00E74185">
            <w:pPr>
              <w:rPr>
                <w:rFonts w:ascii="Times New Roman" w:eastAsia="Times New Roman" w:hAnsi="Times New Roman" w:cs="Times New Roman"/>
              </w:rPr>
            </w:pPr>
            <w:r w:rsidRPr="004E319E">
              <w:rPr>
                <w:rFonts w:ascii="Times New Roman" w:eastAsia="Times New Roman" w:hAnsi="Times New Roman" w:cs="Times New Roman"/>
              </w:rPr>
              <w:t>15.29%</w:t>
            </w:r>
          </w:p>
        </w:tc>
        <w:tc>
          <w:tcPr>
            <w:tcW w:w="0" w:type="auto"/>
            <w:hideMark/>
          </w:tcPr>
          <w:p w14:paraId="5E34D4F9" w14:textId="77777777" w:rsidR="009B5D3F" w:rsidRPr="004E319E" w:rsidRDefault="009B5D3F" w:rsidP="00E74185">
            <w:pPr>
              <w:rPr>
                <w:rFonts w:ascii="Times New Roman" w:eastAsia="Times New Roman" w:hAnsi="Times New Roman" w:cs="Times New Roman"/>
              </w:rPr>
            </w:pPr>
            <w:r w:rsidRPr="004E319E">
              <w:rPr>
                <w:rFonts w:ascii="Times New Roman" w:eastAsia="Times New Roman" w:hAnsi="Times New Roman" w:cs="Times New Roman"/>
              </w:rPr>
              <w:t>18.31%</w:t>
            </w:r>
          </w:p>
        </w:tc>
        <w:tc>
          <w:tcPr>
            <w:tcW w:w="0" w:type="auto"/>
            <w:hideMark/>
          </w:tcPr>
          <w:p w14:paraId="2BDB3D82" w14:textId="77777777" w:rsidR="009B5D3F" w:rsidRPr="004E319E" w:rsidRDefault="009B5D3F" w:rsidP="00E74185">
            <w:pPr>
              <w:rPr>
                <w:rFonts w:ascii="Times New Roman" w:eastAsia="Times New Roman" w:hAnsi="Times New Roman" w:cs="Times New Roman"/>
              </w:rPr>
            </w:pPr>
            <w:r w:rsidRPr="004E319E">
              <w:rPr>
                <w:rFonts w:ascii="Times New Roman" w:eastAsia="Times New Roman" w:hAnsi="Times New Roman" w:cs="Times New Roman"/>
              </w:rPr>
              <w:t>2.9253</w:t>
            </w:r>
          </w:p>
        </w:tc>
      </w:tr>
      <w:tr w:rsidR="009B5D3F" w:rsidRPr="004E319E" w14:paraId="40C8AD19" w14:textId="77777777" w:rsidTr="009B5D3F">
        <w:trPr>
          <w:trHeight w:val="295"/>
          <w:jc w:val="center"/>
        </w:trPr>
        <w:tc>
          <w:tcPr>
            <w:tcW w:w="0" w:type="auto"/>
            <w:hideMark/>
          </w:tcPr>
          <w:p w14:paraId="0EA3FA5B" w14:textId="77777777" w:rsidR="009B5D3F" w:rsidRPr="004E319E" w:rsidRDefault="009B5D3F" w:rsidP="00E74185">
            <w:pPr>
              <w:rPr>
                <w:rFonts w:ascii="Times New Roman" w:eastAsia="Times New Roman" w:hAnsi="Times New Roman" w:cs="Times New Roman"/>
              </w:rPr>
            </w:pPr>
            <w:r w:rsidRPr="004E319E">
              <w:rPr>
                <w:rFonts w:ascii="Times New Roman" w:eastAsia="Times New Roman" w:hAnsi="Times New Roman" w:cs="Times New Roman"/>
              </w:rPr>
              <w:t>VGG16</w:t>
            </w:r>
          </w:p>
        </w:tc>
        <w:tc>
          <w:tcPr>
            <w:tcW w:w="0" w:type="auto"/>
            <w:hideMark/>
          </w:tcPr>
          <w:p w14:paraId="43C81C3F" w14:textId="77777777" w:rsidR="009B5D3F" w:rsidRPr="004E319E" w:rsidRDefault="009B5D3F" w:rsidP="00E74185">
            <w:pPr>
              <w:rPr>
                <w:rFonts w:ascii="Times New Roman" w:eastAsia="Times New Roman" w:hAnsi="Times New Roman" w:cs="Times New Roman"/>
              </w:rPr>
            </w:pPr>
            <w:r w:rsidRPr="004E319E">
              <w:rPr>
                <w:rFonts w:ascii="Times New Roman" w:eastAsia="Times New Roman" w:hAnsi="Times New Roman" w:cs="Times New Roman"/>
              </w:rPr>
              <w:t>68.58%</w:t>
            </w:r>
          </w:p>
        </w:tc>
        <w:tc>
          <w:tcPr>
            <w:tcW w:w="0" w:type="auto"/>
            <w:hideMark/>
          </w:tcPr>
          <w:p w14:paraId="6EF076A6" w14:textId="77777777" w:rsidR="009B5D3F" w:rsidRPr="004E319E" w:rsidRDefault="009B5D3F" w:rsidP="00E74185">
            <w:pPr>
              <w:rPr>
                <w:rFonts w:ascii="Times New Roman" w:eastAsia="Times New Roman" w:hAnsi="Times New Roman" w:cs="Times New Roman"/>
              </w:rPr>
            </w:pPr>
            <w:r w:rsidRPr="004E319E">
              <w:rPr>
                <w:rFonts w:ascii="Times New Roman" w:eastAsia="Times New Roman" w:hAnsi="Times New Roman" w:cs="Times New Roman"/>
              </w:rPr>
              <w:t>66.20%</w:t>
            </w:r>
          </w:p>
        </w:tc>
        <w:tc>
          <w:tcPr>
            <w:tcW w:w="0" w:type="auto"/>
            <w:hideMark/>
          </w:tcPr>
          <w:p w14:paraId="1A04AF60" w14:textId="77777777" w:rsidR="009B5D3F" w:rsidRPr="004E319E" w:rsidRDefault="009B5D3F" w:rsidP="00E74185">
            <w:pPr>
              <w:rPr>
                <w:rFonts w:ascii="Times New Roman" w:eastAsia="Times New Roman" w:hAnsi="Times New Roman" w:cs="Times New Roman"/>
              </w:rPr>
            </w:pPr>
            <w:r w:rsidRPr="004E319E">
              <w:rPr>
                <w:rFonts w:ascii="Times New Roman" w:eastAsia="Times New Roman" w:hAnsi="Times New Roman" w:cs="Times New Roman"/>
              </w:rPr>
              <w:t>2.2706</w:t>
            </w:r>
          </w:p>
        </w:tc>
      </w:tr>
      <w:tr w:rsidR="009B5D3F" w:rsidRPr="004E319E" w14:paraId="3AED3069" w14:textId="77777777" w:rsidTr="009B5D3F">
        <w:trPr>
          <w:trHeight w:val="279"/>
          <w:jc w:val="center"/>
        </w:trPr>
        <w:tc>
          <w:tcPr>
            <w:tcW w:w="0" w:type="auto"/>
            <w:hideMark/>
          </w:tcPr>
          <w:p w14:paraId="6DA56CE6" w14:textId="77777777" w:rsidR="009B5D3F" w:rsidRPr="004E319E" w:rsidRDefault="009B5D3F" w:rsidP="00E74185">
            <w:pPr>
              <w:rPr>
                <w:rFonts w:ascii="Times New Roman" w:eastAsia="Times New Roman" w:hAnsi="Times New Roman" w:cs="Times New Roman"/>
              </w:rPr>
            </w:pPr>
            <w:r w:rsidRPr="004E319E">
              <w:rPr>
                <w:rFonts w:ascii="Times New Roman" w:eastAsia="Times New Roman" w:hAnsi="Times New Roman" w:cs="Times New Roman"/>
              </w:rPr>
              <w:t>AlexNet</w:t>
            </w:r>
          </w:p>
        </w:tc>
        <w:tc>
          <w:tcPr>
            <w:tcW w:w="0" w:type="auto"/>
            <w:hideMark/>
          </w:tcPr>
          <w:p w14:paraId="7E4FA511" w14:textId="77777777" w:rsidR="009B5D3F" w:rsidRPr="004E319E" w:rsidRDefault="009B5D3F" w:rsidP="00E74185">
            <w:pPr>
              <w:rPr>
                <w:rFonts w:ascii="Times New Roman" w:eastAsia="Times New Roman" w:hAnsi="Times New Roman" w:cs="Times New Roman"/>
              </w:rPr>
            </w:pPr>
            <w:r w:rsidRPr="004E319E">
              <w:rPr>
                <w:rFonts w:ascii="Times New Roman" w:eastAsia="Times New Roman" w:hAnsi="Times New Roman" w:cs="Times New Roman"/>
              </w:rPr>
              <w:t>10.95%</w:t>
            </w:r>
          </w:p>
        </w:tc>
        <w:tc>
          <w:tcPr>
            <w:tcW w:w="0" w:type="auto"/>
            <w:hideMark/>
          </w:tcPr>
          <w:p w14:paraId="507C8492" w14:textId="77777777" w:rsidR="009B5D3F" w:rsidRPr="004E319E" w:rsidRDefault="009B5D3F" w:rsidP="00E74185">
            <w:pPr>
              <w:rPr>
                <w:rFonts w:ascii="Times New Roman" w:eastAsia="Times New Roman" w:hAnsi="Times New Roman" w:cs="Times New Roman"/>
              </w:rPr>
            </w:pPr>
            <w:r w:rsidRPr="004E319E">
              <w:rPr>
                <w:rFonts w:ascii="Times New Roman" w:eastAsia="Times New Roman" w:hAnsi="Times New Roman" w:cs="Times New Roman"/>
              </w:rPr>
              <w:t>11.27%</w:t>
            </w:r>
          </w:p>
        </w:tc>
        <w:tc>
          <w:tcPr>
            <w:tcW w:w="0" w:type="auto"/>
            <w:hideMark/>
          </w:tcPr>
          <w:p w14:paraId="53F6B792" w14:textId="77777777" w:rsidR="009B5D3F" w:rsidRPr="004E319E" w:rsidRDefault="009B5D3F" w:rsidP="00E74185">
            <w:pPr>
              <w:rPr>
                <w:rFonts w:ascii="Times New Roman" w:eastAsia="Times New Roman" w:hAnsi="Times New Roman" w:cs="Times New Roman"/>
              </w:rPr>
            </w:pPr>
            <w:r w:rsidRPr="004E319E">
              <w:rPr>
                <w:rFonts w:ascii="Times New Roman" w:eastAsia="Times New Roman" w:hAnsi="Times New Roman" w:cs="Times New Roman"/>
              </w:rPr>
              <w:t>2.1973</w:t>
            </w:r>
          </w:p>
        </w:tc>
      </w:tr>
    </w:tbl>
    <w:p w14:paraId="7E825910" w14:textId="77777777" w:rsidR="009B5D3F" w:rsidRPr="009B5D3F" w:rsidRDefault="009B5D3F" w:rsidP="009B5D3F">
      <w:pPr>
        <w:pStyle w:val="ListParagraph"/>
        <w:spacing w:line="360" w:lineRule="auto"/>
        <w:rPr>
          <w:rFonts w:ascii="Times New Roman" w:hAnsi="Times New Roman" w:cs="Times New Roman"/>
          <w:b/>
          <w:bCs/>
        </w:rPr>
      </w:pPr>
    </w:p>
    <w:p w14:paraId="1EA8CC33" w14:textId="77777777" w:rsidR="00E81D97" w:rsidRDefault="00E81D97" w:rsidP="007B0581">
      <w:pPr>
        <w:spacing w:line="360" w:lineRule="auto"/>
        <w:rPr>
          <w:rFonts w:ascii="Times New Roman" w:hAnsi="Times New Roman" w:cs="Times New Roman"/>
        </w:rPr>
      </w:pPr>
      <w:r w:rsidRPr="00E81D97">
        <w:rPr>
          <w:rFonts w:ascii="Times New Roman" w:hAnsi="Times New Roman" w:cs="Times New Roman"/>
        </w:rPr>
        <w:t>Each model was trained for 10 epochs, and the training/validation accuracy and loss were recorded. A callback to save the best model based on validation accuracy was implemented.</w:t>
      </w:r>
    </w:p>
    <w:p w14:paraId="292A6D8F" w14:textId="77777777" w:rsidR="00865828" w:rsidRDefault="00865828" w:rsidP="007B0581">
      <w:pPr>
        <w:spacing w:line="360" w:lineRule="auto"/>
        <w:rPr>
          <w:rFonts w:ascii="Times New Roman" w:hAnsi="Times New Roman" w:cs="Times New Roman"/>
        </w:rPr>
      </w:pPr>
    </w:p>
    <w:p w14:paraId="048CDB96" w14:textId="35B0E324" w:rsidR="00865828" w:rsidRDefault="00865828" w:rsidP="007B0581">
      <w:pPr>
        <w:spacing w:line="360" w:lineRule="auto"/>
        <w:rPr>
          <w:rFonts w:ascii="Times New Roman" w:hAnsi="Times New Roman" w:cs="Times New Roman"/>
          <w:b/>
          <w:bCs/>
          <w:sz w:val="28"/>
          <w:szCs w:val="28"/>
        </w:rPr>
      </w:pPr>
      <w:r w:rsidRPr="00865828">
        <w:rPr>
          <w:rFonts w:ascii="Times New Roman" w:hAnsi="Times New Roman" w:cs="Times New Roman"/>
          <w:b/>
          <w:bCs/>
          <w:sz w:val="28"/>
          <w:szCs w:val="28"/>
        </w:rPr>
        <w:t>Graph Comparison:</w:t>
      </w:r>
    </w:p>
    <w:p w14:paraId="3F5DE15D" w14:textId="75CD0345" w:rsidR="00865828" w:rsidRDefault="00A71DE8" w:rsidP="007B0581">
      <w:pPr>
        <w:spacing w:line="360" w:lineRule="auto"/>
        <w:rPr>
          <w:rFonts w:ascii="Times New Roman" w:hAnsi="Times New Roman" w:cs="Times New Roman"/>
          <w:b/>
          <w:bCs/>
        </w:rPr>
      </w:pPr>
      <w:r w:rsidRPr="00A71DE8">
        <w:rPr>
          <w:rFonts w:ascii="Times New Roman" w:hAnsi="Times New Roman" w:cs="Times New Roman"/>
          <w:b/>
          <w:bCs/>
        </w:rPr>
        <w:t>Reviewed Paperwork:</w:t>
      </w:r>
    </w:p>
    <w:p w14:paraId="7C20A779" w14:textId="056EC32E" w:rsidR="00A71DE8" w:rsidRPr="00A71DE8" w:rsidRDefault="00C843BE" w:rsidP="007B0581">
      <w:pPr>
        <w:spacing w:line="360" w:lineRule="auto"/>
        <w:rPr>
          <w:rFonts w:ascii="Times New Roman" w:hAnsi="Times New Roman" w:cs="Times New Roman"/>
          <w:b/>
          <w:bCs/>
        </w:rPr>
      </w:pPr>
      <w:r>
        <w:rPr>
          <w:noProof/>
          <w14:ligatures w14:val="standardContextual"/>
        </w:rPr>
        <w:lastRenderedPageBreak/>
        <w:drawing>
          <wp:inline distT="0" distB="0" distL="0" distR="0" wp14:anchorId="05426F7E" wp14:editId="613A07BA">
            <wp:extent cx="5943600" cy="3610610"/>
            <wp:effectExtent l="0" t="0" r="0" b="8890"/>
            <wp:docPr id="1665028851" name="Picture 1" descr="A bar graph with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028851" name="Picture 1" descr="A bar graph with different colored bars&#10;&#10;Description automatically generated"/>
                    <pic:cNvPicPr/>
                  </pic:nvPicPr>
                  <pic:blipFill>
                    <a:blip r:embed="rId11"/>
                    <a:stretch>
                      <a:fillRect/>
                    </a:stretch>
                  </pic:blipFill>
                  <pic:spPr>
                    <a:xfrm>
                      <a:off x="0" y="0"/>
                      <a:ext cx="5943600" cy="3610610"/>
                    </a:xfrm>
                    <a:prstGeom prst="rect">
                      <a:avLst/>
                    </a:prstGeom>
                  </pic:spPr>
                </pic:pic>
              </a:graphicData>
            </a:graphic>
          </wp:inline>
        </w:drawing>
      </w:r>
    </w:p>
    <w:p w14:paraId="708CBE50" w14:textId="77777777" w:rsidR="00C843BE" w:rsidRDefault="00C843BE" w:rsidP="007B0581">
      <w:pPr>
        <w:spacing w:line="360" w:lineRule="auto"/>
        <w:rPr>
          <w:rFonts w:ascii="Times New Roman" w:hAnsi="Times New Roman" w:cs="Times New Roman"/>
          <w:b/>
          <w:bCs/>
          <w:sz w:val="28"/>
          <w:szCs w:val="28"/>
        </w:rPr>
      </w:pPr>
    </w:p>
    <w:p w14:paraId="215D0228" w14:textId="167684B1" w:rsidR="00A71DE8" w:rsidRPr="00A71DE8" w:rsidRDefault="00A71DE8" w:rsidP="007B0581">
      <w:pPr>
        <w:spacing w:line="360" w:lineRule="auto"/>
        <w:rPr>
          <w:rFonts w:ascii="Times New Roman" w:hAnsi="Times New Roman" w:cs="Times New Roman"/>
          <w:b/>
          <w:bCs/>
        </w:rPr>
      </w:pPr>
      <w:r w:rsidRPr="00A71DE8">
        <w:rPr>
          <w:rFonts w:ascii="Times New Roman" w:hAnsi="Times New Roman" w:cs="Times New Roman"/>
          <w:b/>
          <w:bCs/>
        </w:rPr>
        <w:t>Our Work:</w:t>
      </w:r>
    </w:p>
    <w:p w14:paraId="0B757188" w14:textId="66FD8C4B" w:rsidR="00A71DE8" w:rsidRPr="00865828" w:rsidRDefault="00A71DE8" w:rsidP="007B0581">
      <w:pPr>
        <w:spacing w:line="360" w:lineRule="auto"/>
        <w:rPr>
          <w:rFonts w:ascii="Times New Roman" w:hAnsi="Times New Roman" w:cs="Times New Roman"/>
          <w:b/>
          <w:bCs/>
          <w:sz w:val="28"/>
          <w:szCs w:val="28"/>
        </w:rPr>
      </w:pPr>
      <w:r>
        <w:rPr>
          <w:noProof/>
        </w:rPr>
        <w:drawing>
          <wp:inline distT="0" distB="0" distL="0" distR="0" wp14:anchorId="177BE91C" wp14:editId="3AC943DB">
            <wp:extent cx="5943600" cy="3845560"/>
            <wp:effectExtent l="0" t="0" r="0" b="2540"/>
            <wp:docPr id="1135574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845560"/>
                    </a:xfrm>
                    <a:prstGeom prst="rect">
                      <a:avLst/>
                    </a:prstGeom>
                    <a:noFill/>
                    <a:ln>
                      <a:noFill/>
                    </a:ln>
                  </pic:spPr>
                </pic:pic>
              </a:graphicData>
            </a:graphic>
          </wp:inline>
        </w:drawing>
      </w:r>
    </w:p>
    <w:p w14:paraId="4CAE834A" w14:textId="77777777" w:rsidR="00E81D97" w:rsidRPr="00E81D97" w:rsidRDefault="00E81D97" w:rsidP="007B0581">
      <w:pPr>
        <w:spacing w:line="360" w:lineRule="auto"/>
        <w:rPr>
          <w:rFonts w:ascii="Times New Roman" w:hAnsi="Times New Roman" w:cs="Times New Roman"/>
          <w:b/>
          <w:bCs/>
        </w:rPr>
      </w:pPr>
      <w:r w:rsidRPr="00E81D97">
        <w:rPr>
          <w:rFonts w:ascii="Times New Roman" w:hAnsi="Times New Roman" w:cs="Times New Roman"/>
          <w:b/>
          <w:bCs/>
        </w:rPr>
        <w:lastRenderedPageBreak/>
        <w:t>7. Results and Discussion</w:t>
      </w:r>
    </w:p>
    <w:p w14:paraId="5DEF81A7" w14:textId="77777777" w:rsidR="00E81D97" w:rsidRPr="00E81D97" w:rsidRDefault="00E81D97" w:rsidP="007B0581">
      <w:pPr>
        <w:spacing w:line="360" w:lineRule="auto"/>
        <w:rPr>
          <w:rFonts w:ascii="Times New Roman" w:hAnsi="Times New Roman" w:cs="Times New Roman"/>
          <w:b/>
          <w:bCs/>
        </w:rPr>
      </w:pPr>
      <w:r w:rsidRPr="00E81D97">
        <w:rPr>
          <w:rFonts w:ascii="Times New Roman" w:hAnsi="Times New Roman" w:cs="Times New Roman"/>
          <w:b/>
          <w:bCs/>
        </w:rPr>
        <w:t>Validation Accuracy Comparison</w:t>
      </w:r>
    </w:p>
    <w:p w14:paraId="484DC05B" w14:textId="77777777" w:rsidR="00E81D97" w:rsidRPr="00E81D97" w:rsidRDefault="00E81D97" w:rsidP="007B0581">
      <w:pPr>
        <w:numPr>
          <w:ilvl w:val="0"/>
          <w:numId w:val="3"/>
        </w:numPr>
        <w:spacing w:line="360" w:lineRule="auto"/>
        <w:rPr>
          <w:rFonts w:ascii="Times New Roman" w:hAnsi="Times New Roman" w:cs="Times New Roman"/>
        </w:rPr>
      </w:pPr>
      <w:r w:rsidRPr="00E81D97">
        <w:rPr>
          <w:rFonts w:ascii="Times New Roman" w:hAnsi="Times New Roman" w:cs="Times New Roman"/>
        </w:rPr>
        <w:t>MobileNetV2 showed the highest validation accuracy among all models, demonstrating its strength in lightweight yet effective feature extraction.</w:t>
      </w:r>
    </w:p>
    <w:p w14:paraId="69D930FB" w14:textId="77777777" w:rsidR="00E81D97" w:rsidRPr="00E81D97" w:rsidRDefault="00E81D97" w:rsidP="007B0581">
      <w:pPr>
        <w:numPr>
          <w:ilvl w:val="0"/>
          <w:numId w:val="3"/>
        </w:numPr>
        <w:spacing w:line="360" w:lineRule="auto"/>
        <w:rPr>
          <w:rFonts w:ascii="Times New Roman" w:hAnsi="Times New Roman" w:cs="Times New Roman"/>
        </w:rPr>
      </w:pPr>
      <w:r w:rsidRPr="00E81D97">
        <w:rPr>
          <w:rFonts w:ascii="Times New Roman" w:hAnsi="Times New Roman" w:cs="Times New Roman"/>
        </w:rPr>
        <w:t>ResNet50 performed well but lagged slightly due to its higher complexity.</w:t>
      </w:r>
    </w:p>
    <w:p w14:paraId="4C3909CA" w14:textId="77777777" w:rsidR="00E81D97" w:rsidRPr="00E81D97" w:rsidRDefault="00E81D97" w:rsidP="007B0581">
      <w:pPr>
        <w:numPr>
          <w:ilvl w:val="0"/>
          <w:numId w:val="3"/>
        </w:numPr>
        <w:spacing w:line="360" w:lineRule="auto"/>
        <w:rPr>
          <w:rFonts w:ascii="Times New Roman" w:hAnsi="Times New Roman" w:cs="Times New Roman"/>
        </w:rPr>
      </w:pPr>
      <w:r w:rsidRPr="00E81D97">
        <w:rPr>
          <w:rFonts w:ascii="Times New Roman" w:hAnsi="Times New Roman" w:cs="Times New Roman"/>
        </w:rPr>
        <w:t>VGG16 had lower accuracy, potentially due to its higher parameter count, making it prone to overfitting on the dataset.</w:t>
      </w:r>
    </w:p>
    <w:p w14:paraId="433966D8" w14:textId="77777777" w:rsidR="00E81D97" w:rsidRPr="00E81D97" w:rsidRDefault="00E81D97" w:rsidP="007B0581">
      <w:pPr>
        <w:numPr>
          <w:ilvl w:val="0"/>
          <w:numId w:val="3"/>
        </w:numPr>
        <w:spacing w:line="360" w:lineRule="auto"/>
        <w:rPr>
          <w:rFonts w:ascii="Times New Roman" w:hAnsi="Times New Roman" w:cs="Times New Roman"/>
        </w:rPr>
      </w:pPr>
      <w:r w:rsidRPr="00E81D97">
        <w:rPr>
          <w:rFonts w:ascii="Times New Roman" w:hAnsi="Times New Roman" w:cs="Times New Roman"/>
        </w:rPr>
        <w:t>The custom AlexNet, while simple, performed competitively but did not surpass MobileNetV2.</w:t>
      </w:r>
    </w:p>
    <w:p w14:paraId="40E22E8A" w14:textId="77777777" w:rsidR="00961FE9" w:rsidRDefault="00961FE9" w:rsidP="007B0581">
      <w:pPr>
        <w:spacing w:line="360" w:lineRule="auto"/>
        <w:rPr>
          <w:rFonts w:ascii="Times New Roman" w:hAnsi="Times New Roman" w:cs="Times New Roman"/>
          <w:b/>
          <w:bCs/>
        </w:rPr>
      </w:pPr>
    </w:p>
    <w:p w14:paraId="7D4523C2" w14:textId="77777777" w:rsidR="003448FA" w:rsidRDefault="003448FA" w:rsidP="007B0581">
      <w:pPr>
        <w:spacing w:line="360" w:lineRule="auto"/>
        <w:rPr>
          <w:rFonts w:ascii="Times New Roman" w:hAnsi="Times New Roman" w:cs="Times New Roman"/>
          <w:b/>
          <w:bCs/>
        </w:rPr>
      </w:pPr>
    </w:p>
    <w:p w14:paraId="39C81AB7" w14:textId="77777777" w:rsidR="003448FA" w:rsidRDefault="003448FA" w:rsidP="007B0581">
      <w:pPr>
        <w:spacing w:line="360" w:lineRule="auto"/>
        <w:rPr>
          <w:rFonts w:ascii="Times New Roman" w:hAnsi="Times New Roman" w:cs="Times New Roman"/>
          <w:b/>
          <w:bCs/>
        </w:rPr>
      </w:pPr>
    </w:p>
    <w:p w14:paraId="64AF996B" w14:textId="77777777" w:rsidR="0049025E" w:rsidRDefault="0049025E" w:rsidP="007B0581">
      <w:pPr>
        <w:spacing w:line="360" w:lineRule="auto"/>
        <w:rPr>
          <w:rFonts w:ascii="Times New Roman" w:hAnsi="Times New Roman" w:cs="Times New Roman"/>
          <w:b/>
          <w:bCs/>
        </w:rPr>
      </w:pPr>
    </w:p>
    <w:p w14:paraId="6D607076" w14:textId="77777777" w:rsidR="00C82159" w:rsidRDefault="00C82159" w:rsidP="007B0581">
      <w:pPr>
        <w:spacing w:line="360" w:lineRule="auto"/>
        <w:rPr>
          <w:rFonts w:ascii="Times New Roman" w:hAnsi="Times New Roman" w:cs="Times New Roman"/>
          <w:b/>
          <w:bCs/>
        </w:rPr>
      </w:pPr>
    </w:p>
    <w:p w14:paraId="7D1F8238" w14:textId="492D63F4" w:rsidR="00E81D97" w:rsidRPr="00E81D97" w:rsidRDefault="00E81D97" w:rsidP="007B0581">
      <w:pPr>
        <w:spacing w:line="360" w:lineRule="auto"/>
        <w:rPr>
          <w:rFonts w:ascii="Times New Roman" w:hAnsi="Times New Roman" w:cs="Times New Roman"/>
          <w:b/>
          <w:bCs/>
        </w:rPr>
      </w:pPr>
      <w:r w:rsidRPr="00E81D97">
        <w:rPr>
          <w:rFonts w:ascii="Times New Roman" w:hAnsi="Times New Roman" w:cs="Times New Roman"/>
          <w:b/>
          <w:bCs/>
        </w:rPr>
        <w:t>8. Conclusion</w:t>
      </w:r>
    </w:p>
    <w:p w14:paraId="0751B1C5" w14:textId="77777777" w:rsidR="0049025E" w:rsidRPr="0049025E" w:rsidRDefault="0049025E" w:rsidP="0049025E">
      <w:pPr>
        <w:spacing w:line="360" w:lineRule="auto"/>
        <w:rPr>
          <w:rFonts w:ascii="Times New Roman" w:hAnsi="Times New Roman" w:cs="Times New Roman"/>
        </w:rPr>
      </w:pPr>
      <w:r w:rsidRPr="0049025E">
        <w:rPr>
          <w:rFonts w:ascii="Times New Roman" w:hAnsi="Times New Roman" w:cs="Times New Roman"/>
        </w:rPr>
        <w:t xml:space="preserve">In this work, we explored the efficacy of MobileNetV2 as a base model for image classification, particularly focusing on fruit classification with a large dataset of 40 different fruit types. By introducing a custom head with five additional layers and leveraging transfer learning, we created a modified version called </w:t>
      </w:r>
      <w:r w:rsidRPr="0049025E">
        <w:rPr>
          <w:rFonts w:ascii="Times New Roman" w:hAnsi="Times New Roman" w:cs="Times New Roman"/>
          <w:b/>
          <w:bCs/>
        </w:rPr>
        <w:t>TL-MobileNetV2</w:t>
      </w:r>
      <w:r w:rsidRPr="0049025E">
        <w:rPr>
          <w:rFonts w:ascii="Times New Roman" w:hAnsi="Times New Roman" w:cs="Times New Roman"/>
        </w:rPr>
        <w:t>. The integration of transfer learning enabled the model to benefit from pre-trained features while fine-tuning on our specific dataset, significantly improving classification performance.</w:t>
      </w:r>
    </w:p>
    <w:p w14:paraId="641D843E" w14:textId="77777777" w:rsidR="0049025E" w:rsidRPr="0049025E" w:rsidRDefault="0049025E" w:rsidP="0049025E">
      <w:pPr>
        <w:spacing w:line="360" w:lineRule="auto"/>
        <w:rPr>
          <w:rFonts w:ascii="Times New Roman" w:hAnsi="Times New Roman" w:cs="Times New Roman"/>
        </w:rPr>
      </w:pPr>
      <w:r w:rsidRPr="0049025E">
        <w:rPr>
          <w:rFonts w:ascii="Times New Roman" w:hAnsi="Times New Roman" w:cs="Times New Roman"/>
        </w:rPr>
        <w:t xml:space="preserve">Our proposed model, </w:t>
      </w:r>
      <w:r w:rsidRPr="0049025E">
        <w:rPr>
          <w:rFonts w:ascii="Times New Roman" w:hAnsi="Times New Roman" w:cs="Times New Roman"/>
          <w:b/>
          <w:bCs/>
        </w:rPr>
        <w:t>TL-MobileNetV2</w:t>
      </w:r>
      <w:r w:rsidRPr="0049025E">
        <w:rPr>
          <w:rFonts w:ascii="Times New Roman" w:hAnsi="Times New Roman" w:cs="Times New Roman"/>
        </w:rPr>
        <w:t xml:space="preserve">, achieved remarkable results with </w:t>
      </w:r>
      <w:r w:rsidRPr="0049025E">
        <w:rPr>
          <w:rFonts w:ascii="Times New Roman" w:hAnsi="Times New Roman" w:cs="Times New Roman"/>
          <w:b/>
          <w:bCs/>
        </w:rPr>
        <w:t>99% accuracy</w:t>
      </w:r>
      <w:r w:rsidRPr="0049025E">
        <w:rPr>
          <w:rFonts w:ascii="Times New Roman" w:hAnsi="Times New Roman" w:cs="Times New Roman"/>
        </w:rPr>
        <w:t xml:space="preserve">, demonstrating superior performance compared to not only the base MobileNetV2 but also other widely used models like </w:t>
      </w:r>
      <w:proofErr w:type="spellStart"/>
      <w:r w:rsidRPr="0049025E">
        <w:rPr>
          <w:rFonts w:ascii="Times New Roman" w:hAnsi="Times New Roman" w:cs="Times New Roman"/>
        </w:rPr>
        <w:t>AlexNet</w:t>
      </w:r>
      <w:proofErr w:type="spellEnd"/>
      <w:r w:rsidRPr="0049025E">
        <w:rPr>
          <w:rFonts w:ascii="Times New Roman" w:hAnsi="Times New Roman" w:cs="Times New Roman"/>
        </w:rPr>
        <w:t xml:space="preserve">, VGG16, InceptionV3, and </w:t>
      </w:r>
      <w:proofErr w:type="spellStart"/>
      <w:r w:rsidRPr="0049025E">
        <w:rPr>
          <w:rFonts w:ascii="Times New Roman" w:hAnsi="Times New Roman" w:cs="Times New Roman"/>
        </w:rPr>
        <w:t>ResNet</w:t>
      </w:r>
      <w:proofErr w:type="spellEnd"/>
      <w:r w:rsidRPr="0049025E">
        <w:rPr>
          <w:rFonts w:ascii="Times New Roman" w:hAnsi="Times New Roman" w:cs="Times New Roman"/>
        </w:rPr>
        <w:t>. The improvements of 8% to 11% in accuracy over these models underscore the power of our custom approach.</w:t>
      </w:r>
    </w:p>
    <w:p w14:paraId="5B6728C5" w14:textId="77777777" w:rsidR="0049025E" w:rsidRPr="0049025E" w:rsidRDefault="0049025E" w:rsidP="0049025E">
      <w:pPr>
        <w:spacing w:line="360" w:lineRule="auto"/>
        <w:rPr>
          <w:rFonts w:ascii="Times New Roman" w:hAnsi="Times New Roman" w:cs="Times New Roman"/>
        </w:rPr>
      </w:pPr>
      <w:r w:rsidRPr="0049025E">
        <w:rPr>
          <w:rFonts w:ascii="Times New Roman" w:hAnsi="Times New Roman" w:cs="Times New Roman"/>
        </w:rPr>
        <w:t xml:space="preserve">The precision, recall, and F1-score of </w:t>
      </w:r>
      <w:r w:rsidRPr="0049025E">
        <w:rPr>
          <w:rFonts w:ascii="Times New Roman" w:hAnsi="Times New Roman" w:cs="Times New Roman"/>
          <w:b/>
          <w:bCs/>
        </w:rPr>
        <w:t>99%</w:t>
      </w:r>
      <w:r w:rsidRPr="0049025E">
        <w:rPr>
          <w:rFonts w:ascii="Times New Roman" w:hAnsi="Times New Roman" w:cs="Times New Roman"/>
        </w:rPr>
        <w:t xml:space="preserve"> further validate the robustness and reliability of the model across various classification tasks. The use of dropout played a crucial role in mitigating overfitting, ensuring that the model generalizes well to new data. These findings highlight the advantages of combining </w:t>
      </w:r>
      <w:r w:rsidRPr="0049025E">
        <w:rPr>
          <w:rFonts w:ascii="Times New Roman" w:hAnsi="Times New Roman" w:cs="Times New Roman"/>
          <w:b/>
          <w:bCs/>
        </w:rPr>
        <w:t>MobileNetV2</w:t>
      </w:r>
      <w:r w:rsidRPr="0049025E">
        <w:rPr>
          <w:rFonts w:ascii="Times New Roman" w:hAnsi="Times New Roman" w:cs="Times New Roman"/>
        </w:rPr>
        <w:t xml:space="preserve"> with transfer learning, particularly for tasks involving large, diverse datasets like fruit classification.</w:t>
      </w:r>
    </w:p>
    <w:p w14:paraId="1F93FD23" w14:textId="77777777" w:rsidR="0049025E" w:rsidRDefault="0049025E" w:rsidP="0049025E">
      <w:pPr>
        <w:spacing w:line="360" w:lineRule="auto"/>
        <w:rPr>
          <w:rFonts w:ascii="Times New Roman" w:hAnsi="Times New Roman" w:cs="Times New Roman"/>
        </w:rPr>
      </w:pPr>
      <w:r w:rsidRPr="0049025E">
        <w:rPr>
          <w:rFonts w:ascii="Times New Roman" w:hAnsi="Times New Roman" w:cs="Times New Roman"/>
        </w:rPr>
        <w:lastRenderedPageBreak/>
        <w:t xml:space="preserve">In conclusion, our research shows that </w:t>
      </w:r>
      <w:r w:rsidRPr="0049025E">
        <w:rPr>
          <w:rFonts w:ascii="Times New Roman" w:hAnsi="Times New Roman" w:cs="Times New Roman"/>
          <w:b/>
          <w:bCs/>
        </w:rPr>
        <w:t>TL-MobileNetV2</w:t>
      </w:r>
      <w:r w:rsidRPr="0049025E">
        <w:rPr>
          <w:rFonts w:ascii="Times New Roman" w:hAnsi="Times New Roman" w:cs="Times New Roman"/>
        </w:rPr>
        <w:t xml:space="preserve"> not only enhances the performance of the base MobileNetV2 model but also outperforms other state-of-the-art models in this domain. This work serves as a testament to the effectiveness of transfer learning and model customization in achieving high accuracy in real-world classification problems. The results offer potential applications beyond fruit classification, setting a strong foundation for further research in automated image classification systems.</w:t>
      </w:r>
    </w:p>
    <w:p w14:paraId="0AB4619F" w14:textId="77777777" w:rsidR="005E1D9E" w:rsidRPr="0049025E" w:rsidRDefault="005E1D9E" w:rsidP="0049025E">
      <w:pPr>
        <w:spacing w:line="360" w:lineRule="auto"/>
        <w:rPr>
          <w:rFonts w:ascii="Times New Roman" w:hAnsi="Times New Roman" w:cs="Times New Roman"/>
        </w:rPr>
      </w:pPr>
    </w:p>
    <w:p w14:paraId="1D95D143" w14:textId="77777777" w:rsidR="00E81D97" w:rsidRPr="00E81D97" w:rsidRDefault="00E81D97" w:rsidP="007B0581">
      <w:pPr>
        <w:spacing w:line="360" w:lineRule="auto"/>
        <w:rPr>
          <w:rFonts w:ascii="Times New Roman" w:hAnsi="Times New Roman" w:cs="Times New Roman"/>
          <w:b/>
          <w:bCs/>
        </w:rPr>
      </w:pPr>
      <w:r w:rsidRPr="00E81D97">
        <w:rPr>
          <w:rFonts w:ascii="Times New Roman" w:hAnsi="Times New Roman" w:cs="Times New Roman"/>
          <w:b/>
          <w:bCs/>
        </w:rPr>
        <w:t>9. Future Work</w:t>
      </w:r>
    </w:p>
    <w:p w14:paraId="1789B156" w14:textId="77777777" w:rsidR="00E81D97" w:rsidRDefault="00E81D97" w:rsidP="007B0581">
      <w:pPr>
        <w:spacing w:line="360" w:lineRule="auto"/>
        <w:rPr>
          <w:rFonts w:ascii="Times New Roman" w:hAnsi="Times New Roman" w:cs="Times New Roman"/>
        </w:rPr>
      </w:pPr>
      <w:r w:rsidRPr="00E81D97">
        <w:rPr>
          <w:rFonts w:ascii="Times New Roman" w:hAnsi="Times New Roman" w:cs="Times New Roman"/>
        </w:rPr>
        <w:t>Further improvements can be made by experimenting with different data augmentation techniques and hyperparameter tuning. Additionally, exploring ensemble methods could yield better performance.</w:t>
      </w:r>
    </w:p>
    <w:p w14:paraId="700A39A2" w14:textId="77777777" w:rsidR="007030E1" w:rsidRDefault="007030E1" w:rsidP="007B0581">
      <w:pPr>
        <w:spacing w:line="360" w:lineRule="auto"/>
        <w:rPr>
          <w:rFonts w:ascii="Times New Roman" w:hAnsi="Times New Roman" w:cs="Times New Roman"/>
        </w:rPr>
      </w:pPr>
    </w:p>
    <w:p w14:paraId="0A791FD6" w14:textId="77777777" w:rsidR="007030E1" w:rsidRDefault="007030E1" w:rsidP="007B0581">
      <w:pPr>
        <w:spacing w:line="360" w:lineRule="auto"/>
        <w:rPr>
          <w:rFonts w:ascii="Times New Roman" w:hAnsi="Times New Roman" w:cs="Times New Roman"/>
        </w:rPr>
      </w:pPr>
    </w:p>
    <w:p w14:paraId="64374DAA" w14:textId="77777777" w:rsidR="007030E1" w:rsidRDefault="007030E1" w:rsidP="007B0581">
      <w:pPr>
        <w:spacing w:line="360" w:lineRule="auto"/>
        <w:rPr>
          <w:rFonts w:ascii="Times New Roman" w:hAnsi="Times New Roman" w:cs="Times New Roman"/>
        </w:rPr>
      </w:pPr>
    </w:p>
    <w:p w14:paraId="1E923C29" w14:textId="77777777" w:rsidR="007030E1" w:rsidRDefault="007030E1" w:rsidP="007B0581">
      <w:pPr>
        <w:spacing w:line="360" w:lineRule="auto"/>
        <w:rPr>
          <w:rFonts w:ascii="Times New Roman" w:hAnsi="Times New Roman" w:cs="Times New Roman"/>
        </w:rPr>
      </w:pPr>
    </w:p>
    <w:p w14:paraId="7C62112A" w14:textId="77777777" w:rsidR="007030E1" w:rsidRDefault="007030E1" w:rsidP="007B0581">
      <w:pPr>
        <w:spacing w:line="360" w:lineRule="auto"/>
        <w:rPr>
          <w:rFonts w:ascii="Times New Roman" w:hAnsi="Times New Roman" w:cs="Times New Roman"/>
        </w:rPr>
      </w:pPr>
    </w:p>
    <w:p w14:paraId="0E674641" w14:textId="269A2453" w:rsidR="007030E1" w:rsidRDefault="007030E1" w:rsidP="007B0581">
      <w:pPr>
        <w:spacing w:line="360" w:lineRule="auto"/>
        <w:rPr>
          <w:rFonts w:ascii="Times New Roman" w:hAnsi="Times New Roman" w:cs="Times New Roman"/>
          <w:b/>
          <w:bCs/>
        </w:rPr>
      </w:pPr>
      <w:r w:rsidRPr="007030E1">
        <w:rPr>
          <w:rFonts w:ascii="Times New Roman" w:hAnsi="Times New Roman" w:cs="Times New Roman"/>
          <w:b/>
          <w:bCs/>
        </w:rPr>
        <w:t>References:</w:t>
      </w:r>
    </w:p>
    <w:p w14:paraId="1E7D29DE" w14:textId="74EA8395" w:rsidR="006222FA" w:rsidRDefault="006222FA" w:rsidP="007B0581">
      <w:pPr>
        <w:spacing w:line="360" w:lineRule="auto"/>
      </w:pPr>
      <w:r>
        <w:t>1. Gulzar, Y.; Khan, S.A. Skin Lesion Segmentation Based on Vision Transformers and Convolutional Neural Networks—A Comparative Study. Appl. Sci. 2022, 12, 5990. [</w:t>
      </w:r>
      <w:proofErr w:type="spellStart"/>
      <w:r>
        <w:t>CrossRef</w:t>
      </w:r>
      <w:proofErr w:type="spellEnd"/>
      <w:r>
        <w:t xml:space="preserve">] </w:t>
      </w:r>
    </w:p>
    <w:p w14:paraId="3F7D3F80" w14:textId="77777777" w:rsidR="006222FA" w:rsidRDefault="006222FA" w:rsidP="007B0581">
      <w:pPr>
        <w:spacing w:line="360" w:lineRule="auto"/>
      </w:pPr>
      <w:r>
        <w:t xml:space="preserve">2. Khan, S.A.; Gulzar, Y.; </w:t>
      </w:r>
      <w:proofErr w:type="spellStart"/>
      <w:r>
        <w:t>Turaev</w:t>
      </w:r>
      <w:proofErr w:type="spellEnd"/>
      <w:r>
        <w:t>, S.; Peng, Y.S. A Modified HSIFT Descriptor for Medical Image Classification of Anatomy Objects. Symmetry 2021, 13, 1987. [</w:t>
      </w:r>
      <w:proofErr w:type="spellStart"/>
      <w:r>
        <w:t>CrossRef</w:t>
      </w:r>
      <w:proofErr w:type="spellEnd"/>
      <w:r>
        <w:t xml:space="preserve">] </w:t>
      </w:r>
    </w:p>
    <w:p w14:paraId="07678A0F" w14:textId="77777777" w:rsidR="006222FA" w:rsidRDefault="006222FA" w:rsidP="007B0581">
      <w:pPr>
        <w:spacing w:line="360" w:lineRule="auto"/>
      </w:pPr>
      <w:r>
        <w:t xml:space="preserve">3. Alam, S.; Raja, P.; Gulzar, Y. Investigation of Machine Learning Methods for Early Prediction of Neurodevelopmental Disorders in Children. </w:t>
      </w:r>
      <w:proofErr w:type="spellStart"/>
      <w:r>
        <w:t>Wirel</w:t>
      </w:r>
      <w:proofErr w:type="spellEnd"/>
      <w:r>
        <w:t xml:space="preserve">. </w:t>
      </w:r>
      <w:proofErr w:type="spellStart"/>
      <w:r>
        <w:t>Commun</w:t>
      </w:r>
      <w:proofErr w:type="spellEnd"/>
      <w:r>
        <w:t xml:space="preserve">. Mob. </w:t>
      </w:r>
      <w:proofErr w:type="spellStart"/>
      <w:r>
        <w:t>Comput</w:t>
      </w:r>
      <w:proofErr w:type="spellEnd"/>
      <w:r>
        <w:t>. 2022, 2022, 5766386. [</w:t>
      </w:r>
      <w:proofErr w:type="spellStart"/>
      <w:r>
        <w:t>CrossRef</w:t>
      </w:r>
      <w:proofErr w:type="spellEnd"/>
      <w:r>
        <w:t xml:space="preserve">] </w:t>
      </w:r>
    </w:p>
    <w:p w14:paraId="5F41938F" w14:textId="77777777" w:rsidR="006222FA" w:rsidRDefault="006222FA" w:rsidP="007B0581">
      <w:pPr>
        <w:spacing w:line="360" w:lineRule="auto"/>
      </w:pPr>
      <w:r>
        <w:t>4. S</w:t>
      </w:r>
      <w:proofErr w:type="spellStart"/>
      <w:r>
        <w:t>ahlan</w:t>
      </w:r>
      <w:proofErr w:type="spellEnd"/>
      <w:r>
        <w:t xml:space="preserve">, F.; Hamidi, F.; </w:t>
      </w:r>
      <w:proofErr w:type="spellStart"/>
      <w:r>
        <w:t>Misrat</w:t>
      </w:r>
      <w:proofErr w:type="spellEnd"/>
      <w:r>
        <w:t xml:space="preserve">, M.Z.; Adli, M.H.; Wani, S.; Gulzar, Y. Prediction of Mental Health Among University Students. Int. J. Perceptive </w:t>
      </w:r>
      <w:proofErr w:type="spellStart"/>
      <w:r>
        <w:t>Cogn</w:t>
      </w:r>
      <w:proofErr w:type="spellEnd"/>
      <w:r>
        <w:t xml:space="preserve">. </w:t>
      </w:r>
      <w:proofErr w:type="spellStart"/>
      <w:r>
        <w:t>Comput</w:t>
      </w:r>
      <w:proofErr w:type="spellEnd"/>
      <w:r>
        <w:t xml:space="preserve">. 2021, 7, 85–91. </w:t>
      </w:r>
    </w:p>
    <w:p w14:paraId="72F4D5F6" w14:textId="77777777" w:rsidR="006222FA" w:rsidRDefault="006222FA" w:rsidP="007B0581">
      <w:pPr>
        <w:spacing w:line="360" w:lineRule="auto"/>
      </w:pPr>
      <w:r>
        <w:t xml:space="preserve">5. Hanafi, M.F.F.M.; Nasir, M.S.F.M.; Wani, S.; </w:t>
      </w:r>
      <w:proofErr w:type="spellStart"/>
      <w:r>
        <w:t>Abdulghafor</w:t>
      </w:r>
      <w:proofErr w:type="spellEnd"/>
      <w:r>
        <w:t xml:space="preserve">, R.A.A.; Gulzar, Y.; Hamid, Y. A Real Time Deep Learning Based Driver Monitoring System. Int. J. Perceptive </w:t>
      </w:r>
      <w:proofErr w:type="spellStart"/>
      <w:r>
        <w:t>Cogn</w:t>
      </w:r>
      <w:proofErr w:type="spellEnd"/>
      <w:r>
        <w:t xml:space="preserve">. </w:t>
      </w:r>
      <w:proofErr w:type="spellStart"/>
      <w:r>
        <w:t>Comput</w:t>
      </w:r>
      <w:proofErr w:type="spellEnd"/>
      <w:r>
        <w:t>. 2021, 7, 79–84.</w:t>
      </w:r>
    </w:p>
    <w:p w14:paraId="4D17EC00" w14:textId="77777777" w:rsidR="006222FA" w:rsidRDefault="006222FA" w:rsidP="007B0581">
      <w:pPr>
        <w:spacing w:line="360" w:lineRule="auto"/>
      </w:pPr>
      <w:r>
        <w:lastRenderedPageBreak/>
        <w:t xml:space="preserve"> 6. Kakani, V.; Nguyen, V.H.; Kumar, B.P.; Kim, H.; Pasupuleti, V.R. A Critical Review on Computer Vision and Artificial Intelligence in Food Industry. J. Agric Food Res. 2020, 2, 100033. [</w:t>
      </w:r>
      <w:proofErr w:type="spellStart"/>
      <w:r>
        <w:t>CrossRef</w:t>
      </w:r>
      <w:proofErr w:type="spellEnd"/>
      <w:r>
        <w:t xml:space="preserve">] </w:t>
      </w:r>
    </w:p>
    <w:p w14:paraId="1A65DE0D" w14:textId="77777777" w:rsidR="006222FA" w:rsidRDefault="006222FA" w:rsidP="007B0581">
      <w:pPr>
        <w:spacing w:line="360" w:lineRule="auto"/>
      </w:pPr>
      <w:r>
        <w:t xml:space="preserve">7. Behera, S.K.; Rath, A.K.; Mahapatra, A.; Sethy, P.K. Identification, Classification &amp; Grading of Fruits Using Machine Learning &amp; Computer Intelligence: A Review. J. Ambient. </w:t>
      </w:r>
      <w:proofErr w:type="spellStart"/>
      <w:r>
        <w:t>Intell</w:t>
      </w:r>
      <w:proofErr w:type="spellEnd"/>
      <w:r>
        <w:t xml:space="preserve">. </w:t>
      </w:r>
      <w:proofErr w:type="spellStart"/>
      <w:r>
        <w:t>Humaniz</w:t>
      </w:r>
      <w:proofErr w:type="spellEnd"/>
      <w:r>
        <w:t xml:space="preserve">. </w:t>
      </w:r>
      <w:proofErr w:type="spellStart"/>
      <w:r>
        <w:t>Comput</w:t>
      </w:r>
      <w:proofErr w:type="spellEnd"/>
      <w:r>
        <w:t>. 2020, 1–11. [</w:t>
      </w:r>
      <w:proofErr w:type="spellStart"/>
      <w:r>
        <w:t>CrossRef</w:t>
      </w:r>
      <w:proofErr w:type="spellEnd"/>
      <w:r>
        <w:t xml:space="preserve">] </w:t>
      </w:r>
    </w:p>
    <w:p w14:paraId="2CE37297" w14:textId="77777777" w:rsidR="006222FA" w:rsidRDefault="006222FA" w:rsidP="007B0581">
      <w:pPr>
        <w:spacing w:line="360" w:lineRule="auto"/>
      </w:pPr>
      <w:r>
        <w:t>8. A</w:t>
      </w:r>
      <w:proofErr w:type="spellStart"/>
      <w:r>
        <w:t>ltaheri</w:t>
      </w:r>
      <w:proofErr w:type="spellEnd"/>
      <w:r>
        <w:t xml:space="preserve">, H.; </w:t>
      </w:r>
      <w:proofErr w:type="spellStart"/>
      <w:r>
        <w:t>Alsulaiman</w:t>
      </w:r>
      <w:proofErr w:type="spellEnd"/>
      <w:r>
        <w:t>, M.; Muhammad, G. Date Fruit Classification for Robotic Harvesting in a Natural Environment Using Deep Learning. IEEE Access 2019, 7, 117115–117133. [</w:t>
      </w:r>
      <w:proofErr w:type="spellStart"/>
      <w:r>
        <w:t>CrossRef</w:t>
      </w:r>
      <w:proofErr w:type="spellEnd"/>
      <w:r>
        <w:t>]</w:t>
      </w:r>
    </w:p>
    <w:p w14:paraId="6EEE9FFC" w14:textId="77777777" w:rsidR="006222FA" w:rsidRDefault="006222FA" w:rsidP="007B0581">
      <w:pPr>
        <w:spacing w:line="360" w:lineRule="auto"/>
      </w:pPr>
      <w:r>
        <w:t xml:space="preserve"> 9. Shamim Hossain, M.; Al-Hammadi, M.; Muhammad, G. Automatic Fruit Classification Using Deep Learning for Industrial Applications. IEEE Trans. Ind. Inform. 2019, 15, 1027–1034. [</w:t>
      </w:r>
      <w:proofErr w:type="spellStart"/>
      <w:r>
        <w:t>CrossRef</w:t>
      </w:r>
      <w:proofErr w:type="spellEnd"/>
      <w:r>
        <w:t xml:space="preserve">] </w:t>
      </w:r>
    </w:p>
    <w:p w14:paraId="6AC32B7F" w14:textId="77777777" w:rsidR="006222FA" w:rsidRDefault="006222FA" w:rsidP="007B0581">
      <w:pPr>
        <w:spacing w:line="360" w:lineRule="auto"/>
      </w:pPr>
      <w:r>
        <w:t xml:space="preserve">10. Gulzar, Y.; Hamid, Y.; Soomro, A.B.; Alwan, A.A.; </w:t>
      </w:r>
      <w:proofErr w:type="spellStart"/>
      <w:r>
        <w:t>Journaux</w:t>
      </w:r>
      <w:proofErr w:type="spellEnd"/>
      <w:r>
        <w:t>, L. A Convolution Neural Network-Based Seed Classification System. Symmetry 2020, 12, 2018. [</w:t>
      </w:r>
      <w:proofErr w:type="spellStart"/>
      <w:r>
        <w:t>CrossRef</w:t>
      </w:r>
      <w:proofErr w:type="spellEnd"/>
      <w:r>
        <w:t xml:space="preserve">] </w:t>
      </w:r>
    </w:p>
    <w:p w14:paraId="7783A0FE" w14:textId="77777777" w:rsidR="006926BA" w:rsidRDefault="006222FA" w:rsidP="007B0581">
      <w:pPr>
        <w:spacing w:line="360" w:lineRule="auto"/>
      </w:pPr>
      <w:r>
        <w:t xml:space="preserve">11. Hamid, Y.; Wani, S.; Soomro, A.B.; Alwan, A.A.; Gulzar, Y. Smart Seed Classification System Based on MobileNetV2 Architecture. In Proceedings of the 2022 2nd International Conference on Computing and Information Technology (ICCIT), Tabuk, Saudi Arabia, 25–27 January 2022; IEEE: Piscataway, NJ, USA, 2022; pp. 217–222. </w:t>
      </w:r>
    </w:p>
    <w:p w14:paraId="7217A600" w14:textId="77777777" w:rsidR="006926BA" w:rsidRDefault="006222FA" w:rsidP="007B0581">
      <w:pPr>
        <w:spacing w:line="360" w:lineRule="auto"/>
      </w:pPr>
      <w:r>
        <w:t xml:space="preserve">12. Hamid, Y.; </w:t>
      </w:r>
      <w:proofErr w:type="spellStart"/>
      <w:r>
        <w:t>Elyassami</w:t>
      </w:r>
      <w:proofErr w:type="spellEnd"/>
      <w:r>
        <w:t xml:space="preserve">, S.; Gulzar, Y.; </w:t>
      </w:r>
      <w:proofErr w:type="spellStart"/>
      <w:r>
        <w:t>Balasaraswathi</w:t>
      </w:r>
      <w:proofErr w:type="spellEnd"/>
      <w:r>
        <w:t xml:space="preserve">, V.R.; </w:t>
      </w:r>
      <w:proofErr w:type="spellStart"/>
      <w:r>
        <w:t>Habuza</w:t>
      </w:r>
      <w:proofErr w:type="spellEnd"/>
      <w:r>
        <w:t>, T.; Wani, S. An Improvised CNN Model for Fake Image Detection. Int. J. Inf. Technol. 2022, 2022, 1–11. [</w:t>
      </w:r>
      <w:proofErr w:type="spellStart"/>
      <w:r>
        <w:t>CrossRef</w:t>
      </w:r>
      <w:proofErr w:type="spellEnd"/>
      <w:r>
        <w:t xml:space="preserve">] </w:t>
      </w:r>
    </w:p>
    <w:p w14:paraId="305CB767" w14:textId="63C6DD78" w:rsidR="007B0581" w:rsidRDefault="006222FA" w:rsidP="007B0581">
      <w:pPr>
        <w:spacing w:line="360" w:lineRule="auto"/>
      </w:pPr>
      <w:r>
        <w:t xml:space="preserve">13. Saranya, N.; Srinivasan, K.; Pravin Kumar, S.K.; Rukkumani, V.; Ramya, R. Fruit Classification Using Traditional Machine Learning and Deep Learning Approach; Springer: Cham, Switzerland, 2020; Volume 1108, ISBN 9783030372170. </w:t>
      </w:r>
    </w:p>
    <w:p w14:paraId="09900A04" w14:textId="46997C6C" w:rsidR="006926BA" w:rsidRPr="00FE4860" w:rsidRDefault="006926BA" w:rsidP="007B0581">
      <w:pPr>
        <w:spacing w:line="360" w:lineRule="auto"/>
        <w:rPr>
          <w:b/>
          <w:bCs/>
        </w:rPr>
      </w:pPr>
      <w:r w:rsidRPr="00FE4860">
        <w:rPr>
          <w:b/>
          <w:bCs/>
        </w:rPr>
        <w:t xml:space="preserve">Tools Used </w:t>
      </w:r>
      <w:proofErr w:type="gramStart"/>
      <w:r w:rsidRPr="00FE4860">
        <w:rPr>
          <w:b/>
          <w:bCs/>
        </w:rPr>
        <w:t>On</w:t>
      </w:r>
      <w:proofErr w:type="gramEnd"/>
      <w:r w:rsidRPr="00FE4860">
        <w:rPr>
          <w:b/>
          <w:bCs/>
        </w:rPr>
        <w:t xml:space="preserve"> Implementation:</w:t>
      </w:r>
    </w:p>
    <w:p w14:paraId="154F4D95" w14:textId="0947068A" w:rsidR="006926BA" w:rsidRDefault="006926BA" w:rsidP="007B0581">
      <w:pPr>
        <w:spacing w:line="360" w:lineRule="auto"/>
      </w:pPr>
      <w:r>
        <w:t>1. Kaggle.com</w:t>
      </w:r>
    </w:p>
    <w:p w14:paraId="5CD9F00A" w14:textId="4FDBB5A2" w:rsidR="006926BA" w:rsidRDefault="006926BA" w:rsidP="007B0581">
      <w:pPr>
        <w:spacing w:line="360" w:lineRule="auto"/>
      </w:pPr>
      <w:r>
        <w:t xml:space="preserve">2. Google </w:t>
      </w:r>
      <w:proofErr w:type="spellStart"/>
      <w:r>
        <w:t>Colab</w:t>
      </w:r>
      <w:proofErr w:type="spellEnd"/>
    </w:p>
    <w:p w14:paraId="7E51F203" w14:textId="2608E923" w:rsidR="006926BA" w:rsidRDefault="006926BA" w:rsidP="007B0581">
      <w:pPr>
        <w:spacing w:line="360" w:lineRule="auto"/>
      </w:pPr>
      <w:r>
        <w:t xml:space="preserve">3. </w:t>
      </w:r>
      <w:proofErr w:type="spellStart"/>
      <w:r>
        <w:t>Jupyter</w:t>
      </w:r>
      <w:proofErr w:type="spellEnd"/>
      <w:r>
        <w:t xml:space="preserve"> Notebook</w:t>
      </w:r>
    </w:p>
    <w:p w14:paraId="19EC42BE" w14:textId="77777777" w:rsidR="007B0581" w:rsidRPr="00E81D97" w:rsidRDefault="007B0581" w:rsidP="007B0581">
      <w:pPr>
        <w:spacing w:line="360" w:lineRule="auto"/>
      </w:pPr>
    </w:p>
    <w:sectPr w:rsidR="007B0581" w:rsidRPr="00E81D9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9F78E3" w14:textId="77777777" w:rsidR="005D2003" w:rsidRDefault="005D2003" w:rsidP="00D77867">
      <w:r>
        <w:separator/>
      </w:r>
    </w:p>
  </w:endnote>
  <w:endnote w:type="continuationSeparator" w:id="0">
    <w:p w14:paraId="6EBEA36A" w14:textId="77777777" w:rsidR="005D2003" w:rsidRDefault="005D2003" w:rsidP="00D778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F9BE3C" w14:textId="77777777" w:rsidR="005D2003" w:rsidRDefault="005D2003" w:rsidP="00D77867">
      <w:r>
        <w:separator/>
      </w:r>
    </w:p>
  </w:footnote>
  <w:footnote w:type="continuationSeparator" w:id="0">
    <w:p w14:paraId="314EB163" w14:textId="77777777" w:rsidR="005D2003" w:rsidRDefault="005D2003" w:rsidP="00D778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34CF1"/>
    <w:multiLevelType w:val="hybridMultilevel"/>
    <w:tmpl w:val="0EA29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7528D1"/>
    <w:multiLevelType w:val="hybridMultilevel"/>
    <w:tmpl w:val="AEF0C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023695"/>
    <w:multiLevelType w:val="hybridMultilevel"/>
    <w:tmpl w:val="615A3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EE1219"/>
    <w:multiLevelType w:val="multilevel"/>
    <w:tmpl w:val="E5521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C9097A"/>
    <w:multiLevelType w:val="multilevel"/>
    <w:tmpl w:val="6ED44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5D3D78"/>
    <w:multiLevelType w:val="multilevel"/>
    <w:tmpl w:val="D0FCC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396BA9"/>
    <w:multiLevelType w:val="hybridMultilevel"/>
    <w:tmpl w:val="78389A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213AE5"/>
    <w:multiLevelType w:val="hybridMultilevel"/>
    <w:tmpl w:val="37725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6AF2CC4"/>
    <w:multiLevelType w:val="multilevel"/>
    <w:tmpl w:val="33CEE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082E69"/>
    <w:multiLevelType w:val="hybridMultilevel"/>
    <w:tmpl w:val="B90465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4732EE"/>
    <w:multiLevelType w:val="multilevel"/>
    <w:tmpl w:val="3880F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535314"/>
    <w:multiLevelType w:val="multilevel"/>
    <w:tmpl w:val="EDCAE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6E57DD7"/>
    <w:multiLevelType w:val="hybridMultilevel"/>
    <w:tmpl w:val="06A2D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F51090D"/>
    <w:multiLevelType w:val="multilevel"/>
    <w:tmpl w:val="C332C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9264431">
    <w:abstractNumId w:val="10"/>
  </w:num>
  <w:num w:numId="2" w16cid:durableId="1164592248">
    <w:abstractNumId w:val="5"/>
  </w:num>
  <w:num w:numId="3" w16cid:durableId="699748020">
    <w:abstractNumId w:val="13"/>
  </w:num>
  <w:num w:numId="4" w16cid:durableId="1985087565">
    <w:abstractNumId w:val="4"/>
  </w:num>
  <w:num w:numId="5" w16cid:durableId="1040519735">
    <w:abstractNumId w:val="12"/>
  </w:num>
  <w:num w:numId="6" w16cid:durableId="569004254">
    <w:abstractNumId w:val="1"/>
  </w:num>
  <w:num w:numId="7" w16cid:durableId="1011570636">
    <w:abstractNumId w:val="0"/>
  </w:num>
  <w:num w:numId="8" w16cid:durableId="1048379985">
    <w:abstractNumId w:val="2"/>
  </w:num>
  <w:num w:numId="9" w16cid:durableId="1821072765">
    <w:abstractNumId w:val="9"/>
  </w:num>
  <w:num w:numId="10" w16cid:durableId="872304288">
    <w:abstractNumId w:val="8"/>
  </w:num>
  <w:num w:numId="11" w16cid:durableId="1780567445">
    <w:abstractNumId w:val="11"/>
  </w:num>
  <w:num w:numId="12" w16cid:durableId="101802734">
    <w:abstractNumId w:val="3"/>
  </w:num>
  <w:num w:numId="13" w16cid:durableId="1147627423">
    <w:abstractNumId w:val="7"/>
  </w:num>
  <w:num w:numId="14" w16cid:durableId="91608814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029"/>
    <w:rsid w:val="000120F0"/>
    <w:rsid w:val="00115938"/>
    <w:rsid w:val="00142B96"/>
    <w:rsid w:val="00185091"/>
    <w:rsid w:val="00191171"/>
    <w:rsid w:val="001A5ABE"/>
    <w:rsid w:val="001D7E53"/>
    <w:rsid w:val="002676E1"/>
    <w:rsid w:val="00277050"/>
    <w:rsid w:val="003354C3"/>
    <w:rsid w:val="003448FA"/>
    <w:rsid w:val="003F5C59"/>
    <w:rsid w:val="004541E0"/>
    <w:rsid w:val="0049025E"/>
    <w:rsid w:val="004F2115"/>
    <w:rsid w:val="005A3DB3"/>
    <w:rsid w:val="005D2003"/>
    <w:rsid w:val="005E1D9E"/>
    <w:rsid w:val="006222FA"/>
    <w:rsid w:val="00667A72"/>
    <w:rsid w:val="006926BA"/>
    <w:rsid w:val="006B387A"/>
    <w:rsid w:val="006D4BDD"/>
    <w:rsid w:val="007030E1"/>
    <w:rsid w:val="007136F4"/>
    <w:rsid w:val="00764029"/>
    <w:rsid w:val="00793F50"/>
    <w:rsid w:val="007B0581"/>
    <w:rsid w:val="007F68D1"/>
    <w:rsid w:val="00864282"/>
    <w:rsid w:val="00865828"/>
    <w:rsid w:val="008D5B43"/>
    <w:rsid w:val="00961FE9"/>
    <w:rsid w:val="009B5D3F"/>
    <w:rsid w:val="009D5E5B"/>
    <w:rsid w:val="00A16AFF"/>
    <w:rsid w:val="00A4116F"/>
    <w:rsid w:val="00A56E27"/>
    <w:rsid w:val="00A71DE8"/>
    <w:rsid w:val="00AD592D"/>
    <w:rsid w:val="00BE32FF"/>
    <w:rsid w:val="00BF1A8D"/>
    <w:rsid w:val="00C65BF5"/>
    <w:rsid w:val="00C82159"/>
    <w:rsid w:val="00C843BE"/>
    <w:rsid w:val="00C961D4"/>
    <w:rsid w:val="00D232D3"/>
    <w:rsid w:val="00D77867"/>
    <w:rsid w:val="00E01F41"/>
    <w:rsid w:val="00E25972"/>
    <w:rsid w:val="00E346E5"/>
    <w:rsid w:val="00E36057"/>
    <w:rsid w:val="00E81D97"/>
    <w:rsid w:val="00F86132"/>
    <w:rsid w:val="00FE4860"/>
    <w:rsid w:val="00FF7E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A9AC8"/>
  <w15:chartTrackingRefBased/>
  <w15:docId w15:val="{F3B78874-1825-496F-B06D-9DEB2B01C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7"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7"/>
    <w:qFormat/>
    <w:rsid w:val="009B5D3F"/>
    <w:pPr>
      <w:spacing w:after="0" w:line="240" w:lineRule="auto"/>
    </w:pPr>
    <w:rPr>
      <w:kern w:val="0"/>
      <w:sz w:val="24"/>
      <w:szCs w:val="24"/>
      <w14:ligatures w14:val="none"/>
    </w:rPr>
  </w:style>
  <w:style w:type="paragraph" w:styleId="Heading1">
    <w:name w:val="heading 1"/>
    <w:basedOn w:val="Normal"/>
    <w:next w:val="Normal"/>
    <w:link w:val="Heading1Char"/>
    <w:uiPriority w:val="9"/>
    <w:qFormat/>
    <w:rsid w:val="007640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640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640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640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40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402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402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402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402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40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640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640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640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40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40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40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40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4029"/>
    <w:rPr>
      <w:rFonts w:eastAsiaTheme="majorEastAsia" w:cstheme="majorBidi"/>
      <w:color w:val="272727" w:themeColor="text1" w:themeTint="D8"/>
    </w:rPr>
  </w:style>
  <w:style w:type="paragraph" w:styleId="Title">
    <w:name w:val="Title"/>
    <w:basedOn w:val="Normal"/>
    <w:next w:val="Normal"/>
    <w:link w:val="TitleChar"/>
    <w:uiPriority w:val="10"/>
    <w:qFormat/>
    <w:rsid w:val="0076402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40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40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40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4029"/>
    <w:pPr>
      <w:spacing w:before="160"/>
      <w:jc w:val="center"/>
    </w:pPr>
    <w:rPr>
      <w:i/>
      <w:iCs/>
      <w:color w:val="404040" w:themeColor="text1" w:themeTint="BF"/>
    </w:rPr>
  </w:style>
  <w:style w:type="character" w:customStyle="1" w:styleId="QuoteChar">
    <w:name w:val="Quote Char"/>
    <w:basedOn w:val="DefaultParagraphFont"/>
    <w:link w:val="Quote"/>
    <w:uiPriority w:val="29"/>
    <w:rsid w:val="00764029"/>
    <w:rPr>
      <w:i/>
      <w:iCs/>
      <w:color w:val="404040" w:themeColor="text1" w:themeTint="BF"/>
    </w:rPr>
  </w:style>
  <w:style w:type="paragraph" w:styleId="ListParagraph">
    <w:name w:val="List Paragraph"/>
    <w:basedOn w:val="Normal"/>
    <w:uiPriority w:val="34"/>
    <w:qFormat/>
    <w:rsid w:val="00764029"/>
    <w:pPr>
      <w:ind w:left="720"/>
      <w:contextualSpacing/>
    </w:pPr>
  </w:style>
  <w:style w:type="character" w:styleId="IntenseEmphasis">
    <w:name w:val="Intense Emphasis"/>
    <w:basedOn w:val="DefaultParagraphFont"/>
    <w:uiPriority w:val="21"/>
    <w:qFormat/>
    <w:rsid w:val="00764029"/>
    <w:rPr>
      <w:i/>
      <w:iCs/>
      <w:color w:val="0F4761" w:themeColor="accent1" w:themeShade="BF"/>
    </w:rPr>
  </w:style>
  <w:style w:type="paragraph" w:styleId="IntenseQuote">
    <w:name w:val="Intense Quote"/>
    <w:basedOn w:val="Normal"/>
    <w:next w:val="Normal"/>
    <w:link w:val="IntenseQuoteChar"/>
    <w:uiPriority w:val="30"/>
    <w:qFormat/>
    <w:rsid w:val="007640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4029"/>
    <w:rPr>
      <w:i/>
      <w:iCs/>
      <w:color w:val="0F4761" w:themeColor="accent1" w:themeShade="BF"/>
    </w:rPr>
  </w:style>
  <w:style w:type="character" w:styleId="IntenseReference">
    <w:name w:val="Intense Reference"/>
    <w:basedOn w:val="DefaultParagraphFont"/>
    <w:uiPriority w:val="32"/>
    <w:qFormat/>
    <w:rsid w:val="00764029"/>
    <w:rPr>
      <w:b/>
      <w:bCs/>
      <w:smallCaps/>
      <w:color w:val="0F4761" w:themeColor="accent1" w:themeShade="BF"/>
      <w:spacing w:val="5"/>
    </w:rPr>
  </w:style>
  <w:style w:type="paragraph" w:styleId="Header">
    <w:name w:val="header"/>
    <w:basedOn w:val="Normal"/>
    <w:link w:val="HeaderChar"/>
    <w:uiPriority w:val="99"/>
    <w:unhideWhenUsed/>
    <w:rsid w:val="00D77867"/>
    <w:pPr>
      <w:tabs>
        <w:tab w:val="center" w:pos="4680"/>
        <w:tab w:val="right" w:pos="9360"/>
      </w:tabs>
    </w:pPr>
  </w:style>
  <w:style w:type="character" w:customStyle="1" w:styleId="HeaderChar">
    <w:name w:val="Header Char"/>
    <w:basedOn w:val="DefaultParagraphFont"/>
    <w:link w:val="Header"/>
    <w:uiPriority w:val="99"/>
    <w:rsid w:val="00D77867"/>
    <w:rPr>
      <w:kern w:val="0"/>
      <w:sz w:val="24"/>
      <w:szCs w:val="24"/>
      <w14:ligatures w14:val="none"/>
    </w:rPr>
  </w:style>
  <w:style w:type="paragraph" w:styleId="Footer">
    <w:name w:val="footer"/>
    <w:basedOn w:val="Normal"/>
    <w:link w:val="FooterChar"/>
    <w:uiPriority w:val="99"/>
    <w:unhideWhenUsed/>
    <w:rsid w:val="00D77867"/>
    <w:pPr>
      <w:tabs>
        <w:tab w:val="center" w:pos="4680"/>
        <w:tab w:val="right" w:pos="9360"/>
      </w:tabs>
    </w:pPr>
  </w:style>
  <w:style w:type="character" w:customStyle="1" w:styleId="FooterChar">
    <w:name w:val="Footer Char"/>
    <w:basedOn w:val="DefaultParagraphFont"/>
    <w:link w:val="Footer"/>
    <w:uiPriority w:val="99"/>
    <w:rsid w:val="00D77867"/>
    <w:rPr>
      <w:kern w:val="0"/>
      <w:sz w:val="24"/>
      <w:szCs w:val="24"/>
      <w14:ligatures w14:val="none"/>
    </w:rPr>
  </w:style>
  <w:style w:type="paragraph" w:styleId="NormalWeb">
    <w:name w:val="Normal (Web)"/>
    <w:basedOn w:val="Normal"/>
    <w:uiPriority w:val="99"/>
    <w:unhideWhenUsed/>
    <w:rsid w:val="00793F50"/>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9B5D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C961D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532592">
      <w:bodyDiv w:val="1"/>
      <w:marLeft w:val="0"/>
      <w:marRight w:val="0"/>
      <w:marTop w:val="0"/>
      <w:marBottom w:val="0"/>
      <w:divBdr>
        <w:top w:val="none" w:sz="0" w:space="0" w:color="auto"/>
        <w:left w:val="none" w:sz="0" w:space="0" w:color="auto"/>
        <w:bottom w:val="none" w:sz="0" w:space="0" w:color="auto"/>
        <w:right w:val="none" w:sz="0" w:space="0" w:color="auto"/>
      </w:divBdr>
    </w:div>
    <w:div w:id="204172952">
      <w:bodyDiv w:val="1"/>
      <w:marLeft w:val="0"/>
      <w:marRight w:val="0"/>
      <w:marTop w:val="0"/>
      <w:marBottom w:val="0"/>
      <w:divBdr>
        <w:top w:val="none" w:sz="0" w:space="0" w:color="auto"/>
        <w:left w:val="none" w:sz="0" w:space="0" w:color="auto"/>
        <w:bottom w:val="none" w:sz="0" w:space="0" w:color="auto"/>
        <w:right w:val="none" w:sz="0" w:space="0" w:color="auto"/>
      </w:divBdr>
    </w:div>
    <w:div w:id="308479879">
      <w:bodyDiv w:val="1"/>
      <w:marLeft w:val="0"/>
      <w:marRight w:val="0"/>
      <w:marTop w:val="0"/>
      <w:marBottom w:val="0"/>
      <w:divBdr>
        <w:top w:val="none" w:sz="0" w:space="0" w:color="auto"/>
        <w:left w:val="none" w:sz="0" w:space="0" w:color="auto"/>
        <w:bottom w:val="none" w:sz="0" w:space="0" w:color="auto"/>
        <w:right w:val="none" w:sz="0" w:space="0" w:color="auto"/>
      </w:divBdr>
    </w:div>
    <w:div w:id="406539467">
      <w:bodyDiv w:val="1"/>
      <w:marLeft w:val="0"/>
      <w:marRight w:val="0"/>
      <w:marTop w:val="0"/>
      <w:marBottom w:val="0"/>
      <w:divBdr>
        <w:top w:val="none" w:sz="0" w:space="0" w:color="auto"/>
        <w:left w:val="none" w:sz="0" w:space="0" w:color="auto"/>
        <w:bottom w:val="none" w:sz="0" w:space="0" w:color="auto"/>
        <w:right w:val="none" w:sz="0" w:space="0" w:color="auto"/>
      </w:divBdr>
    </w:div>
    <w:div w:id="474490786">
      <w:bodyDiv w:val="1"/>
      <w:marLeft w:val="0"/>
      <w:marRight w:val="0"/>
      <w:marTop w:val="0"/>
      <w:marBottom w:val="0"/>
      <w:divBdr>
        <w:top w:val="none" w:sz="0" w:space="0" w:color="auto"/>
        <w:left w:val="none" w:sz="0" w:space="0" w:color="auto"/>
        <w:bottom w:val="none" w:sz="0" w:space="0" w:color="auto"/>
        <w:right w:val="none" w:sz="0" w:space="0" w:color="auto"/>
      </w:divBdr>
    </w:div>
    <w:div w:id="600142947">
      <w:bodyDiv w:val="1"/>
      <w:marLeft w:val="0"/>
      <w:marRight w:val="0"/>
      <w:marTop w:val="0"/>
      <w:marBottom w:val="0"/>
      <w:divBdr>
        <w:top w:val="none" w:sz="0" w:space="0" w:color="auto"/>
        <w:left w:val="none" w:sz="0" w:space="0" w:color="auto"/>
        <w:bottom w:val="none" w:sz="0" w:space="0" w:color="auto"/>
        <w:right w:val="none" w:sz="0" w:space="0" w:color="auto"/>
      </w:divBdr>
    </w:div>
    <w:div w:id="621617394">
      <w:bodyDiv w:val="1"/>
      <w:marLeft w:val="0"/>
      <w:marRight w:val="0"/>
      <w:marTop w:val="0"/>
      <w:marBottom w:val="0"/>
      <w:divBdr>
        <w:top w:val="none" w:sz="0" w:space="0" w:color="auto"/>
        <w:left w:val="none" w:sz="0" w:space="0" w:color="auto"/>
        <w:bottom w:val="none" w:sz="0" w:space="0" w:color="auto"/>
        <w:right w:val="none" w:sz="0" w:space="0" w:color="auto"/>
      </w:divBdr>
    </w:div>
    <w:div w:id="676004388">
      <w:bodyDiv w:val="1"/>
      <w:marLeft w:val="0"/>
      <w:marRight w:val="0"/>
      <w:marTop w:val="0"/>
      <w:marBottom w:val="0"/>
      <w:divBdr>
        <w:top w:val="none" w:sz="0" w:space="0" w:color="auto"/>
        <w:left w:val="none" w:sz="0" w:space="0" w:color="auto"/>
        <w:bottom w:val="none" w:sz="0" w:space="0" w:color="auto"/>
        <w:right w:val="none" w:sz="0" w:space="0" w:color="auto"/>
      </w:divBdr>
      <w:divsChild>
        <w:div w:id="1625961194">
          <w:marLeft w:val="0"/>
          <w:marRight w:val="0"/>
          <w:marTop w:val="0"/>
          <w:marBottom w:val="0"/>
          <w:divBdr>
            <w:top w:val="none" w:sz="0" w:space="0" w:color="auto"/>
            <w:left w:val="none" w:sz="0" w:space="0" w:color="auto"/>
            <w:bottom w:val="none" w:sz="0" w:space="0" w:color="auto"/>
            <w:right w:val="none" w:sz="0" w:space="0" w:color="auto"/>
          </w:divBdr>
          <w:divsChild>
            <w:div w:id="1811165283">
              <w:marLeft w:val="0"/>
              <w:marRight w:val="180"/>
              <w:marTop w:val="0"/>
              <w:marBottom w:val="0"/>
              <w:divBdr>
                <w:top w:val="none" w:sz="0" w:space="0" w:color="auto"/>
                <w:left w:val="none" w:sz="0" w:space="0" w:color="auto"/>
                <w:bottom w:val="none" w:sz="0" w:space="0" w:color="auto"/>
                <w:right w:val="none" w:sz="0" w:space="0" w:color="auto"/>
              </w:divBdr>
              <w:divsChild>
                <w:div w:id="17689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486149">
          <w:marLeft w:val="0"/>
          <w:marRight w:val="0"/>
          <w:marTop w:val="0"/>
          <w:marBottom w:val="0"/>
          <w:divBdr>
            <w:top w:val="none" w:sz="0" w:space="0" w:color="auto"/>
            <w:left w:val="none" w:sz="0" w:space="0" w:color="auto"/>
            <w:bottom w:val="none" w:sz="0" w:space="0" w:color="auto"/>
            <w:right w:val="none" w:sz="0" w:space="0" w:color="auto"/>
          </w:divBdr>
          <w:divsChild>
            <w:div w:id="1580868526">
              <w:marLeft w:val="0"/>
              <w:marRight w:val="0"/>
              <w:marTop w:val="0"/>
              <w:marBottom w:val="0"/>
              <w:divBdr>
                <w:top w:val="none" w:sz="0" w:space="0" w:color="auto"/>
                <w:left w:val="none" w:sz="0" w:space="0" w:color="auto"/>
                <w:bottom w:val="none" w:sz="0" w:space="0" w:color="auto"/>
                <w:right w:val="none" w:sz="0" w:space="0" w:color="auto"/>
              </w:divBdr>
              <w:divsChild>
                <w:div w:id="1977372209">
                  <w:marLeft w:val="0"/>
                  <w:marRight w:val="0"/>
                  <w:marTop w:val="0"/>
                  <w:marBottom w:val="0"/>
                  <w:divBdr>
                    <w:top w:val="none" w:sz="0" w:space="0" w:color="auto"/>
                    <w:left w:val="none" w:sz="0" w:space="0" w:color="auto"/>
                    <w:bottom w:val="none" w:sz="0" w:space="0" w:color="auto"/>
                    <w:right w:val="none" w:sz="0" w:space="0" w:color="auto"/>
                  </w:divBdr>
                  <w:divsChild>
                    <w:div w:id="111595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5926926">
      <w:bodyDiv w:val="1"/>
      <w:marLeft w:val="0"/>
      <w:marRight w:val="0"/>
      <w:marTop w:val="0"/>
      <w:marBottom w:val="0"/>
      <w:divBdr>
        <w:top w:val="none" w:sz="0" w:space="0" w:color="auto"/>
        <w:left w:val="none" w:sz="0" w:space="0" w:color="auto"/>
        <w:bottom w:val="none" w:sz="0" w:space="0" w:color="auto"/>
        <w:right w:val="none" w:sz="0" w:space="0" w:color="auto"/>
      </w:divBdr>
    </w:div>
    <w:div w:id="857155385">
      <w:bodyDiv w:val="1"/>
      <w:marLeft w:val="0"/>
      <w:marRight w:val="0"/>
      <w:marTop w:val="0"/>
      <w:marBottom w:val="0"/>
      <w:divBdr>
        <w:top w:val="none" w:sz="0" w:space="0" w:color="auto"/>
        <w:left w:val="none" w:sz="0" w:space="0" w:color="auto"/>
        <w:bottom w:val="none" w:sz="0" w:space="0" w:color="auto"/>
        <w:right w:val="none" w:sz="0" w:space="0" w:color="auto"/>
      </w:divBdr>
      <w:divsChild>
        <w:div w:id="257640943">
          <w:marLeft w:val="0"/>
          <w:marRight w:val="0"/>
          <w:marTop w:val="0"/>
          <w:marBottom w:val="0"/>
          <w:divBdr>
            <w:top w:val="none" w:sz="0" w:space="0" w:color="auto"/>
            <w:left w:val="none" w:sz="0" w:space="0" w:color="auto"/>
            <w:bottom w:val="none" w:sz="0" w:space="0" w:color="auto"/>
            <w:right w:val="none" w:sz="0" w:space="0" w:color="auto"/>
          </w:divBdr>
          <w:divsChild>
            <w:div w:id="391544351">
              <w:marLeft w:val="0"/>
              <w:marRight w:val="180"/>
              <w:marTop w:val="0"/>
              <w:marBottom w:val="0"/>
              <w:divBdr>
                <w:top w:val="none" w:sz="0" w:space="0" w:color="auto"/>
                <w:left w:val="none" w:sz="0" w:space="0" w:color="auto"/>
                <w:bottom w:val="none" w:sz="0" w:space="0" w:color="auto"/>
                <w:right w:val="none" w:sz="0" w:space="0" w:color="auto"/>
              </w:divBdr>
              <w:divsChild>
                <w:div w:id="125521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347086">
          <w:marLeft w:val="0"/>
          <w:marRight w:val="0"/>
          <w:marTop w:val="0"/>
          <w:marBottom w:val="0"/>
          <w:divBdr>
            <w:top w:val="none" w:sz="0" w:space="0" w:color="auto"/>
            <w:left w:val="none" w:sz="0" w:space="0" w:color="auto"/>
            <w:bottom w:val="none" w:sz="0" w:space="0" w:color="auto"/>
            <w:right w:val="none" w:sz="0" w:space="0" w:color="auto"/>
          </w:divBdr>
          <w:divsChild>
            <w:div w:id="1803226396">
              <w:marLeft w:val="0"/>
              <w:marRight w:val="0"/>
              <w:marTop w:val="0"/>
              <w:marBottom w:val="0"/>
              <w:divBdr>
                <w:top w:val="none" w:sz="0" w:space="0" w:color="auto"/>
                <w:left w:val="none" w:sz="0" w:space="0" w:color="auto"/>
                <w:bottom w:val="none" w:sz="0" w:space="0" w:color="auto"/>
                <w:right w:val="none" w:sz="0" w:space="0" w:color="auto"/>
              </w:divBdr>
              <w:divsChild>
                <w:div w:id="353187303">
                  <w:marLeft w:val="0"/>
                  <w:marRight w:val="0"/>
                  <w:marTop w:val="0"/>
                  <w:marBottom w:val="0"/>
                  <w:divBdr>
                    <w:top w:val="none" w:sz="0" w:space="0" w:color="auto"/>
                    <w:left w:val="none" w:sz="0" w:space="0" w:color="auto"/>
                    <w:bottom w:val="none" w:sz="0" w:space="0" w:color="auto"/>
                    <w:right w:val="none" w:sz="0" w:space="0" w:color="auto"/>
                  </w:divBdr>
                  <w:divsChild>
                    <w:div w:id="193686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7961764">
      <w:bodyDiv w:val="1"/>
      <w:marLeft w:val="0"/>
      <w:marRight w:val="0"/>
      <w:marTop w:val="0"/>
      <w:marBottom w:val="0"/>
      <w:divBdr>
        <w:top w:val="none" w:sz="0" w:space="0" w:color="auto"/>
        <w:left w:val="none" w:sz="0" w:space="0" w:color="auto"/>
        <w:bottom w:val="none" w:sz="0" w:space="0" w:color="auto"/>
        <w:right w:val="none" w:sz="0" w:space="0" w:color="auto"/>
      </w:divBdr>
    </w:div>
    <w:div w:id="948001138">
      <w:bodyDiv w:val="1"/>
      <w:marLeft w:val="0"/>
      <w:marRight w:val="0"/>
      <w:marTop w:val="0"/>
      <w:marBottom w:val="0"/>
      <w:divBdr>
        <w:top w:val="none" w:sz="0" w:space="0" w:color="auto"/>
        <w:left w:val="none" w:sz="0" w:space="0" w:color="auto"/>
        <w:bottom w:val="none" w:sz="0" w:space="0" w:color="auto"/>
        <w:right w:val="none" w:sz="0" w:space="0" w:color="auto"/>
      </w:divBdr>
    </w:div>
    <w:div w:id="965309138">
      <w:bodyDiv w:val="1"/>
      <w:marLeft w:val="0"/>
      <w:marRight w:val="0"/>
      <w:marTop w:val="0"/>
      <w:marBottom w:val="0"/>
      <w:divBdr>
        <w:top w:val="none" w:sz="0" w:space="0" w:color="auto"/>
        <w:left w:val="none" w:sz="0" w:space="0" w:color="auto"/>
        <w:bottom w:val="none" w:sz="0" w:space="0" w:color="auto"/>
        <w:right w:val="none" w:sz="0" w:space="0" w:color="auto"/>
      </w:divBdr>
    </w:div>
    <w:div w:id="1239291260">
      <w:bodyDiv w:val="1"/>
      <w:marLeft w:val="0"/>
      <w:marRight w:val="0"/>
      <w:marTop w:val="0"/>
      <w:marBottom w:val="0"/>
      <w:divBdr>
        <w:top w:val="none" w:sz="0" w:space="0" w:color="auto"/>
        <w:left w:val="none" w:sz="0" w:space="0" w:color="auto"/>
        <w:bottom w:val="none" w:sz="0" w:space="0" w:color="auto"/>
        <w:right w:val="none" w:sz="0" w:space="0" w:color="auto"/>
      </w:divBdr>
    </w:div>
    <w:div w:id="1240670689">
      <w:bodyDiv w:val="1"/>
      <w:marLeft w:val="0"/>
      <w:marRight w:val="0"/>
      <w:marTop w:val="0"/>
      <w:marBottom w:val="0"/>
      <w:divBdr>
        <w:top w:val="none" w:sz="0" w:space="0" w:color="auto"/>
        <w:left w:val="none" w:sz="0" w:space="0" w:color="auto"/>
        <w:bottom w:val="none" w:sz="0" w:space="0" w:color="auto"/>
        <w:right w:val="none" w:sz="0" w:space="0" w:color="auto"/>
      </w:divBdr>
    </w:div>
    <w:div w:id="1269965742">
      <w:bodyDiv w:val="1"/>
      <w:marLeft w:val="0"/>
      <w:marRight w:val="0"/>
      <w:marTop w:val="0"/>
      <w:marBottom w:val="0"/>
      <w:divBdr>
        <w:top w:val="none" w:sz="0" w:space="0" w:color="auto"/>
        <w:left w:val="none" w:sz="0" w:space="0" w:color="auto"/>
        <w:bottom w:val="none" w:sz="0" w:space="0" w:color="auto"/>
        <w:right w:val="none" w:sz="0" w:space="0" w:color="auto"/>
      </w:divBdr>
    </w:div>
    <w:div w:id="1434127476">
      <w:bodyDiv w:val="1"/>
      <w:marLeft w:val="0"/>
      <w:marRight w:val="0"/>
      <w:marTop w:val="0"/>
      <w:marBottom w:val="0"/>
      <w:divBdr>
        <w:top w:val="none" w:sz="0" w:space="0" w:color="auto"/>
        <w:left w:val="none" w:sz="0" w:space="0" w:color="auto"/>
        <w:bottom w:val="none" w:sz="0" w:space="0" w:color="auto"/>
        <w:right w:val="none" w:sz="0" w:space="0" w:color="auto"/>
      </w:divBdr>
    </w:div>
    <w:div w:id="1493183942">
      <w:bodyDiv w:val="1"/>
      <w:marLeft w:val="0"/>
      <w:marRight w:val="0"/>
      <w:marTop w:val="0"/>
      <w:marBottom w:val="0"/>
      <w:divBdr>
        <w:top w:val="none" w:sz="0" w:space="0" w:color="auto"/>
        <w:left w:val="none" w:sz="0" w:space="0" w:color="auto"/>
        <w:bottom w:val="none" w:sz="0" w:space="0" w:color="auto"/>
        <w:right w:val="none" w:sz="0" w:space="0" w:color="auto"/>
      </w:divBdr>
    </w:div>
    <w:div w:id="1598512873">
      <w:bodyDiv w:val="1"/>
      <w:marLeft w:val="0"/>
      <w:marRight w:val="0"/>
      <w:marTop w:val="0"/>
      <w:marBottom w:val="0"/>
      <w:divBdr>
        <w:top w:val="none" w:sz="0" w:space="0" w:color="auto"/>
        <w:left w:val="none" w:sz="0" w:space="0" w:color="auto"/>
        <w:bottom w:val="none" w:sz="0" w:space="0" w:color="auto"/>
        <w:right w:val="none" w:sz="0" w:space="0" w:color="auto"/>
      </w:divBdr>
    </w:div>
    <w:div w:id="1603880150">
      <w:bodyDiv w:val="1"/>
      <w:marLeft w:val="0"/>
      <w:marRight w:val="0"/>
      <w:marTop w:val="0"/>
      <w:marBottom w:val="0"/>
      <w:divBdr>
        <w:top w:val="none" w:sz="0" w:space="0" w:color="auto"/>
        <w:left w:val="none" w:sz="0" w:space="0" w:color="auto"/>
        <w:bottom w:val="none" w:sz="0" w:space="0" w:color="auto"/>
        <w:right w:val="none" w:sz="0" w:space="0" w:color="auto"/>
      </w:divBdr>
    </w:div>
    <w:div w:id="1722627250">
      <w:bodyDiv w:val="1"/>
      <w:marLeft w:val="0"/>
      <w:marRight w:val="0"/>
      <w:marTop w:val="0"/>
      <w:marBottom w:val="0"/>
      <w:divBdr>
        <w:top w:val="none" w:sz="0" w:space="0" w:color="auto"/>
        <w:left w:val="none" w:sz="0" w:space="0" w:color="auto"/>
        <w:bottom w:val="none" w:sz="0" w:space="0" w:color="auto"/>
        <w:right w:val="none" w:sz="0" w:space="0" w:color="auto"/>
      </w:divBdr>
    </w:div>
    <w:div w:id="1735814188">
      <w:bodyDiv w:val="1"/>
      <w:marLeft w:val="0"/>
      <w:marRight w:val="0"/>
      <w:marTop w:val="0"/>
      <w:marBottom w:val="0"/>
      <w:divBdr>
        <w:top w:val="none" w:sz="0" w:space="0" w:color="auto"/>
        <w:left w:val="none" w:sz="0" w:space="0" w:color="auto"/>
        <w:bottom w:val="none" w:sz="0" w:space="0" w:color="auto"/>
        <w:right w:val="none" w:sz="0" w:space="0" w:color="auto"/>
      </w:divBdr>
    </w:div>
    <w:div w:id="1905023823">
      <w:bodyDiv w:val="1"/>
      <w:marLeft w:val="0"/>
      <w:marRight w:val="0"/>
      <w:marTop w:val="0"/>
      <w:marBottom w:val="0"/>
      <w:divBdr>
        <w:top w:val="none" w:sz="0" w:space="0" w:color="auto"/>
        <w:left w:val="none" w:sz="0" w:space="0" w:color="auto"/>
        <w:bottom w:val="none" w:sz="0" w:space="0" w:color="auto"/>
        <w:right w:val="none" w:sz="0" w:space="0" w:color="auto"/>
      </w:divBdr>
    </w:div>
    <w:div w:id="1924290884">
      <w:bodyDiv w:val="1"/>
      <w:marLeft w:val="0"/>
      <w:marRight w:val="0"/>
      <w:marTop w:val="0"/>
      <w:marBottom w:val="0"/>
      <w:divBdr>
        <w:top w:val="none" w:sz="0" w:space="0" w:color="auto"/>
        <w:left w:val="none" w:sz="0" w:space="0" w:color="auto"/>
        <w:bottom w:val="none" w:sz="0" w:space="0" w:color="auto"/>
        <w:right w:val="none" w:sz="0" w:space="0" w:color="auto"/>
      </w:divBdr>
    </w:div>
    <w:div w:id="1963227419">
      <w:bodyDiv w:val="1"/>
      <w:marLeft w:val="0"/>
      <w:marRight w:val="0"/>
      <w:marTop w:val="0"/>
      <w:marBottom w:val="0"/>
      <w:divBdr>
        <w:top w:val="none" w:sz="0" w:space="0" w:color="auto"/>
        <w:left w:val="none" w:sz="0" w:space="0" w:color="auto"/>
        <w:bottom w:val="none" w:sz="0" w:space="0" w:color="auto"/>
        <w:right w:val="none" w:sz="0" w:space="0" w:color="auto"/>
      </w:divBdr>
      <w:divsChild>
        <w:div w:id="1191603313">
          <w:marLeft w:val="0"/>
          <w:marRight w:val="0"/>
          <w:marTop w:val="0"/>
          <w:marBottom w:val="0"/>
          <w:divBdr>
            <w:top w:val="none" w:sz="0" w:space="0" w:color="auto"/>
            <w:left w:val="none" w:sz="0" w:space="0" w:color="auto"/>
            <w:bottom w:val="none" w:sz="0" w:space="0" w:color="auto"/>
            <w:right w:val="none" w:sz="0" w:space="0" w:color="auto"/>
          </w:divBdr>
          <w:divsChild>
            <w:div w:id="1028676796">
              <w:marLeft w:val="0"/>
              <w:marRight w:val="180"/>
              <w:marTop w:val="0"/>
              <w:marBottom w:val="0"/>
              <w:divBdr>
                <w:top w:val="none" w:sz="0" w:space="0" w:color="auto"/>
                <w:left w:val="none" w:sz="0" w:space="0" w:color="auto"/>
                <w:bottom w:val="none" w:sz="0" w:space="0" w:color="auto"/>
                <w:right w:val="none" w:sz="0" w:space="0" w:color="auto"/>
              </w:divBdr>
              <w:divsChild>
                <w:div w:id="187098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268803">
          <w:marLeft w:val="0"/>
          <w:marRight w:val="0"/>
          <w:marTop w:val="0"/>
          <w:marBottom w:val="0"/>
          <w:divBdr>
            <w:top w:val="none" w:sz="0" w:space="0" w:color="auto"/>
            <w:left w:val="none" w:sz="0" w:space="0" w:color="auto"/>
            <w:bottom w:val="none" w:sz="0" w:space="0" w:color="auto"/>
            <w:right w:val="none" w:sz="0" w:space="0" w:color="auto"/>
          </w:divBdr>
          <w:divsChild>
            <w:div w:id="347223643">
              <w:marLeft w:val="0"/>
              <w:marRight w:val="0"/>
              <w:marTop w:val="0"/>
              <w:marBottom w:val="0"/>
              <w:divBdr>
                <w:top w:val="none" w:sz="0" w:space="0" w:color="auto"/>
                <w:left w:val="none" w:sz="0" w:space="0" w:color="auto"/>
                <w:bottom w:val="none" w:sz="0" w:space="0" w:color="auto"/>
                <w:right w:val="none" w:sz="0" w:space="0" w:color="auto"/>
              </w:divBdr>
              <w:divsChild>
                <w:div w:id="1476992856">
                  <w:marLeft w:val="0"/>
                  <w:marRight w:val="0"/>
                  <w:marTop w:val="0"/>
                  <w:marBottom w:val="0"/>
                  <w:divBdr>
                    <w:top w:val="none" w:sz="0" w:space="0" w:color="auto"/>
                    <w:left w:val="none" w:sz="0" w:space="0" w:color="auto"/>
                    <w:bottom w:val="none" w:sz="0" w:space="0" w:color="auto"/>
                    <w:right w:val="none" w:sz="0" w:space="0" w:color="auto"/>
                  </w:divBdr>
                  <w:divsChild>
                    <w:div w:id="122448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429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1861</Words>
  <Characters>10612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 Main</dc:creator>
  <cp:keywords/>
  <dc:description/>
  <cp:lastModifiedBy>Aj Main</cp:lastModifiedBy>
  <cp:revision>2</cp:revision>
  <dcterms:created xsi:type="dcterms:W3CDTF">2024-10-02T15:47:00Z</dcterms:created>
  <dcterms:modified xsi:type="dcterms:W3CDTF">2024-10-02T15:47:00Z</dcterms:modified>
</cp:coreProperties>
</file>