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D2F" w:rsidRDefault="00156D2F" w:rsidP="00420E70">
      <w:pPr>
        <w:pStyle w:val="a4"/>
        <w:jc w:val="left"/>
      </w:pPr>
      <w:r>
        <w:t>Buying over MA</w:t>
      </w:r>
    </w:p>
    <w:p w:rsidR="00156D2F" w:rsidRDefault="00156D2F" w:rsidP="00156D2F">
      <w:pPr>
        <w:pStyle w:val="a3"/>
        <w:numPr>
          <w:ilvl w:val="1"/>
          <w:numId w:val="1"/>
        </w:numPr>
      </w:pPr>
      <w:r>
        <w:t>File: indicator/overma.xlsx</w:t>
      </w:r>
    </w:p>
    <w:p w:rsidR="00156D2F" w:rsidRDefault="00156D2F" w:rsidP="00156D2F">
      <w:pPr>
        <w:pStyle w:val="a3"/>
        <w:numPr>
          <w:ilvl w:val="1"/>
          <w:numId w:val="1"/>
        </w:numPr>
      </w:pPr>
      <w:r>
        <w:t>legend: lower2, upper5 means ma2 is under ma5</w:t>
      </w:r>
    </w:p>
    <w:p w:rsidR="000D0DAE" w:rsidRDefault="00156D2F" w:rsidP="00336864">
      <w:pPr>
        <w:pStyle w:val="a3"/>
        <w:numPr>
          <w:ilvl w:val="1"/>
          <w:numId w:val="1"/>
        </w:numPr>
      </w:pPr>
      <w:r w:rsidRPr="00D22080">
        <w:rPr>
          <w:b/>
          <w:bCs/>
        </w:rPr>
        <w:t>asset domain</w:t>
      </w:r>
      <w:r w:rsidRPr="00146181">
        <w:t xml:space="preserve">: </w:t>
      </w:r>
      <w:r w:rsidR="00EB3B00">
        <w:rPr>
          <w:b/>
          <w:bCs/>
        </w:rPr>
        <w:t>MIXED results.</w:t>
      </w:r>
      <w:r w:rsidR="003F52C4">
        <w:t xml:space="preserve"> </w:t>
      </w:r>
      <w:r w:rsidR="003F52C4" w:rsidRPr="003F52C4">
        <w:rPr>
          <w:b/>
          <w:bCs/>
        </w:rPr>
        <w:t xml:space="preserve">Strategy depends on individual stock. </w:t>
      </w:r>
      <w:r>
        <w:t xml:space="preserve"> </w:t>
      </w:r>
      <w:r w:rsidR="00711C06">
        <w:t>I</w:t>
      </w:r>
      <w:r>
        <w:t>n Chinese Market, buying stocks with ma2 &lt;</w:t>
      </w:r>
      <w:r>
        <w:rPr>
          <w:rFonts w:hint="eastAsia"/>
          <w:lang w:eastAsia="zh-CN"/>
        </w:rPr>
        <w:t xml:space="preserve"> </w:t>
      </w:r>
      <w:r>
        <w:rPr>
          <w:lang w:eastAsia="zh-CN"/>
        </w:rPr>
        <w:t>ma240 is better than ma2</w:t>
      </w:r>
      <w:r>
        <w:rPr>
          <w:rFonts w:hint="eastAsia"/>
          <w:lang w:eastAsia="zh-CN"/>
        </w:rPr>
        <w:t>&gt;</w:t>
      </w:r>
      <w:r w:rsidRPr="001F2247">
        <w:rPr>
          <w:lang w:eastAsia="zh-CN"/>
        </w:rPr>
        <w:t>ma</w:t>
      </w:r>
      <w:r>
        <w:rPr>
          <w:lang w:eastAsia="zh-CN"/>
        </w:rPr>
        <w:t>240. But it is in general not very significant. This finding matches trend2 finding that past winners are likely future losers.</w:t>
      </w:r>
      <w:r>
        <w:t xml:space="preserve"> Hence buying ma</w:t>
      </w:r>
      <w:r w:rsidRPr="00072683">
        <w:t xml:space="preserve">2 </w:t>
      </w:r>
      <w:r>
        <w:rPr>
          <w:rFonts w:hint="eastAsia"/>
          <w:lang w:eastAsia="zh-CN"/>
        </w:rPr>
        <w:t>&gt;</w:t>
      </w:r>
      <w:r>
        <w:rPr>
          <w:lang w:eastAsia="zh-CN"/>
        </w:rPr>
        <w:t>ma240 is already at peak, the cycle will start reverse. Exception here is ma20.</w:t>
      </w:r>
    </w:p>
    <w:tbl>
      <w:tblPr>
        <w:tblW w:w="8364" w:type="dxa"/>
        <w:tblLook w:val="04A0" w:firstRow="1" w:lastRow="0" w:firstColumn="1" w:lastColumn="0" w:noHBand="0" w:noVBand="1"/>
      </w:tblPr>
      <w:tblGrid>
        <w:gridCol w:w="1014"/>
        <w:gridCol w:w="1312"/>
        <w:gridCol w:w="1312"/>
        <w:gridCol w:w="1423"/>
        <w:gridCol w:w="1423"/>
        <w:gridCol w:w="1423"/>
        <w:gridCol w:w="1535"/>
      </w:tblGrid>
      <w:tr w:rsidR="000E7DB9" w:rsidRPr="000E7DB9" w:rsidTr="000E7DB9">
        <w:trPr>
          <w:trHeight w:val="295"/>
        </w:trPr>
        <w:tc>
          <w:tcPr>
            <w:tcW w:w="900" w:type="dxa"/>
            <w:tcBorders>
              <w:top w:val="nil"/>
              <w:left w:val="nil"/>
              <w:bottom w:val="nil"/>
              <w:right w:val="nil"/>
            </w:tcBorders>
            <w:shd w:val="clear" w:color="auto" w:fill="auto"/>
            <w:noWrap/>
            <w:vAlign w:val="bottom"/>
            <w:hideMark/>
          </w:tcPr>
          <w:p w:rsidR="000E7DB9" w:rsidRPr="000E7DB9" w:rsidRDefault="000E7DB9" w:rsidP="000E7DB9">
            <w:pPr>
              <w:widowControl/>
              <w:spacing w:after="0" w:line="240" w:lineRule="auto"/>
              <w:jc w:val="left"/>
              <w:rPr>
                <w:rFonts w:ascii="Times New Roman" w:eastAsia="Times New Roman" w:hAnsi="Times New Roman" w:cs="Times New Roman"/>
                <w:sz w:val="24"/>
                <w:szCs w:val="24"/>
              </w:rPr>
            </w:pPr>
          </w:p>
        </w:tc>
        <w:tc>
          <w:tcPr>
            <w:tcW w:w="1155" w:type="dxa"/>
            <w:tcBorders>
              <w:top w:val="single" w:sz="4" w:space="0" w:color="auto"/>
              <w:left w:val="single" w:sz="4" w:space="0" w:color="auto"/>
              <w:bottom w:val="single" w:sz="4" w:space="0" w:color="auto"/>
              <w:right w:val="single" w:sz="4" w:space="0" w:color="auto"/>
            </w:tcBorders>
            <w:shd w:val="clear" w:color="auto" w:fill="auto"/>
            <w:noWrap/>
            <w:hideMark/>
          </w:tcPr>
          <w:p w:rsidR="000E7DB9" w:rsidRPr="000E7DB9" w:rsidRDefault="000E7DB9" w:rsidP="000E7DB9">
            <w:pPr>
              <w:widowControl/>
              <w:spacing w:after="0" w:line="240" w:lineRule="auto"/>
              <w:jc w:val="center"/>
              <w:rPr>
                <w:rFonts w:ascii="Calibri" w:eastAsia="Times New Roman" w:hAnsi="Calibri" w:cs="Calibri"/>
                <w:b/>
                <w:bCs/>
                <w:color w:val="000000"/>
              </w:rPr>
            </w:pPr>
            <w:r w:rsidRPr="000E7DB9">
              <w:rPr>
                <w:rFonts w:ascii="Calibri" w:eastAsia="Times New Roman" w:hAnsi="Calibri" w:cs="Calibri"/>
                <w:b/>
                <w:bCs/>
                <w:color w:val="000000"/>
              </w:rPr>
              <w:t>close2_over</w:t>
            </w:r>
          </w:p>
        </w:tc>
        <w:tc>
          <w:tcPr>
            <w:tcW w:w="1154" w:type="dxa"/>
            <w:tcBorders>
              <w:top w:val="single" w:sz="4" w:space="0" w:color="auto"/>
              <w:left w:val="nil"/>
              <w:bottom w:val="single" w:sz="4" w:space="0" w:color="auto"/>
              <w:right w:val="single" w:sz="4" w:space="0" w:color="auto"/>
            </w:tcBorders>
            <w:shd w:val="clear" w:color="auto" w:fill="auto"/>
            <w:noWrap/>
            <w:hideMark/>
          </w:tcPr>
          <w:p w:rsidR="000E7DB9" w:rsidRPr="000E7DB9" w:rsidRDefault="000E7DB9" w:rsidP="000E7DB9">
            <w:pPr>
              <w:widowControl/>
              <w:spacing w:after="0" w:line="240" w:lineRule="auto"/>
              <w:jc w:val="center"/>
              <w:rPr>
                <w:rFonts w:ascii="Calibri" w:eastAsia="Times New Roman" w:hAnsi="Calibri" w:cs="Calibri"/>
                <w:b/>
                <w:bCs/>
                <w:color w:val="000000"/>
              </w:rPr>
            </w:pPr>
            <w:r w:rsidRPr="000E7DB9">
              <w:rPr>
                <w:rFonts w:ascii="Calibri" w:eastAsia="Times New Roman" w:hAnsi="Calibri" w:cs="Calibri"/>
                <w:b/>
                <w:bCs/>
                <w:color w:val="000000"/>
              </w:rPr>
              <w:t>close5_over</w:t>
            </w:r>
          </w:p>
        </w:tc>
        <w:tc>
          <w:tcPr>
            <w:tcW w:w="1249" w:type="dxa"/>
            <w:tcBorders>
              <w:top w:val="single" w:sz="4" w:space="0" w:color="auto"/>
              <w:left w:val="nil"/>
              <w:bottom w:val="single" w:sz="4" w:space="0" w:color="auto"/>
              <w:right w:val="single" w:sz="4" w:space="0" w:color="auto"/>
            </w:tcBorders>
            <w:shd w:val="clear" w:color="auto" w:fill="auto"/>
            <w:noWrap/>
            <w:hideMark/>
          </w:tcPr>
          <w:p w:rsidR="000E7DB9" w:rsidRPr="000E7DB9" w:rsidRDefault="000E7DB9" w:rsidP="000E7DB9">
            <w:pPr>
              <w:widowControl/>
              <w:spacing w:after="0" w:line="240" w:lineRule="auto"/>
              <w:jc w:val="center"/>
              <w:rPr>
                <w:rFonts w:ascii="Calibri" w:eastAsia="Times New Roman" w:hAnsi="Calibri" w:cs="Calibri"/>
                <w:b/>
                <w:bCs/>
                <w:color w:val="000000"/>
              </w:rPr>
            </w:pPr>
            <w:r w:rsidRPr="000E7DB9">
              <w:rPr>
                <w:rFonts w:ascii="Calibri" w:eastAsia="Times New Roman" w:hAnsi="Calibri" w:cs="Calibri"/>
                <w:b/>
                <w:bCs/>
                <w:color w:val="000000"/>
              </w:rPr>
              <w:t>close10_over</w:t>
            </w:r>
          </w:p>
        </w:tc>
        <w:tc>
          <w:tcPr>
            <w:tcW w:w="1249" w:type="dxa"/>
            <w:tcBorders>
              <w:top w:val="single" w:sz="4" w:space="0" w:color="auto"/>
              <w:left w:val="nil"/>
              <w:bottom w:val="single" w:sz="4" w:space="0" w:color="auto"/>
              <w:right w:val="single" w:sz="4" w:space="0" w:color="auto"/>
            </w:tcBorders>
            <w:shd w:val="clear" w:color="auto" w:fill="auto"/>
            <w:noWrap/>
            <w:hideMark/>
          </w:tcPr>
          <w:p w:rsidR="000E7DB9" w:rsidRPr="000E7DB9" w:rsidRDefault="000E7DB9" w:rsidP="000E7DB9">
            <w:pPr>
              <w:widowControl/>
              <w:spacing w:after="0" w:line="240" w:lineRule="auto"/>
              <w:jc w:val="center"/>
              <w:rPr>
                <w:rFonts w:ascii="Calibri" w:eastAsia="Times New Roman" w:hAnsi="Calibri" w:cs="Calibri"/>
                <w:b/>
                <w:bCs/>
                <w:color w:val="000000"/>
              </w:rPr>
            </w:pPr>
            <w:r w:rsidRPr="000E7DB9">
              <w:rPr>
                <w:rFonts w:ascii="Calibri" w:eastAsia="Times New Roman" w:hAnsi="Calibri" w:cs="Calibri"/>
                <w:b/>
                <w:bCs/>
                <w:color w:val="000000"/>
              </w:rPr>
              <w:t>close20_over</w:t>
            </w:r>
          </w:p>
        </w:tc>
        <w:tc>
          <w:tcPr>
            <w:tcW w:w="1249" w:type="dxa"/>
            <w:tcBorders>
              <w:top w:val="single" w:sz="4" w:space="0" w:color="auto"/>
              <w:left w:val="nil"/>
              <w:bottom w:val="single" w:sz="4" w:space="0" w:color="auto"/>
              <w:right w:val="single" w:sz="4" w:space="0" w:color="auto"/>
            </w:tcBorders>
            <w:shd w:val="clear" w:color="auto" w:fill="auto"/>
            <w:noWrap/>
            <w:hideMark/>
          </w:tcPr>
          <w:p w:rsidR="000E7DB9" w:rsidRPr="000E7DB9" w:rsidRDefault="000E7DB9" w:rsidP="000E7DB9">
            <w:pPr>
              <w:widowControl/>
              <w:spacing w:after="0" w:line="240" w:lineRule="auto"/>
              <w:jc w:val="center"/>
              <w:rPr>
                <w:rFonts w:ascii="Calibri" w:eastAsia="Times New Roman" w:hAnsi="Calibri" w:cs="Calibri"/>
                <w:b/>
                <w:bCs/>
                <w:color w:val="000000"/>
              </w:rPr>
            </w:pPr>
            <w:r w:rsidRPr="000E7DB9">
              <w:rPr>
                <w:rFonts w:ascii="Calibri" w:eastAsia="Times New Roman" w:hAnsi="Calibri" w:cs="Calibri"/>
                <w:b/>
                <w:bCs/>
                <w:color w:val="000000"/>
              </w:rPr>
              <w:t>close60_over</w:t>
            </w:r>
          </w:p>
        </w:tc>
        <w:tc>
          <w:tcPr>
            <w:tcW w:w="1408" w:type="dxa"/>
            <w:tcBorders>
              <w:top w:val="single" w:sz="4" w:space="0" w:color="auto"/>
              <w:left w:val="nil"/>
              <w:bottom w:val="single" w:sz="4" w:space="0" w:color="auto"/>
              <w:right w:val="single" w:sz="4" w:space="0" w:color="auto"/>
            </w:tcBorders>
            <w:shd w:val="clear" w:color="auto" w:fill="auto"/>
            <w:noWrap/>
            <w:hideMark/>
          </w:tcPr>
          <w:p w:rsidR="000E7DB9" w:rsidRPr="000E7DB9" w:rsidRDefault="000E7DB9" w:rsidP="000E7DB9">
            <w:pPr>
              <w:widowControl/>
              <w:spacing w:after="0" w:line="240" w:lineRule="auto"/>
              <w:jc w:val="center"/>
              <w:rPr>
                <w:rFonts w:ascii="Calibri" w:eastAsia="Times New Roman" w:hAnsi="Calibri" w:cs="Calibri"/>
                <w:b/>
                <w:bCs/>
                <w:color w:val="000000"/>
              </w:rPr>
            </w:pPr>
            <w:r w:rsidRPr="000E7DB9">
              <w:rPr>
                <w:rFonts w:ascii="Calibri" w:eastAsia="Times New Roman" w:hAnsi="Calibri" w:cs="Calibri"/>
                <w:b/>
                <w:bCs/>
                <w:color w:val="000000"/>
              </w:rPr>
              <w:t>close240_over</w:t>
            </w:r>
          </w:p>
        </w:tc>
      </w:tr>
      <w:tr w:rsidR="000E7DB9" w:rsidRPr="000E7DB9" w:rsidTr="000E7DB9">
        <w:trPr>
          <w:trHeight w:val="295"/>
        </w:trPr>
        <w:tc>
          <w:tcPr>
            <w:tcW w:w="900" w:type="dxa"/>
            <w:tcBorders>
              <w:top w:val="single" w:sz="4" w:space="0" w:color="auto"/>
              <w:left w:val="single" w:sz="4" w:space="0" w:color="auto"/>
              <w:bottom w:val="single" w:sz="4" w:space="0" w:color="auto"/>
              <w:right w:val="single" w:sz="4" w:space="0" w:color="auto"/>
            </w:tcBorders>
            <w:shd w:val="clear" w:color="auto" w:fill="auto"/>
            <w:noWrap/>
            <w:hideMark/>
          </w:tcPr>
          <w:p w:rsidR="000E7DB9" w:rsidRPr="000E7DB9" w:rsidRDefault="000E7DB9" w:rsidP="000E7DB9">
            <w:pPr>
              <w:widowControl/>
              <w:spacing w:after="0" w:line="240" w:lineRule="auto"/>
              <w:jc w:val="center"/>
              <w:rPr>
                <w:rFonts w:ascii="Calibri" w:eastAsia="Times New Roman" w:hAnsi="Calibri" w:cs="Calibri"/>
                <w:b/>
                <w:bCs/>
                <w:color w:val="000000"/>
              </w:rPr>
            </w:pPr>
            <w:r w:rsidRPr="000E7DB9">
              <w:rPr>
                <w:rFonts w:ascii="Calibri" w:eastAsia="Times New Roman" w:hAnsi="Calibri" w:cs="Calibri"/>
                <w:b/>
                <w:bCs/>
                <w:color w:val="000000"/>
              </w:rPr>
              <w:t>close2</w:t>
            </w:r>
          </w:p>
        </w:tc>
        <w:tc>
          <w:tcPr>
            <w:tcW w:w="1155" w:type="dxa"/>
            <w:tcBorders>
              <w:top w:val="nil"/>
              <w:left w:val="nil"/>
              <w:bottom w:val="nil"/>
              <w:right w:val="nil"/>
            </w:tcBorders>
            <w:shd w:val="clear" w:color="auto" w:fill="auto"/>
            <w:noWrap/>
            <w:vAlign w:val="bottom"/>
            <w:hideMark/>
          </w:tcPr>
          <w:p w:rsidR="000E7DB9" w:rsidRPr="000E7DB9" w:rsidRDefault="000E7DB9" w:rsidP="000E7DB9">
            <w:pPr>
              <w:widowControl/>
              <w:spacing w:after="0" w:line="240" w:lineRule="auto"/>
              <w:jc w:val="center"/>
              <w:rPr>
                <w:rFonts w:ascii="Calibri" w:eastAsia="Times New Roman" w:hAnsi="Calibri" w:cs="Calibri"/>
                <w:b/>
                <w:bCs/>
                <w:color w:val="000000"/>
              </w:rPr>
            </w:pPr>
          </w:p>
        </w:tc>
        <w:tc>
          <w:tcPr>
            <w:tcW w:w="1154" w:type="dxa"/>
            <w:tcBorders>
              <w:top w:val="nil"/>
              <w:left w:val="nil"/>
              <w:bottom w:val="nil"/>
              <w:right w:val="nil"/>
            </w:tcBorders>
            <w:shd w:val="clear" w:color="000000" w:fill="FBB078"/>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1.00076</w:t>
            </w:r>
          </w:p>
        </w:tc>
        <w:tc>
          <w:tcPr>
            <w:tcW w:w="1249" w:type="dxa"/>
            <w:tcBorders>
              <w:top w:val="nil"/>
              <w:left w:val="nil"/>
              <w:bottom w:val="nil"/>
              <w:right w:val="nil"/>
            </w:tcBorders>
            <w:shd w:val="clear" w:color="000000" w:fill="FDD57F"/>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1.001026</w:t>
            </w:r>
          </w:p>
        </w:tc>
        <w:tc>
          <w:tcPr>
            <w:tcW w:w="1249" w:type="dxa"/>
            <w:tcBorders>
              <w:top w:val="nil"/>
              <w:left w:val="nil"/>
              <w:bottom w:val="nil"/>
              <w:right w:val="nil"/>
            </w:tcBorders>
            <w:shd w:val="clear" w:color="000000" w:fill="FBA476"/>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1.000674</w:t>
            </w:r>
          </w:p>
        </w:tc>
        <w:tc>
          <w:tcPr>
            <w:tcW w:w="1249" w:type="dxa"/>
            <w:tcBorders>
              <w:top w:val="nil"/>
              <w:left w:val="nil"/>
              <w:bottom w:val="nil"/>
              <w:right w:val="nil"/>
            </w:tcBorders>
            <w:shd w:val="clear" w:color="000000" w:fill="DFE283"/>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1.00134</w:t>
            </w:r>
          </w:p>
        </w:tc>
        <w:tc>
          <w:tcPr>
            <w:tcW w:w="1408" w:type="dxa"/>
            <w:tcBorders>
              <w:top w:val="nil"/>
              <w:left w:val="nil"/>
              <w:bottom w:val="nil"/>
              <w:right w:val="nil"/>
            </w:tcBorders>
            <w:shd w:val="clear" w:color="000000" w:fill="63BE7B"/>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1.001961</w:t>
            </w:r>
          </w:p>
        </w:tc>
      </w:tr>
      <w:tr w:rsidR="000E7DB9" w:rsidRPr="000E7DB9" w:rsidTr="000E7DB9">
        <w:trPr>
          <w:trHeight w:val="295"/>
        </w:trPr>
        <w:tc>
          <w:tcPr>
            <w:tcW w:w="900" w:type="dxa"/>
            <w:tcBorders>
              <w:top w:val="nil"/>
              <w:left w:val="single" w:sz="4" w:space="0" w:color="auto"/>
              <w:bottom w:val="single" w:sz="4" w:space="0" w:color="auto"/>
              <w:right w:val="single" w:sz="4" w:space="0" w:color="auto"/>
            </w:tcBorders>
            <w:shd w:val="clear" w:color="auto" w:fill="auto"/>
            <w:noWrap/>
            <w:hideMark/>
          </w:tcPr>
          <w:p w:rsidR="000E7DB9" w:rsidRPr="000E7DB9" w:rsidRDefault="000E7DB9" w:rsidP="000E7DB9">
            <w:pPr>
              <w:widowControl/>
              <w:spacing w:after="0" w:line="240" w:lineRule="auto"/>
              <w:jc w:val="center"/>
              <w:rPr>
                <w:rFonts w:ascii="Calibri" w:eastAsia="Times New Roman" w:hAnsi="Calibri" w:cs="Calibri"/>
                <w:b/>
                <w:bCs/>
                <w:color w:val="000000"/>
              </w:rPr>
            </w:pPr>
            <w:r w:rsidRPr="000E7DB9">
              <w:rPr>
                <w:rFonts w:ascii="Calibri" w:eastAsia="Times New Roman" w:hAnsi="Calibri" w:cs="Calibri"/>
                <w:b/>
                <w:bCs/>
                <w:color w:val="000000"/>
              </w:rPr>
              <w:t>close5</w:t>
            </w:r>
          </w:p>
        </w:tc>
        <w:tc>
          <w:tcPr>
            <w:tcW w:w="1155" w:type="dxa"/>
            <w:tcBorders>
              <w:top w:val="nil"/>
              <w:left w:val="nil"/>
              <w:bottom w:val="nil"/>
              <w:right w:val="nil"/>
            </w:tcBorders>
            <w:shd w:val="clear" w:color="000000" w:fill="C0D981"/>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1.001496</w:t>
            </w:r>
          </w:p>
        </w:tc>
        <w:tc>
          <w:tcPr>
            <w:tcW w:w="1154" w:type="dxa"/>
            <w:tcBorders>
              <w:top w:val="nil"/>
              <w:left w:val="nil"/>
              <w:bottom w:val="nil"/>
              <w:right w:val="nil"/>
            </w:tcBorders>
            <w:shd w:val="clear" w:color="auto" w:fill="auto"/>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p>
        </w:tc>
        <w:tc>
          <w:tcPr>
            <w:tcW w:w="1249" w:type="dxa"/>
            <w:tcBorders>
              <w:top w:val="nil"/>
              <w:left w:val="nil"/>
              <w:bottom w:val="nil"/>
              <w:right w:val="nil"/>
            </w:tcBorders>
            <w:shd w:val="clear" w:color="000000" w:fill="F5E884"/>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1.001231</w:t>
            </w:r>
          </w:p>
        </w:tc>
        <w:tc>
          <w:tcPr>
            <w:tcW w:w="1249" w:type="dxa"/>
            <w:tcBorders>
              <w:top w:val="nil"/>
              <w:left w:val="nil"/>
              <w:bottom w:val="nil"/>
              <w:right w:val="nil"/>
            </w:tcBorders>
            <w:shd w:val="clear" w:color="000000" w:fill="FCC47C"/>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1.0009</w:t>
            </w:r>
          </w:p>
        </w:tc>
        <w:tc>
          <w:tcPr>
            <w:tcW w:w="1249" w:type="dxa"/>
            <w:tcBorders>
              <w:top w:val="nil"/>
              <w:left w:val="nil"/>
              <w:bottom w:val="nil"/>
              <w:right w:val="nil"/>
            </w:tcBorders>
            <w:shd w:val="clear" w:color="000000" w:fill="BDD881"/>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1.001512</w:t>
            </w:r>
          </w:p>
        </w:tc>
        <w:tc>
          <w:tcPr>
            <w:tcW w:w="1408" w:type="dxa"/>
            <w:tcBorders>
              <w:top w:val="nil"/>
              <w:left w:val="nil"/>
              <w:bottom w:val="nil"/>
              <w:right w:val="nil"/>
            </w:tcBorders>
            <w:shd w:val="clear" w:color="000000" w:fill="73C37C"/>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1.001882</w:t>
            </w:r>
          </w:p>
        </w:tc>
      </w:tr>
      <w:tr w:rsidR="000E7DB9" w:rsidRPr="000E7DB9" w:rsidTr="000E7DB9">
        <w:trPr>
          <w:trHeight w:val="295"/>
        </w:trPr>
        <w:tc>
          <w:tcPr>
            <w:tcW w:w="900" w:type="dxa"/>
            <w:tcBorders>
              <w:top w:val="nil"/>
              <w:left w:val="single" w:sz="4" w:space="0" w:color="auto"/>
              <w:bottom w:val="single" w:sz="4" w:space="0" w:color="auto"/>
              <w:right w:val="single" w:sz="4" w:space="0" w:color="auto"/>
            </w:tcBorders>
            <w:shd w:val="clear" w:color="auto" w:fill="auto"/>
            <w:noWrap/>
            <w:hideMark/>
          </w:tcPr>
          <w:p w:rsidR="000E7DB9" w:rsidRPr="000E7DB9" w:rsidRDefault="000E7DB9" w:rsidP="000E7DB9">
            <w:pPr>
              <w:widowControl/>
              <w:spacing w:after="0" w:line="240" w:lineRule="auto"/>
              <w:jc w:val="center"/>
              <w:rPr>
                <w:rFonts w:ascii="Calibri" w:eastAsia="Times New Roman" w:hAnsi="Calibri" w:cs="Calibri"/>
                <w:b/>
                <w:bCs/>
                <w:color w:val="000000"/>
              </w:rPr>
            </w:pPr>
            <w:r w:rsidRPr="000E7DB9">
              <w:rPr>
                <w:rFonts w:ascii="Calibri" w:eastAsia="Times New Roman" w:hAnsi="Calibri" w:cs="Calibri"/>
                <w:b/>
                <w:bCs/>
                <w:color w:val="000000"/>
              </w:rPr>
              <w:t>close10</w:t>
            </w:r>
          </w:p>
        </w:tc>
        <w:tc>
          <w:tcPr>
            <w:tcW w:w="1155" w:type="dxa"/>
            <w:tcBorders>
              <w:top w:val="nil"/>
              <w:left w:val="nil"/>
              <w:bottom w:val="nil"/>
              <w:right w:val="nil"/>
            </w:tcBorders>
            <w:shd w:val="clear" w:color="000000" w:fill="E2E383"/>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1.001324</w:t>
            </w:r>
          </w:p>
        </w:tc>
        <w:tc>
          <w:tcPr>
            <w:tcW w:w="1154" w:type="dxa"/>
            <w:tcBorders>
              <w:top w:val="nil"/>
              <w:left w:val="nil"/>
              <w:bottom w:val="nil"/>
              <w:right w:val="nil"/>
            </w:tcBorders>
            <w:shd w:val="clear" w:color="000000" w:fill="FEE382"/>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1.001126</w:t>
            </w:r>
          </w:p>
        </w:tc>
        <w:tc>
          <w:tcPr>
            <w:tcW w:w="1249" w:type="dxa"/>
            <w:tcBorders>
              <w:top w:val="nil"/>
              <w:left w:val="nil"/>
              <w:bottom w:val="nil"/>
              <w:right w:val="nil"/>
            </w:tcBorders>
            <w:shd w:val="clear" w:color="auto" w:fill="auto"/>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p>
        </w:tc>
        <w:tc>
          <w:tcPr>
            <w:tcW w:w="1249" w:type="dxa"/>
            <w:tcBorders>
              <w:top w:val="nil"/>
              <w:left w:val="nil"/>
              <w:bottom w:val="nil"/>
              <w:right w:val="nil"/>
            </w:tcBorders>
            <w:shd w:val="clear" w:color="000000" w:fill="FCC37C"/>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1.000894</w:t>
            </w:r>
          </w:p>
        </w:tc>
        <w:tc>
          <w:tcPr>
            <w:tcW w:w="1249" w:type="dxa"/>
            <w:tcBorders>
              <w:top w:val="nil"/>
              <w:left w:val="nil"/>
              <w:bottom w:val="nil"/>
              <w:right w:val="nil"/>
            </w:tcBorders>
            <w:shd w:val="clear" w:color="000000" w:fill="BDD881"/>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1.00151</w:t>
            </w:r>
          </w:p>
        </w:tc>
        <w:tc>
          <w:tcPr>
            <w:tcW w:w="1408" w:type="dxa"/>
            <w:tcBorders>
              <w:top w:val="nil"/>
              <w:left w:val="nil"/>
              <w:bottom w:val="nil"/>
              <w:right w:val="nil"/>
            </w:tcBorders>
            <w:shd w:val="clear" w:color="000000" w:fill="89C97E"/>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1.001775</w:t>
            </w:r>
          </w:p>
        </w:tc>
      </w:tr>
      <w:tr w:rsidR="000E7DB9" w:rsidRPr="000E7DB9" w:rsidTr="000E7DB9">
        <w:trPr>
          <w:trHeight w:val="295"/>
        </w:trPr>
        <w:tc>
          <w:tcPr>
            <w:tcW w:w="900" w:type="dxa"/>
            <w:tcBorders>
              <w:top w:val="nil"/>
              <w:left w:val="single" w:sz="4" w:space="0" w:color="auto"/>
              <w:bottom w:val="single" w:sz="4" w:space="0" w:color="auto"/>
              <w:right w:val="single" w:sz="4" w:space="0" w:color="auto"/>
            </w:tcBorders>
            <w:shd w:val="clear" w:color="auto" w:fill="auto"/>
            <w:noWrap/>
            <w:hideMark/>
          </w:tcPr>
          <w:p w:rsidR="000E7DB9" w:rsidRPr="000E7DB9" w:rsidRDefault="000E7DB9" w:rsidP="000E7DB9">
            <w:pPr>
              <w:widowControl/>
              <w:spacing w:after="0" w:line="240" w:lineRule="auto"/>
              <w:jc w:val="center"/>
              <w:rPr>
                <w:rFonts w:ascii="Calibri" w:eastAsia="Times New Roman" w:hAnsi="Calibri" w:cs="Calibri"/>
                <w:b/>
                <w:bCs/>
                <w:color w:val="000000"/>
              </w:rPr>
            </w:pPr>
            <w:r w:rsidRPr="000E7DB9">
              <w:rPr>
                <w:rFonts w:ascii="Calibri" w:eastAsia="Times New Roman" w:hAnsi="Calibri" w:cs="Calibri"/>
                <w:b/>
                <w:bCs/>
                <w:color w:val="000000"/>
              </w:rPr>
              <w:t>close20</w:t>
            </w:r>
          </w:p>
        </w:tc>
        <w:tc>
          <w:tcPr>
            <w:tcW w:w="1155" w:type="dxa"/>
            <w:tcBorders>
              <w:top w:val="nil"/>
              <w:left w:val="nil"/>
              <w:bottom w:val="nil"/>
              <w:right w:val="nil"/>
            </w:tcBorders>
            <w:shd w:val="clear" w:color="000000" w:fill="92CC7E"/>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1.001725</w:t>
            </w:r>
          </w:p>
        </w:tc>
        <w:tc>
          <w:tcPr>
            <w:tcW w:w="1154" w:type="dxa"/>
            <w:tcBorders>
              <w:top w:val="nil"/>
              <w:left w:val="nil"/>
              <w:bottom w:val="nil"/>
              <w:right w:val="nil"/>
            </w:tcBorders>
            <w:shd w:val="clear" w:color="000000" w:fill="C9DC81"/>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1.001451</w:t>
            </w:r>
          </w:p>
        </w:tc>
        <w:tc>
          <w:tcPr>
            <w:tcW w:w="1249" w:type="dxa"/>
            <w:tcBorders>
              <w:top w:val="nil"/>
              <w:left w:val="nil"/>
              <w:bottom w:val="nil"/>
              <w:right w:val="nil"/>
            </w:tcBorders>
            <w:shd w:val="clear" w:color="000000" w:fill="CDDD82"/>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1.001433</w:t>
            </w:r>
          </w:p>
        </w:tc>
        <w:tc>
          <w:tcPr>
            <w:tcW w:w="1249" w:type="dxa"/>
            <w:tcBorders>
              <w:top w:val="nil"/>
              <w:left w:val="nil"/>
              <w:bottom w:val="nil"/>
              <w:right w:val="nil"/>
            </w:tcBorders>
            <w:shd w:val="clear" w:color="auto" w:fill="auto"/>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p>
        </w:tc>
        <w:tc>
          <w:tcPr>
            <w:tcW w:w="1249" w:type="dxa"/>
            <w:tcBorders>
              <w:top w:val="nil"/>
              <w:left w:val="nil"/>
              <w:bottom w:val="nil"/>
              <w:right w:val="nil"/>
            </w:tcBorders>
            <w:shd w:val="clear" w:color="000000" w:fill="A5D17F"/>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1.001634</w:t>
            </w:r>
          </w:p>
        </w:tc>
        <w:tc>
          <w:tcPr>
            <w:tcW w:w="1408" w:type="dxa"/>
            <w:tcBorders>
              <w:top w:val="nil"/>
              <w:left w:val="nil"/>
              <w:bottom w:val="nil"/>
              <w:right w:val="nil"/>
            </w:tcBorders>
            <w:shd w:val="clear" w:color="000000" w:fill="A9D27F"/>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1.001613</w:t>
            </w:r>
          </w:p>
        </w:tc>
      </w:tr>
      <w:tr w:rsidR="000E7DB9" w:rsidRPr="000E7DB9" w:rsidTr="000E7DB9">
        <w:trPr>
          <w:trHeight w:val="295"/>
        </w:trPr>
        <w:tc>
          <w:tcPr>
            <w:tcW w:w="900" w:type="dxa"/>
            <w:tcBorders>
              <w:top w:val="nil"/>
              <w:left w:val="single" w:sz="4" w:space="0" w:color="auto"/>
              <w:bottom w:val="single" w:sz="4" w:space="0" w:color="auto"/>
              <w:right w:val="single" w:sz="4" w:space="0" w:color="auto"/>
            </w:tcBorders>
            <w:shd w:val="clear" w:color="auto" w:fill="auto"/>
            <w:noWrap/>
            <w:hideMark/>
          </w:tcPr>
          <w:p w:rsidR="000E7DB9" w:rsidRPr="000E7DB9" w:rsidRDefault="000E7DB9" w:rsidP="000E7DB9">
            <w:pPr>
              <w:widowControl/>
              <w:spacing w:after="0" w:line="240" w:lineRule="auto"/>
              <w:jc w:val="center"/>
              <w:rPr>
                <w:rFonts w:ascii="Calibri" w:eastAsia="Times New Roman" w:hAnsi="Calibri" w:cs="Calibri"/>
                <w:b/>
                <w:bCs/>
                <w:color w:val="000000"/>
              </w:rPr>
            </w:pPr>
            <w:r w:rsidRPr="000E7DB9">
              <w:rPr>
                <w:rFonts w:ascii="Calibri" w:eastAsia="Times New Roman" w:hAnsi="Calibri" w:cs="Calibri"/>
                <w:b/>
                <w:bCs/>
                <w:color w:val="000000"/>
              </w:rPr>
              <w:t>close60</w:t>
            </w:r>
          </w:p>
        </w:tc>
        <w:tc>
          <w:tcPr>
            <w:tcW w:w="1155" w:type="dxa"/>
            <w:tcBorders>
              <w:top w:val="nil"/>
              <w:left w:val="nil"/>
              <w:bottom w:val="nil"/>
              <w:right w:val="nil"/>
            </w:tcBorders>
            <w:shd w:val="clear" w:color="000000" w:fill="FCC47C"/>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1.0009</w:t>
            </w:r>
          </w:p>
        </w:tc>
        <w:tc>
          <w:tcPr>
            <w:tcW w:w="1154" w:type="dxa"/>
            <w:tcBorders>
              <w:top w:val="nil"/>
              <w:left w:val="nil"/>
              <w:bottom w:val="nil"/>
              <w:right w:val="nil"/>
            </w:tcBorders>
            <w:shd w:val="clear" w:color="000000" w:fill="FBA877"/>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1.000702</w:t>
            </w:r>
          </w:p>
        </w:tc>
        <w:tc>
          <w:tcPr>
            <w:tcW w:w="1249" w:type="dxa"/>
            <w:tcBorders>
              <w:top w:val="nil"/>
              <w:left w:val="nil"/>
              <w:bottom w:val="nil"/>
              <w:right w:val="nil"/>
            </w:tcBorders>
            <w:shd w:val="clear" w:color="000000" w:fill="FBA776"/>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1.000689</w:t>
            </w:r>
          </w:p>
        </w:tc>
        <w:tc>
          <w:tcPr>
            <w:tcW w:w="1249" w:type="dxa"/>
            <w:tcBorders>
              <w:top w:val="nil"/>
              <w:left w:val="nil"/>
              <w:bottom w:val="nil"/>
              <w:right w:val="nil"/>
            </w:tcBorders>
            <w:shd w:val="clear" w:color="000000" w:fill="FA9A74"/>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1.000601</w:t>
            </w:r>
          </w:p>
        </w:tc>
        <w:tc>
          <w:tcPr>
            <w:tcW w:w="1249" w:type="dxa"/>
            <w:tcBorders>
              <w:top w:val="nil"/>
              <w:left w:val="nil"/>
              <w:bottom w:val="nil"/>
              <w:right w:val="nil"/>
            </w:tcBorders>
            <w:shd w:val="clear" w:color="auto" w:fill="auto"/>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p>
        </w:tc>
        <w:tc>
          <w:tcPr>
            <w:tcW w:w="1408" w:type="dxa"/>
            <w:tcBorders>
              <w:top w:val="nil"/>
              <w:left w:val="nil"/>
              <w:bottom w:val="nil"/>
              <w:right w:val="nil"/>
            </w:tcBorders>
            <w:shd w:val="clear" w:color="000000" w:fill="FEE282"/>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1.001117</w:t>
            </w:r>
          </w:p>
        </w:tc>
      </w:tr>
      <w:tr w:rsidR="000E7DB9" w:rsidRPr="000E7DB9" w:rsidTr="000E7DB9">
        <w:trPr>
          <w:trHeight w:val="295"/>
        </w:trPr>
        <w:tc>
          <w:tcPr>
            <w:tcW w:w="900" w:type="dxa"/>
            <w:tcBorders>
              <w:top w:val="nil"/>
              <w:left w:val="single" w:sz="4" w:space="0" w:color="auto"/>
              <w:bottom w:val="single" w:sz="4" w:space="0" w:color="auto"/>
              <w:right w:val="single" w:sz="4" w:space="0" w:color="auto"/>
            </w:tcBorders>
            <w:shd w:val="clear" w:color="auto" w:fill="auto"/>
            <w:noWrap/>
            <w:hideMark/>
          </w:tcPr>
          <w:p w:rsidR="000E7DB9" w:rsidRPr="000E7DB9" w:rsidRDefault="000E7DB9" w:rsidP="000E7DB9">
            <w:pPr>
              <w:widowControl/>
              <w:spacing w:after="0" w:line="240" w:lineRule="auto"/>
              <w:jc w:val="center"/>
              <w:rPr>
                <w:rFonts w:ascii="Calibri" w:eastAsia="Times New Roman" w:hAnsi="Calibri" w:cs="Calibri"/>
                <w:b/>
                <w:bCs/>
                <w:color w:val="000000"/>
              </w:rPr>
            </w:pPr>
            <w:r w:rsidRPr="000E7DB9">
              <w:rPr>
                <w:rFonts w:ascii="Calibri" w:eastAsia="Times New Roman" w:hAnsi="Calibri" w:cs="Calibri"/>
                <w:b/>
                <w:bCs/>
                <w:color w:val="000000"/>
              </w:rPr>
              <w:t>close240</w:t>
            </w:r>
          </w:p>
        </w:tc>
        <w:tc>
          <w:tcPr>
            <w:tcW w:w="1155" w:type="dxa"/>
            <w:tcBorders>
              <w:top w:val="nil"/>
              <w:left w:val="nil"/>
              <w:bottom w:val="nil"/>
              <w:right w:val="nil"/>
            </w:tcBorders>
            <w:shd w:val="clear" w:color="000000" w:fill="F8696B"/>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1.000242</w:t>
            </w:r>
          </w:p>
        </w:tc>
        <w:tc>
          <w:tcPr>
            <w:tcW w:w="1154" w:type="dxa"/>
            <w:tcBorders>
              <w:top w:val="nil"/>
              <w:left w:val="nil"/>
              <w:bottom w:val="nil"/>
              <w:right w:val="nil"/>
            </w:tcBorders>
            <w:shd w:val="clear" w:color="000000" w:fill="F87B6E"/>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1.000373</w:t>
            </w:r>
          </w:p>
        </w:tc>
        <w:tc>
          <w:tcPr>
            <w:tcW w:w="1249" w:type="dxa"/>
            <w:tcBorders>
              <w:top w:val="nil"/>
              <w:left w:val="nil"/>
              <w:bottom w:val="nil"/>
              <w:right w:val="nil"/>
            </w:tcBorders>
            <w:shd w:val="clear" w:color="000000" w:fill="FBA376"/>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1.000662</w:t>
            </w:r>
          </w:p>
        </w:tc>
        <w:tc>
          <w:tcPr>
            <w:tcW w:w="1249" w:type="dxa"/>
            <w:tcBorders>
              <w:top w:val="nil"/>
              <w:left w:val="nil"/>
              <w:bottom w:val="nil"/>
              <w:right w:val="nil"/>
            </w:tcBorders>
            <w:shd w:val="clear" w:color="000000" w:fill="FCBC7B"/>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1.000844</w:t>
            </w:r>
          </w:p>
        </w:tc>
        <w:tc>
          <w:tcPr>
            <w:tcW w:w="1249" w:type="dxa"/>
            <w:tcBorders>
              <w:top w:val="nil"/>
              <w:left w:val="nil"/>
              <w:bottom w:val="nil"/>
              <w:right w:val="nil"/>
            </w:tcBorders>
            <w:shd w:val="clear" w:color="000000" w:fill="BBD881"/>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1.00152</w:t>
            </w:r>
          </w:p>
        </w:tc>
        <w:tc>
          <w:tcPr>
            <w:tcW w:w="1408" w:type="dxa"/>
            <w:tcBorders>
              <w:top w:val="nil"/>
              <w:left w:val="nil"/>
              <w:bottom w:val="nil"/>
              <w:right w:val="nil"/>
            </w:tcBorders>
            <w:shd w:val="clear" w:color="auto" w:fill="auto"/>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p>
        </w:tc>
      </w:tr>
    </w:tbl>
    <w:p w:rsidR="000D0DAE" w:rsidRDefault="000D0DAE" w:rsidP="000D0DAE">
      <w:pPr>
        <w:pStyle w:val="a3"/>
        <w:rPr>
          <w:lang w:eastAsia="zh-CN"/>
        </w:rPr>
      </w:pPr>
    </w:p>
    <w:p w:rsidR="00156D2F" w:rsidRDefault="00156D2F" w:rsidP="00156D2F">
      <w:pPr>
        <w:pStyle w:val="a3"/>
        <w:numPr>
          <w:ilvl w:val="1"/>
          <w:numId w:val="1"/>
        </w:numPr>
        <w:rPr>
          <w:lang w:eastAsia="zh-CN"/>
        </w:rPr>
      </w:pPr>
      <w:r w:rsidRPr="00D22080">
        <w:rPr>
          <w:b/>
          <w:bCs/>
          <w:lang w:eastAsia="zh-CN"/>
        </w:rPr>
        <w:t>date domain</w:t>
      </w:r>
      <w:r>
        <w:rPr>
          <w:lang w:eastAsia="zh-CN"/>
        </w:rPr>
        <w:t xml:space="preserve">: </w:t>
      </w:r>
      <w:r w:rsidRPr="00146181">
        <w:rPr>
          <w:b/>
          <w:bCs/>
          <w:lang w:eastAsia="zh-CN"/>
        </w:rPr>
        <w:t xml:space="preserve">buying </w:t>
      </w:r>
      <w:r>
        <w:rPr>
          <w:b/>
          <w:bCs/>
          <w:lang w:eastAsia="zh-CN"/>
        </w:rPr>
        <w:t>WITH</w:t>
      </w:r>
      <w:r w:rsidRPr="00146181">
        <w:rPr>
          <w:b/>
          <w:bCs/>
          <w:lang w:eastAsia="zh-CN"/>
        </w:rPr>
        <w:t xml:space="preserve"> the trend is better</w:t>
      </w:r>
      <w:r>
        <w:rPr>
          <w:lang w:eastAsia="zh-CN"/>
        </w:rPr>
        <w:t>.</w:t>
      </w:r>
      <w:r w:rsidR="00217506">
        <w:rPr>
          <w:lang w:eastAsia="zh-CN"/>
        </w:rPr>
        <w:t xml:space="preserve"> </w:t>
      </w:r>
      <w:r w:rsidR="00722EC6">
        <w:rPr>
          <w:lang w:eastAsia="zh-CN"/>
        </w:rPr>
        <w:t>More significant than asset domain.</w:t>
      </w:r>
    </w:p>
    <w:tbl>
      <w:tblPr>
        <w:tblpPr w:leftFromText="180" w:rightFromText="180" w:vertAnchor="text" w:horzAnchor="margin" w:tblpY="79"/>
        <w:tblW w:w="9910" w:type="dxa"/>
        <w:tblLook w:val="04A0" w:firstRow="1" w:lastRow="0" w:firstColumn="1" w:lastColumn="0" w:noHBand="0" w:noVBand="1"/>
      </w:tblPr>
      <w:tblGrid>
        <w:gridCol w:w="1014"/>
        <w:gridCol w:w="1390"/>
        <w:gridCol w:w="1390"/>
        <w:gridCol w:w="1501"/>
        <w:gridCol w:w="1501"/>
        <w:gridCol w:w="1501"/>
        <w:gridCol w:w="1613"/>
      </w:tblGrid>
      <w:tr w:rsidR="00336864" w:rsidRPr="00336864" w:rsidTr="000E7DB9">
        <w:trPr>
          <w:trHeight w:val="295"/>
        </w:trPr>
        <w:tc>
          <w:tcPr>
            <w:tcW w:w="1014" w:type="dxa"/>
            <w:tcBorders>
              <w:top w:val="nil"/>
              <w:left w:val="nil"/>
              <w:bottom w:val="nil"/>
              <w:right w:val="nil"/>
            </w:tcBorders>
            <w:shd w:val="clear" w:color="auto" w:fill="auto"/>
            <w:noWrap/>
            <w:vAlign w:val="bottom"/>
            <w:hideMark/>
          </w:tcPr>
          <w:p w:rsidR="00336864" w:rsidRPr="00336864" w:rsidRDefault="00336864" w:rsidP="000E7DB9">
            <w:pPr>
              <w:widowControl/>
              <w:spacing w:after="0" w:line="240" w:lineRule="auto"/>
              <w:jc w:val="left"/>
              <w:rPr>
                <w:rFonts w:ascii="Times New Roman" w:eastAsia="Times New Roman" w:hAnsi="Times New Roman" w:cs="Times New Roman"/>
                <w:sz w:val="24"/>
                <w:szCs w:val="24"/>
              </w:rPr>
            </w:pPr>
          </w:p>
        </w:tc>
        <w:tc>
          <w:tcPr>
            <w:tcW w:w="1390" w:type="dxa"/>
            <w:tcBorders>
              <w:top w:val="single" w:sz="4" w:space="0" w:color="auto"/>
              <w:left w:val="single" w:sz="4" w:space="0" w:color="auto"/>
              <w:bottom w:val="single" w:sz="4" w:space="0" w:color="auto"/>
              <w:right w:val="single" w:sz="4" w:space="0" w:color="auto"/>
            </w:tcBorders>
            <w:shd w:val="clear" w:color="auto" w:fill="auto"/>
            <w:noWrap/>
            <w:hideMark/>
          </w:tcPr>
          <w:p w:rsidR="00336864" w:rsidRPr="00336864" w:rsidRDefault="00336864" w:rsidP="000E7DB9">
            <w:pPr>
              <w:widowControl/>
              <w:spacing w:after="0" w:line="240" w:lineRule="auto"/>
              <w:jc w:val="center"/>
              <w:rPr>
                <w:rFonts w:ascii="Calibri" w:eastAsia="Times New Roman" w:hAnsi="Calibri" w:cs="Calibri"/>
                <w:b/>
                <w:bCs/>
                <w:color w:val="000000"/>
              </w:rPr>
            </w:pPr>
            <w:r w:rsidRPr="00336864">
              <w:rPr>
                <w:rFonts w:ascii="Calibri" w:eastAsia="Times New Roman" w:hAnsi="Calibri" w:cs="Calibri"/>
                <w:b/>
                <w:bCs/>
                <w:color w:val="000000"/>
              </w:rPr>
              <w:t>closer2_over</w:t>
            </w:r>
          </w:p>
        </w:tc>
        <w:tc>
          <w:tcPr>
            <w:tcW w:w="1390" w:type="dxa"/>
            <w:tcBorders>
              <w:top w:val="single" w:sz="4" w:space="0" w:color="auto"/>
              <w:left w:val="nil"/>
              <w:bottom w:val="single" w:sz="4" w:space="0" w:color="auto"/>
              <w:right w:val="single" w:sz="4" w:space="0" w:color="auto"/>
            </w:tcBorders>
            <w:shd w:val="clear" w:color="auto" w:fill="auto"/>
            <w:noWrap/>
            <w:hideMark/>
          </w:tcPr>
          <w:p w:rsidR="00336864" w:rsidRPr="00336864" w:rsidRDefault="00336864" w:rsidP="000E7DB9">
            <w:pPr>
              <w:widowControl/>
              <w:spacing w:after="0" w:line="240" w:lineRule="auto"/>
              <w:jc w:val="center"/>
              <w:rPr>
                <w:rFonts w:ascii="Calibri" w:eastAsia="Times New Roman" w:hAnsi="Calibri" w:cs="Calibri"/>
                <w:b/>
                <w:bCs/>
                <w:color w:val="000000"/>
              </w:rPr>
            </w:pPr>
            <w:r w:rsidRPr="00336864">
              <w:rPr>
                <w:rFonts w:ascii="Calibri" w:eastAsia="Times New Roman" w:hAnsi="Calibri" w:cs="Calibri"/>
                <w:b/>
                <w:bCs/>
                <w:color w:val="000000"/>
              </w:rPr>
              <w:t>closer5_over</w:t>
            </w:r>
          </w:p>
        </w:tc>
        <w:tc>
          <w:tcPr>
            <w:tcW w:w="1501" w:type="dxa"/>
            <w:tcBorders>
              <w:top w:val="single" w:sz="4" w:space="0" w:color="auto"/>
              <w:left w:val="nil"/>
              <w:bottom w:val="single" w:sz="4" w:space="0" w:color="auto"/>
              <w:right w:val="single" w:sz="4" w:space="0" w:color="auto"/>
            </w:tcBorders>
            <w:shd w:val="clear" w:color="auto" w:fill="auto"/>
            <w:noWrap/>
            <w:hideMark/>
          </w:tcPr>
          <w:p w:rsidR="00336864" w:rsidRPr="00336864" w:rsidRDefault="00336864" w:rsidP="000E7DB9">
            <w:pPr>
              <w:widowControl/>
              <w:spacing w:after="0" w:line="240" w:lineRule="auto"/>
              <w:jc w:val="center"/>
              <w:rPr>
                <w:rFonts w:ascii="Calibri" w:eastAsia="Times New Roman" w:hAnsi="Calibri" w:cs="Calibri"/>
                <w:b/>
                <w:bCs/>
                <w:color w:val="000000"/>
              </w:rPr>
            </w:pPr>
            <w:r w:rsidRPr="00336864">
              <w:rPr>
                <w:rFonts w:ascii="Calibri" w:eastAsia="Times New Roman" w:hAnsi="Calibri" w:cs="Calibri"/>
                <w:b/>
                <w:bCs/>
                <w:color w:val="000000"/>
              </w:rPr>
              <w:t>closer10_over</w:t>
            </w:r>
          </w:p>
        </w:tc>
        <w:tc>
          <w:tcPr>
            <w:tcW w:w="1501" w:type="dxa"/>
            <w:tcBorders>
              <w:top w:val="single" w:sz="4" w:space="0" w:color="auto"/>
              <w:left w:val="nil"/>
              <w:bottom w:val="single" w:sz="4" w:space="0" w:color="auto"/>
              <w:right w:val="single" w:sz="4" w:space="0" w:color="auto"/>
            </w:tcBorders>
            <w:shd w:val="clear" w:color="auto" w:fill="auto"/>
            <w:noWrap/>
            <w:hideMark/>
          </w:tcPr>
          <w:p w:rsidR="00336864" w:rsidRPr="00336864" w:rsidRDefault="00336864" w:rsidP="000E7DB9">
            <w:pPr>
              <w:widowControl/>
              <w:spacing w:after="0" w:line="240" w:lineRule="auto"/>
              <w:jc w:val="center"/>
              <w:rPr>
                <w:rFonts w:ascii="Calibri" w:eastAsia="Times New Roman" w:hAnsi="Calibri" w:cs="Calibri"/>
                <w:b/>
                <w:bCs/>
                <w:color w:val="000000"/>
              </w:rPr>
            </w:pPr>
            <w:r w:rsidRPr="00336864">
              <w:rPr>
                <w:rFonts w:ascii="Calibri" w:eastAsia="Times New Roman" w:hAnsi="Calibri" w:cs="Calibri"/>
                <w:b/>
                <w:bCs/>
                <w:color w:val="000000"/>
              </w:rPr>
              <w:t>closer20_over</w:t>
            </w:r>
          </w:p>
        </w:tc>
        <w:tc>
          <w:tcPr>
            <w:tcW w:w="1501" w:type="dxa"/>
            <w:tcBorders>
              <w:top w:val="single" w:sz="4" w:space="0" w:color="auto"/>
              <w:left w:val="nil"/>
              <w:bottom w:val="single" w:sz="4" w:space="0" w:color="auto"/>
              <w:right w:val="single" w:sz="4" w:space="0" w:color="auto"/>
            </w:tcBorders>
            <w:shd w:val="clear" w:color="auto" w:fill="auto"/>
            <w:noWrap/>
            <w:hideMark/>
          </w:tcPr>
          <w:p w:rsidR="00336864" w:rsidRPr="00336864" w:rsidRDefault="00336864" w:rsidP="000E7DB9">
            <w:pPr>
              <w:widowControl/>
              <w:spacing w:after="0" w:line="240" w:lineRule="auto"/>
              <w:jc w:val="center"/>
              <w:rPr>
                <w:rFonts w:ascii="Calibri" w:eastAsia="Times New Roman" w:hAnsi="Calibri" w:cs="Calibri"/>
                <w:b/>
                <w:bCs/>
                <w:color w:val="000000"/>
              </w:rPr>
            </w:pPr>
            <w:r w:rsidRPr="00336864">
              <w:rPr>
                <w:rFonts w:ascii="Calibri" w:eastAsia="Times New Roman" w:hAnsi="Calibri" w:cs="Calibri"/>
                <w:b/>
                <w:bCs/>
                <w:color w:val="000000"/>
              </w:rPr>
              <w:t>closer60_over</w:t>
            </w:r>
          </w:p>
        </w:tc>
        <w:tc>
          <w:tcPr>
            <w:tcW w:w="1613" w:type="dxa"/>
            <w:tcBorders>
              <w:top w:val="single" w:sz="4" w:space="0" w:color="auto"/>
              <w:left w:val="nil"/>
              <w:bottom w:val="single" w:sz="4" w:space="0" w:color="auto"/>
              <w:right w:val="single" w:sz="4" w:space="0" w:color="auto"/>
            </w:tcBorders>
            <w:shd w:val="clear" w:color="auto" w:fill="auto"/>
            <w:noWrap/>
            <w:hideMark/>
          </w:tcPr>
          <w:p w:rsidR="00336864" w:rsidRPr="00336864" w:rsidRDefault="00336864" w:rsidP="000E7DB9">
            <w:pPr>
              <w:widowControl/>
              <w:spacing w:after="0" w:line="240" w:lineRule="auto"/>
              <w:jc w:val="center"/>
              <w:rPr>
                <w:rFonts w:ascii="Calibri" w:eastAsia="Times New Roman" w:hAnsi="Calibri" w:cs="Calibri"/>
                <w:b/>
                <w:bCs/>
                <w:color w:val="000000"/>
              </w:rPr>
            </w:pPr>
            <w:r w:rsidRPr="00336864">
              <w:rPr>
                <w:rFonts w:ascii="Calibri" w:eastAsia="Times New Roman" w:hAnsi="Calibri" w:cs="Calibri"/>
                <w:b/>
                <w:bCs/>
                <w:color w:val="000000"/>
              </w:rPr>
              <w:t>closer240_over</w:t>
            </w:r>
          </w:p>
        </w:tc>
      </w:tr>
      <w:tr w:rsidR="00336864" w:rsidRPr="00336864" w:rsidTr="000E7DB9">
        <w:trPr>
          <w:trHeight w:val="295"/>
        </w:trPr>
        <w:tc>
          <w:tcPr>
            <w:tcW w:w="1014" w:type="dxa"/>
            <w:tcBorders>
              <w:top w:val="single" w:sz="4" w:space="0" w:color="auto"/>
              <w:left w:val="single" w:sz="4" w:space="0" w:color="auto"/>
              <w:bottom w:val="single" w:sz="4" w:space="0" w:color="auto"/>
              <w:right w:val="single" w:sz="4" w:space="0" w:color="auto"/>
            </w:tcBorders>
            <w:shd w:val="clear" w:color="auto" w:fill="auto"/>
            <w:noWrap/>
            <w:hideMark/>
          </w:tcPr>
          <w:p w:rsidR="00336864" w:rsidRPr="00336864" w:rsidRDefault="00336864" w:rsidP="000E7DB9">
            <w:pPr>
              <w:widowControl/>
              <w:spacing w:after="0" w:line="240" w:lineRule="auto"/>
              <w:jc w:val="center"/>
              <w:rPr>
                <w:rFonts w:ascii="Calibri" w:eastAsia="Times New Roman" w:hAnsi="Calibri" w:cs="Calibri"/>
                <w:b/>
                <w:bCs/>
                <w:color w:val="000000"/>
              </w:rPr>
            </w:pPr>
            <w:r w:rsidRPr="00336864">
              <w:rPr>
                <w:rFonts w:ascii="Calibri" w:eastAsia="Times New Roman" w:hAnsi="Calibri" w:cs="Calibri"/>
                <w:b/>
                <w:bCs/>
                <w:color w:val="000000"/>
              </w:rPr>
              <w:t>close2</w:t>
            </w:r>
          </w:p>
        </w:tc>
        <w:tc>
          <w:tcPr>
            <w:tcW w:w="1390" w:type="dxa"/>
            <w:tcBorders>
              <w:top w:val="nil"/>
              <w:left w:val="nil"/>
              <w:bottom w:val="nil"/>
              <w:right w:val="nil"/>
            </w:tcBorders>
            <w:shd w:val="clear" w:color="auto" w:fill="auto"/>
            <w:noWrap/>
            <w:vAlign w:val="bottom"/>
            <w:hideMark/>
          </w:tcPr>
          <w:p w:rsidR="00336864" w:rsidRPr="00336864" w:rsidRDefault="00336864" w:rsidP="000E7DB9">
            <w:pPr>
              <w:widowControl/>
              <w:spacing w:after="0" w:line="240" w:lineRule="auto"/>
              <w:jc w:val="center"/>
              <w:rPr>
                <w:rFonts w:ascii="Calibri" w:eastAsia="Times New Roman" w:hAnsi="Calibri" w:cs="Calibri"/>
                <w:b/>
                <w:bCs/>
                <w:color w:val="000000"/>
              </w:rPr>
            </w:pPr>
          </w:p>
        </w:tc>
        <w:tc>
          <w:tcPr>
            <w:tcW w:w="1390" w:type="dxa"/>
            <w:tcBorders>
              <w:top w:val="nil"/>
              <w:left w:val="nil"/>
              <w:bottom w:val="nil"/>
              <w:right w:val="nil"/>
            </w:tcBorders>
            <w:shd w:val="clear" w:color="000000" w:fill="F8696B"/>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0.999202</w:t>
            </w:r>
          </w:p>
        </w:tc>
        <w:tc>
          <w:tcPr>
            <w:tcW w:w="1501" w:type="dxa"/>
            <w:tcBorders>
              <w:top w:val="nil"/>
              <w:left w:val="nil"/>
              <w:bottom w:val="nil"/>
              <w:right w:val="nil"/>
            </w:tcBorders>
            <w:shd w:val="clear" w:color="000000" w:fill="F98570"/>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0.999695</w:t>
            </w:r>
          </w:p>
        </w:tc>
        <w:tc>
          <w:tcPr>
            <w:tcW w:w="1501" w:type="dxa"/>
            <w:tcBorders>
              <w:top w:val="nil"/>
              <w:left w:val="nil"/>
              <w:bottom w:val="nil"/>
              <w:right w:val="nil"/>
            </w:tcBorders>
            <w:shd w:val="clear" w:color="000000" w:fill="F8696B"/>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0.999193</w:t>
            </w:r>
          </w:p>
        </w:tc>
        <w:tc>
          <w:tcPr>
            <w:tcW w:w="1501" w:type="dxa"/>
            <w:tcBorders>
              <w:top w:val="nil"/>
              <w:left w:val="nil"/>
              <w:bottom w:val="nil"/>
              <w:right w:val="nil"/>
            </w:tcBorders>
            <w:shd w:val="clear" w:color="000000" w:fill="FA9874"/>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1.000021</w:t>
            </w:r>
          </w:p>
        </w:tc>
        <w:tc>
          <w:tcPr>
            <w:tcW w:w="1613" w:type="dxa"/>
            <w:tcBorders>
              <w:top w:val="nil"/>
              <w:left w:val="nil"/>
              <w:bottom w:val="nil"/>
              <w:right w:val="nil"/>
            </w:tcBorders>
            <w:shd w:val="clear" w:color="000000" w:fill="FA9874"/>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1.000016</w:t>
            </w:r>
          </w:p>
        </w:tc>
      </w:tr>
      <w:tr w:rsidR="00336864" w:rsidRPr="00336864" w:rsidTr="000E7DB9">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336864" w:rsidRPr="00336864" w:rsidRDefault="00336864" w:rsidP="000E7DB9">
            <w:pPr>
              <w:widowControl/>
              <w:spacing w:after="0" w:line="240" w:lineRule="auto"/>
              <w:jc w:val="center"/>
              <w:rPr>
                <w:rFonts w:ascii="Calibri" w:eastAsia="Times New Roman" w:hAnsi="Calibri" w:cs="Calibri"/>
                <w:b/>
                <w:bCs/>
                <w:color w:val="000000"/>
              </w:rPr>
            </w:pPr>
            <w:r w:rsidRPr="00336864">
              <w:rPr>
                <w:rFonts w:ascii="Calibri" w:eastAsia="Times New Roman" w:hAnsi="Calibri" w:cs="Calibri"/>
                <w:b/>
                <w:bCs/>
                <w:color w:val="000000"/>
              </w:rPr>
              <w:t>close5</w:t>
            </w:r>
          </w:p>
        </w:tc>
        <w:tc>
          <w:tcPr>
            <w:tcW w:w="1390" w:type="dxa"/>
            <w:tcBorders>
              <w:top w:val="nil"/>
              <w:left w:val="nil"/>
              <w:bottom w:val="nil"/>
              <w:right w:val="nil"/>
            </w:tcBorders>
            <w:shd w:val="clear" w:color="000000" w:fill="69C07C"/>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1.003408</w:t>
            </w:r>
          </w:p>
        </w:tc>
        <w:tc>
          <w:tcPr>
            <w:tcW w:w="1390" w:type="dxa"/>
            <w:tcBorders>
              <w:top w:val="nil"/>
              <w:left w:val="nil"/>
              <w:bottom w:val="nil"/>
              <w:right w:val="nil"/>
            </w:tcBorders>
            <w:shd w:val="clear" w:color="auto" w:fill="auto"/>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p>
        </w:tc>
        <w:tc>
          <w:tcPr>
            <w:tcW w:w="1501" w:type="dxa"/>
            <w:tcBorders>
              <w:top w:val="nil"/>
              <w:left w:val="nil"/>
              <w:bottom w:val="nil"/>
              <w:right w:val="nil"/>
            </w:tcBorders>
            <w:shd w:val="clear" w:color="000000" w:fill="FCBA7A"/>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1.000624</w:t>
            </w:r>
          </w:p>
        </w:tc>
        <w:tc>
          <w:tcPr>
            <w:tcW w:w="1501" w:type="dxa"/>
            <w:tcBorders>
              <w:top w:val="nil"/>
              <w:left w:val="nil"/>
              <w:bottom w:val="nil"/>
              <w:right w:val="nil"/>
            </w:tcBorders>
            <w:shd w:val="clear" w:color="000000" w:fill="FA9A74"/>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1.000053</w:t>
            </w:r>
          </w:p>
        </w:tc>
        <w:tc>
          <w:tcPr>
            <w:tcW w:w="1501" w:type="dxa"/>
            <w:tcBorders>
              <w:top w:val="nil"/>
              <w:left w:val="nil"/>
              <w:bottom w:val="nil"/>
              <w:right w:val="nil"/>
            </w:tcBorders>
            <w:shd w:val="clear" w:color="000000" w:fill="FCB479"/>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1.000507</w:t>
            </w:r>
          </w:p>
        </w:tc>
        <w:tc>
          <w:tcPr>
            <w:tcW w:w="1613" w:type="dxa"/>
            <w:tcBorders>
              <w:top w:val="nil"/>
              <w:left w:val="nil"/>
              <w:bottom w:val="nil"/>
              <w:right w:val="nil"/>
            </w:tcBorders>
            <w:shd w:val="clear" w:color="000000" w:fill="FA9773"/>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1.00001</w:t>
            </w:r>
          </w:p>
        </w:tc>
      </w:tr>
      <w:tr w:rsidR="00336864" w:rsidRPr="00336864" w:rsidTr="000E7DB9">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336864" w:rsidRPr="00336864" w:rsidRDefault="00336864" w:rsidP="000E7DB9">
            <w:pPr>
              <w:widowControl/>
              <w:spacing w:after="0" w:line="240" w:lineRule="auto"/>
              <w:jc w:val="center"/>
              <w:rPr>
                <w:rFonts w:ascii="Calibri" w:eastAsia="Times New Roman" w:hAnsi="Calibri" w:cs="Calibri"/>
                <w:b/>
                <w:bCs/>
                <w:color w:val="000000"/>
              </w:rPr>
            </w:pPr>
            <w:r w:rsidRPr="00336864">
              <w:rPr>
                <w:rFonts w:ascii="Calibri" w:eastAsia="Times New Roman" w:hAnsi="Calibri" w:cs="Calibri"/>
                <w:b/>
                <w:bCs/>
                <w:color w:val="000000"/>
              </w:rPr>
              <w:t>close10</w:t>
            </w:r>
          </w:p>
        </w:tc>
        <w:tc>
          <w:tcPr>
            <w:tcW w:w="1390" w:type="dxa"/>
            <w:tcBorders>
              <w:top w:val="nil"/>
              <w:left w:val="nil"/>
              <w:bottom w:val="nil"/>
              <w:right w:val="nil"/>
            </w:tcBorders>
            <w:shd w:val="clear" w:color="000000" w:fill="8BCA7E"/>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1.002973</w:t>
            </w:r>
          </w:p>
        </w:tc>
        <w:tc>
          <w:tcPr>
            <w:tcW w:w="1390" w:type="dxa"/>
            <w:tcBorders>
              <w:top w:val="nil"/>
              <w:left w:val="nil"/>
              <w:bottom w:val="nil"/>
              <w:right w:val="nil"/>
            </w:tcBorders>
            <w:shd w:val="clear" w:color="000000" w:fill="C6DB81"/>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1.002206</w:t>
            </w:r>
          </w:p>
        </w:tc>
        <w:tc>
          <w:tcPr>
            <w:tcW w:w="1501" w:type="dxa"/>
            <w:tcBorders>
              <w:top w:val="nil"/>
              <w:left w:val="nil"/>
              <w:bottom w:val="nil"/>
              <w:right w:val="nil"/>
            </w:tcBorders>
            <w:shd w:val="clear" w:color="auto" w:fill="auto"/>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p>
        </w:tc>
        <w:tc>
          <w:tcPr>
            <w:tcW w:w="1501" w:type="dxa"/>
            <w:tcBorders>
              <w:top w:val="nil"/>
              <w:left w:val="nil"/>
              <w:bottom w:val="nil"/>
              <w:right w:val="nil"/>
            </w:tcBorders>
            <w:shd w:val="clear" w:color="000000" w:fill="FA9272"/>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0.999915</w:t>
            </w:r>
          </w:p>
        </w:tc>
        <w:tc>
          <w:tcPr>
            <w:tcW w:w="1501" w:type="dxa"/>
            <w:tcBorders>
              <w:top w:val="nil"/>
              <w:left w:val="nil"/>
              <w:bottom w:val="nil"/>
              <w:right w:val="nil"/>
            </w:tcBorders>
            <w:shd w:val="clear" w:color="000000" w:fill="FCB479"/>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1.000509</w:t>
            </w:r>
          </w:p>
        </w:tc>
        <w:tc>
          <w:tcPr>
            <w:tcW w:w="1613" w:type="dxa"/>
            <w:tcBorders>
              <w:top w:val="nil"/>
              <w:left w:val="nil"/>
              <w:bottom w:val="nil"/>
              <w:right w:val="nil"/>
            </w:tcBorders>
            <w:shd w:val="clear" w:color="000000" w:fill="F98A71"/>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0.999784</w:t>
            </w:r>
          </w:p>
        </w:tc>
      </w:tr>
      <w:tr w:rsidR="00336864" w:rsidRPr="00336864" w:rsidTr="000E7DB9">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336864" w:rsidRPr="00336864" w:rsidRDefault="00336864" w:rsidP="000E7DB9">
            <w:pPr>
              <w:widowControl/>
              <w:spacing w:after="0" w:line="240" w:lineRule="auto"/>
              <w:jc w:val="center"/>
              <w:rPr>
                <w:rFonts w:ascii="Calibri" w:eastAsia="Times New Roman" w:hAnsi="Calibri" w:cs="Calibri"/>
                <w:b/>
                <w:bCs/>
                <w:color w:val="000000"/>
              </w:rPr>
            </w:pPr>
            <w:r w:rsidRPr="00336864">
              <w:rPr>
                <w:rFonts w:ascii="Calibri" w:eastAsia="Times New Roman" w:hAnsi="Calibri" w:cs="Calibri"/>
                <w:b/>
                <w:bCs/>
                <w:color w:val="000000"/>
              </w:rPr>
              <w:t>close20</w:t>
            </w:r>
          </w:p>
        </w:tc>
        <w:tc>
          <w:tcPr>
            <w:tcW w:w="1390" w:type="dxa"/>
            <w:tcBorders>
              <w:top w:val="nil"/>
              <w:left w:val="nil"/>
              <w:bottom w:val="nil"/>
              <w:right w:val="nil"/>
            </w:tcBorders>
            <w:shd w:val="clear" w:color="000000" w:fill="63BE7B"/>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1.003485</w:t>
            </w:r>
          </w:p>
        </w:tc>
        <w:tc>
          <w:tcPr>
            <w:tcW w:w="1390" w:type="dxa"/>
            <w:tcBorders>
              <w:top w:val="nil"/>
              <w:left w:val="nil"/>
              <w:bottom w:val="nil"/>
              <w:right w:val="nil"/>
            </w:tcBorders>
            <w:shd w:val="clear" w:color="000000" w:fill="9CCF7F"/>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1.002756</w:t>
            </w:r>
          </w:p>
        </w:tc>
        <w:tc>
          <w:tcPr>
            <w:tcW w:w="1501" w:type="dxa"/>
            <w:tcBorders>
              <w:top w:val="nil"/>
              <w:left w:val="nil"/>
              <w:bottom w:val="nil"/>
              <w:right w:val="nil"/>
            </w:tcBorders>
            <w:shd w:val="clear" w:color="000000" w:fill="8FCB7E"/>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1.00292</w:t>
            </w:r>
          </w:p>
        </w:tc>
        <w:tc>
          <w:tcPr>
            <w:tcW w:w="1501" w:type="dxa"/>
            <w:tcBorders>
              <w:top w:val="nil"/>
              <w:left w:val="nil"/>
              <w:bottom w:val="nil"/>
              <w:right w:val="nil"/>
            </w:tcBorders>
            <w:shd w:val="clear" w:color="auto" w:fill="auto"/>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p>
        </w:tc>
        <w:tc>
          <w:tcPr>
            <w:tcW w:w="1501" w:type="dxa"/>
            <w:tcBorders>
              <w:top w:val="nil"/>
              <w:left w:val="nil"/>
              <w:bottom w:val="nil"/>
              <w:right w:val="nil"/>
            </w:tcBorders>
            <w:shd w:val="clear" w:color="000000" w:fill="FDCF7E"/>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1.000982</w:t>
            </w:r>
          </w:p>
        </w:tc>
        <w:tc>
          <w:tcPr>
            <w:tcW w:w="1613" w:type="dxa"/>
            <w:tcBorders>
              <w:top w:val="nil"/>
              <w:left w:val="nil"/>
              <w:bottom w:val="nil"/>
              <w:right w:val="nil"/>
            </w:tcBorders>
            <w:shd w:val="clear" w:color="000000" w:fill="FA9473"/>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0.999961</w:t>
            </w:r>
          </w:p>
        </w:tc>
      </w:tr>
      <w:tr w:rsidR="00336864" w:rsidRPr="00336864" w:rsidTr="000E7DB9">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336864" w:rsidRPr="00336864" w:rsidRDefault="00336864" w:rsidP="000E7DB9">
            <w:pPr>
              <w:widowControl/>
              <w:spacing w:after="0" w:line="240" w:lineRule="auto"/>
              <w:jc w:val="center"/>
              <w:rPr>
                <w:rFonts w:ascii="Calibri" w:eastAsia="Times New Roman" w:hAnsi="Calibri" w:cs="Calibri"/>
                <w:b/>
                <w:bCs/>
                <w:color w:val="000000"/>
              </w:rPr>
            </w:pPr>
            <w:r w:rsidRPr="00336864">
              <w:rPr>
                <w:rFonts w:ascii="Calibri" w:eastAsia="Times New Roman" w:hAnsi="Calibri" w:cs="Calibri"/>
                <w:b/>
                <w:bCs/>
                <w:color w:val="000000"/>
              </w:rPr>
              <w:t>close60</w:t>
            </w:r>
          </w:p>
        </w:tc>
        <w:tc>
          <w:tcPr>
            <w:tcW w:w="1390" w:type="dxa"/>
            <w:tcBorders>
              <w:top w:val="nil"/>
              <w:left w:val="nil"/>
              <w:bottom w:val="nil"/>
              <w:right w:val="nil"/>
            </w:tcBorders>
            <w:shd w:val="clear" w:color="000000" w:fill="9CCF7F"/>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1.00275</w:t>
            </w:r>
          </w:p>
        </w:tc>
        <w:tc>
          <w:tcPr>
            <w:tcW w:w="1390" w:type="dxa"/>
            <w:tcBorders>
              <w:top w:val="nil"/>
              <w:left w:val="nil"/>
              <w:bottom w:val="nil"/>
              <w:right w:val="nil"/>
            </w:tcBorders>
            <w:shd w:val="clear" w:color="000000" w:fill="BCD881"/>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1.002334</w:t>
            </w:r>
          </w:p>
        </w:tc>
        <w:tc>
          <w:tcPr>
            <w:tcW w:w="1501" w:type="dxa"/>
            <w:tcBorders>
              <w:top w:val="nil"/>
              <w:left w:val="nil"/>
              <w:bottom w:val="nil"/>
              <w:right w:val="nil"/>
            </w:tcBorders>
            <w:shd w:val="clear" w:color="000000" w:fill="BCD881"/>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1.002339</w:t>
            </w:r>
          </w:p>
        </w:tc>
        <w:tc>
          <w:tcPr>
            <w:tcW w:w="1501" w:type="dxa"/>
            <w:tcBorders>
              <w:top w:val="nil"/>
              <w:left w:val="nil"/>
              <w:bottom w:val="nil"/>
              <w:right w:val="nil"/>
            </w:tcBorders>
            <w:shd w:val="clear" w:color="000000" w:fill="DAE182"/>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1.00195</w:t>
            </w:r>
          </w:p>
        </w:tc>
        <w:tc>
          <w:tcPr>
            <w:tcW w:w="1501" w:type="dxa"/>
            <w:tcBorders>
              <w:top w:val="nil"/>
              <w:left w:val="nil"/>
              <w:bottom w:val="nil"/>
              <w:right w:val="nil"/>
            </w:tcBorders>
            <w:shd w:val="clear" w:color="auto" w:fill="auto"/>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p>
        </w:tc>
        <w:tc>
          <w:tcPr>
            <w:tcW w:w="1613" w:type="dxa"/>
            <w:tcBorders>
              <w:top w:val="nil"/>
              <w:left w:val="nil"/>
              <w:bottom w:val="nil"/>
              <w:right w:val="nil"/>
            </w:tcBorders>
            <w:shd w:val="clear" w:color="000000" w:fill="FCB77A"/>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1.000574</w:t>
            </w:r>
          </w:p>
        </w:tc>
      </w:tr>
      <w:tr w:rsidR="00336864" w:rsidRPr="00336864" w:rsidTr="000E7DB9">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336864" w:rsidRPr="00336864" w:rsidRDefault="00336864" w:rsidP="000E7DB9">
            <w:pPr>
              <w:widowControl/>
              <w:spacing w:after="0" w:line="240" w:lineRule="auto"/>
              <w:jc w:val="center"/>
              <w:rPr>
                <w:rFonts w:ascii="Calibri" w:eastAsia="Times New Roman" w:hAnsi="Calibri" w:cs="Calibri"/>
                <w:b/>
                <w:bCs/>
                <w:color w:val="000000"/>
              </w:rPr>
            </w:pPr>
            <w:r w:rsidRPr="00336864">
              <w:rPr>
                <w:rFonts w:ascii="Calibri" w:eastAsia="Times New Roman" w:hAnsi="Calibri" w:cs="Calibri"/>
                <w:b/>
                <w:bCs/>
                <w:color w:val="000000"/>
              </w:rPr>
              <w:t>close240</w:t>
            </w:r>
          </w:p>
        </w:tc>
        <w:tc>
          <w:tcPr>
            <w:tcW w:w="1390" w:type="dxa"/>
            <w:tcBorders>
              <w:top w:val="nil"/>
              <w:left w:val="nil"/>
              <w:bottom w:val="nil"/>
              <w:right w:val="nil"/>
            </w:tcBorders>
            <w:shd w:val="clear" w:color="000000" w:fill="A1D07F"/>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1.002692</w:t>
            </w:r>
          </w:p>
        </w:tc>
        <w:tc>
          <w:tcPr>
            <w:tcW w:w="1390" w:type="dxa"/>
            <w:tcBorders>
              <w:top w:val="nil"/>
              <w:left w:val="nil"/>
              <w:bottom w:val="nil"/>
              <w:right w:val="nil"/>
            </w:tcBorders>
            <w:shd w:val="clear" w:color="000000" w:fill="A1D07F"/>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1.002685</w:t>
            </w:r>
          </w:p>
        </w:tc>
        <w:tc>
          <w:tcPr>
            <w:tcW w:w="1501" w:type="dxa"/>
            <w:tcBorders>
              <w:top w:val="nil"/>
              <w:left w:val="nil"/>
              <w:bottom w:val="nil"/>
              <w:right w:val="nil"/>
            </w:tcBorders>
            <w:shd w:val="clear" w:color="000000" w:fill="94CC7E"/>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1.002858</w:t>
            </w:r>
          </w:p>
        </w:tc>
        <w:tc>
          <w:tcPr>
            <w:tcW w:w="1501" w:type="dxa"/>
            <w:tcBorders>
              <w:top w:val="nil"/>
              <w:left w:val="nil"/>
              <w:bottom w:val="nil"/>
              <w:right w:val="nil"/>
            </w:tcBorders>
            <w:shd w:val="clear" w:color="000000" w:fill="9FD07F"/>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1.002709</w:t>
            </w:r>
          </w:p>
        </w:tc>
        <w:tc>
          <w:tcPr>
            <w:tcW w:w="1501" w:type="dxa"/>
            <w:tcBorders>
              <w:top w:val="nil"/>
              <w:left w:val="nil"/>
              <w:bottom w:val="nil"/>
              <w:right w:val="nil"/>
            </w:tcBorders>
            <w:shd w:val="clear" w:color="000000" w:fill="C7DB81"/>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1.002193</w:t>
            </w:r>
          </w:p>
        </w:tc>
        <w:tc>
          <w:tcPr>
            <w:tcW w:w="1613" w:type="dxa"/>
            <w:tcBorders>
              <w:top w:val="nil"/>
              <w:left w:val="nil"/>
              <w:bottom w:val="nil"/>
              <w:right w:val="nil"/>
            </w:tcBorders>
            <w:shd w:val="clear" w:color="auto" w:fill="auto"/>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p>
        </w:tc>
      </w:tr>
    </w:tbl>
    <w:p w:rsidR="00156D2F" w:rsidRDefault="00156D2F" w:rsidP="00217506"/>
    <w:p w:rsidR="00E40435" w:rsidRDefault="00E40435" w:rsidP="00217506"/>
    <w:p w:rsidR="00E40435" w:rsidRDefault="00E40435" w:rsidP="00217506"/>
    <w:p w:rsidR="00E40435" w:rsidRDefault="00E40435" w:rsidP="00217506"/>
    <w:p w:rsidR="00E40435" w:rsidRDefault="00E40435" w:rsidP="00217506"/>
    <w:p w:rsidR="00E40435" w:rsidRDefault="00E40435" w:rsidP="00217506"/>
    <w:p w:rsidR="00E40435" w:rsidRDefault="00E40435" w:rsidP="00217506"/>
    <w:p w:rsidR="00E40435" w:rsidRDefault="00E40435" w:rsidP="00217506"/>
    <w:p w:rsidR="00E40435" w:rsidRDefault="00E40435" w:rsidP="00217506"/>
    <w:p w:rsidR="00B0627D" w:rsidRDefault="00B0627D" w:rsidP="00217506"/>
    <w:p w:rsidR="00E40435" w:rsidRPr="00DD0921" w:rsidRDefault="00E40435" w:rsidP="00420E70">
      <w:pPr>
        <w:pStyle w:val="a4"/>
        <w:jc w:val="left"/>
        <w:rPr>
          <w:lang w:val="de-DE" w:eastAsia="zh-CN"/>
        </w:rPr>
      </w:pPr>
      <w:r w:rsidRPr="0092778D">
        <w:rPr>
          <w:lang w:eastAsia="zh-CN"/>
        </w:rPr>
        <w:lastRenderedPageBreak/>
        <w:t xml:space="preserve">Buying </w:t>
      </w:r>
      <w:r w:rsidR="006243A4">
        <w:rPr>
          <w:lang w:eastAsia="zh-CN"/>
        </w:rPr>
        <w:t>MA</w:t>
      </w:r>
      <w:r w:rsidRPr="0092778D">
        <w:rPr>
          <w:lang w:eastAsia="zh-CN"/>
        </w:rPr>
        <w:t xml:space="preserve"> crosso</w:t>
      </w:r>
      <w:r>
        <w:rPr>
          <w:lang w:eastAsia="zh-CN"/>
        </w:rPr>
        <w:t>ver</w:t>
      </w:r>
    </w:p>
    <w:p w:rsidR="008544E3" w:rsidRPr="008544E3" w:rsidRDefault="008544E3" w:rsidP="008544E3">
      <w:pPr>
        <w:pStyle w:val="a3"/>
        <w:numPr>
          <w:ilvl w:val="1"/>
          <w:numId w:val="3"/>
        </w:numPr>
        <w:rPr>
          <w:lang w:eastAsia="zh-CN"/>
        </w:rPr>
      </w:pPr>
      <w:r>
        <w:t xml:space="preserve">general logic: If the trade is a </w:t>
      </w:r>
      <w:proofErr w:type="spellStart"/>
      <w:r>
        <w:t>sinoid</w:t>
      </w:r>
      <w:proofErr w:type="spellEnd"/>
      <w:r>
        <w:t xml:space="preserve"> wave, then trend strategy is better than when buying at ma cross over.</w:t>
      </w:r>
      <w:r>
        <w:rPr>
          <w:rFonts w:hint="eastAsia"/>
          <w:lang w:eastAsia="zh-CN"/>
        </w:rPr>
        <w:t xml:space="preserve"> </w:t>
      </w:r>
      <w:r w:rsidRPr="00E40435">
        <w:rPr>
          <w:lang w:eastAsia="zh-CN"/>
        </w:rPr>
        <w:t>Anticipating turnover points is really important.</w:t>
      </w:r>
    </w:p>
    <w:p w:rsidR="00E40435" w:rsidRDefault="00DD0921" w:rsidP="00E40435">
      <w:pPr>
        <w:pStyle w:val="a3"/>
        <w:rPr>
          <w:lang w:val="de-DE" w:eastAsia="zh-CN"/>
        </w:rPr>
      </w:pPr>
      <w:r>
        <w:rPr>
          <w:noProof/>
          <w:lang w:eastAsia="zh-CN"/>
        </w:rPr>
        <w:drawing>
          <wp:inline distT="0" distB="0" distL="0" distR="0">
            <wp:extent cx="2310284" cy="1397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25508" cy="1406206"/>
                    </a:xfrm>
                    <a:prstGeom prst="rect">
                      <a:avLst/>
                    </a:prstGeom>
                    <a:noFill/>
                    <a:ln>
                      <a:noFill/>
                    </a:ln>
                  </pic:spPr>
                </pic:pic>
              </a:graphicData>
            </a:graphic>
          </wp:inline>
        </w:drawing>
      </w:r>
      <w:r>
        <w:rPr>
          <w:noProof/>
          <w:lang w:eastAsia="zh-CN"/>
        </w:rPr>
        <w:drawing>
          <wp:inline distT="0" distB="0" distL="0" distR="0">
            <wp:extent cx="2295525" cy="1388076"/>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4725" cy="1393639"/>
                    </a:xfrm>
                    <a:prstGeom prst="rect">
                      <a:avLst/>
                    </a:prstGeom>
                    <a:noFill/>
                    <a:ln>
                      <a:noFill/>
                    </a:ln>
                  </pic:spPr>
                </pic:pic>
              </a:graphicData>
            </a:graphic>
          </wp:inline>
        </w:drawing>
      </w:r>
    </w:p>
    <w:p w:rsidR="00AE46A9" w:rsidRPr="003C76A7" w:rsidRDefault="00AE46A9" w:rsidP="00E40435">
      <w:pPr>
        <w:pStyle w:val="a3"/>
        <w:rPr>
          <w:lang w:val="de-DE" w:eastAsia="zh-CN"/>
        </w:rPr>
      </w:pPr>
      <w:r>
        <w:rPr>
          <w:noProof/>
          <w:lang w:val="de-DE" w:eastAsia="zh-CN"/>
        </w:rPr>
        <w:drawing>
          <wp:inline distT="0" distB="0" distL="0" distR="0">
            <wp:extent cx="4626429" cy="2799123"/>
            <wp:effectExtent l="0" t="0" r="317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35527" cy="2804627"/>
                    </a:xfrm>
                    <a:prstGeom prst="rect">
                      <a:avLst/>
                    </a:prstGeom>
                    <a:noFill/>
                    <a:ln>
                      <a:noFill/>
                    </a:ln>
                  </pic:spPr>
                </pic:pic>
              </a:graphicData>
            </a:graphic>
          </wp:inline>
        </w:drawing>
      </w:r>
    </w:p>
    <w:p w:rsidR="003C76A7" w:rsidRDefault="003C76A7" w:rsidP="008544E3">
      <w:pPr>
        <w:pStyle w:val="a3"/>
        <w:numPr>
          <w:ilvl w:val="1"/>
          <w:numId w:val="3"/>
        </w:numPr>
        <w:rPr>
          <w:lang w:eastAsia="zh-CN"/>
        </w:rPr>
      </w:pPr>
      <w:r>
        <w:rPr>
          <w:rFonts w:hint="eastAsia"/>
          <w:lang w:eastAsia="zh-CN"/>
        </w:rPr>
        <w:t>lege</w:t>
      </w:r>
      <w:r>
        <w:rPr>
          <w:lang w:eastAsia="zh-CN"/>
        </w:rPr>
        <w:t>nd: upper2_cross1_lower5 means close2 was under close5 and now crosses close5 to become higher. upper2_cross-1_lower5 means close2 was above close5 and now crosses close5 to become lower.</w:t>
      </w:r>
      <w:r w:rsidR="00F0452F">
        <w:rPr>
          <w:lang w:eastAsia="zh-CN"/>
        </w:rPr>
        <w:t xml:space="preserve"> </w:t>
      </w:r>
      <w:r w:rsidR="00F0452F" w:rsidRPr="00F0452F">
        <w:rPr>
          <w:lang w:eastAsia="zh-CN"/>
        </w:rPr>
        <w:t>Basically ignore upper and lower keyword since they are mi</w:t>
      </w:r>
      <w:r w:rsidR="00F0452F">
        <w:rPr>
          <w:lang w:eastAsia="zh-CN"/>
        </w:rPr>
        <w:t>sleading.</w:t>
      </w:r>
    </w:p>
    <w:p w:rsidR="009B3F2C" w:rsidRPr="00764B85" w:rsidRDefault="009B3F2C" w:rsidP="009B3F2C">
      <w:pPr>
        <w:rPr>
          <w:lang w:val="de-DE" w:eastAsia="zh-CN"/>
        </w:rPr>
      </w:pPr>
    </w:p>
    <w:p w:rsidR="009B3F2C" w:rsidRDefault="009B3F2C" w:rsidP="009B3F2C">
      <w:pPr>
        <w:rPr>
          <w:lang w:eastAsia="zh-CN"/>
        </w:rPr>
      </w:pPr>
    </w:p>
    <w:p w:rsidR="009B3F2C" w:rsidRDefault="009B3F2C" w:rsidP="009B3F2C">
      <w:pPr>
        <w:rPr>
          <w:lang w:eastAsia="zh-CN"/>
        </w:rPr>
      </w:pPr>
    </w:p>
    <w:p w:rsidR="009B3F2C" w:rsidRDefault="009B3F2C" w:rsidP="009B3F2C">
      <w:pPr>
        <w:rPr>
          <w:lang w:eastAsia="zh-CN"/>
        </w:rPr>
      </w:pPr>
    </w:p>
    <w:p w:rsidR="009B3F2C" w:rsidRDefault="009B3F2C" w:rsidP="009B3F2C">
      <w:pPr>
        <w:rPr>
          <w:rFonts w:hint="eastAsia"/>
          <w:lang w:eastAsia="zh-CN"/>
        </w:rPr>
      </w:pPr>
    </w:p>
    <w:p w:rsidR="009B3F2C" w:rsidRDefault="009B3F2C" w:rsidP="009B3F2C">
      <w:pPr>
        <w:rPr>
          <w:lang w:eastAsia="zh-CN"/>
        </w:rPr>
      </w:pPr>
    </w:p>
    <w:p w:rsidR="009B3F2C" w:rsidRDefault="009B3F2C" w:rsidP="009B3F2C">
      <w:pPr>
        <w:rPr>
          <w:lang w:eastAsia="zh-CN"/>
        </w:rPr>
      </w:pPr>
    </w:p>
    <w:p w:rsidR="000319B8" w:rsidRDefault="000319B8" w:rsidP="009B3F2C">
      <w:pPr>
        <w:rPr>
          <w:lang w:eastAsia="zh-CN"/>
        </w:rPr>
      </w:pPr>
    </w:p>
    <w:p w:rsidR="000319B8" w:rsidRDefault="000319B8" w:rsidP="009B3F2C">
      <w:pPr>
        <w:rPr>
          <w:lang w:eastAsia="zh-CN"/>
        </w:rPr>
      </w:pPr>
    </w:p>
    <w:p w:rsidR="000E7DB9" w:rsidRDefault="000E7DB9" w:rsidP="009B3F2C">
      <w:pPr>
        <w:rPr>
          <w:lang w:eastAsia="zh-CN"/>
        </w:rPr>
      </w:pPr>
    </w:p>
    <w:p w:rsidR="000E7DB9" w:rsidRPr="003C76A7" w:rsidRDefault="000E7DB9" w:rsidP="009B3F2C">
      <w:pPr>
        <w:rPr>
          <w:lang w:eastAsia="zh-CN"/>
        </w:rPr>
      </w:pPr>
    </w:p>
    <w:p w:rsidR="000875B6" w:rsidRDefault="008544E3" w:rsidP="009D28AB">
      <w:pPr>
        <w:pStyle w:val="a3"/>
        <w:numPr>
          <w:ilvl w:val="1"/>
          <w:numId w:val="3"/>
        </w:numPr>
        <w:ind w:left="360"/>
        <w:rPr>
          <w:lang w:eastAsia="zh-CN"/>
        </w:rPr>
      </w:pPr>
      <w:r w:rsidRPr="001D6982">
        <w:rPr>
          <w:b/>
          <w:bCs/>
          <w:lang w:eastAsia="zh-CN"/>
        </w:rPr>
        <w:t>asset domain</w:t>
      </w:r>
      <w:r>
        <w:rPr>
          <w:lang w:eastAsia="zh-CN"/>
        </w:rPr>
        <w:t xml:space="preserve">: </w:t>
      </w:r>
      <w:r w:rsidRPr="001D6982">
        <w:rPr>
          <w:b/>
          <w:bCs/>
          <w:lang w:eastAsia="zh-CN"/>
        </w:rPr>
        <w:t>buying WITH the trend is better</w:t>
      </w:r>
      <w:r>
        <w:rPr>
          <w:lang w:eastAsia="zh-CN"/>
        </w:rPr>
        <w:t xml:space="preserve">. </w:t>
      </w:r>
      <w:r w:rsidR="004819E8">
        <w:rPr>
          <w:lang w:eastAsia="zh-CN"/>
        </w:rPr>
        <w:t xml:space="preserve">For fgain2, pgain2 is the most significant indicator. </w:t>
      </w:r>
      <w:proofErr w:type="spellStart"/>
      <w:r w:rsidR="004819E8">
        <w:rPr>
          <w:lang w:eastAsia="zh-CN"/>
        </w:rPr>
        <w:t>Crossma</w:t>
      </w:r>
      <w:proofErr w:type="spellEnd"/>
      <w:r w:rsidR="004819E8">
        <w:rPr>
          <w:lang w:eastAsia="zh-CN"/>
        </w:rPr>
        <w:t xml:space="preserve"> is more significant for asset than </w:t>
      </w:r>
      <w:proofErr w:type="spellStart"/>
      <w:r w:rsidR="004819E8">
        <w:rPr>
          <w:lang w:eastAsia="zh-CN"/>
        </w:rPr>
        <w:t>overma</w:t>
      </w:r>
      <w:proofErr w:type="spellEnd"/>
      <w:r w:rsidR="004819E8">
        <w:rPr>
          <w:lang w:eastAsia="zh-CN"/>
        </w:rPr>
        <w:t>.</w:t>
      </w:r>
    </w:p>
    <w:tbl>
      <w:tblPr>
        <w:tblW w:w="10429" w:type="dxa"/>
        <w:tblInd w:w="-1065" w:type="dxa"/>
        <w:tblLook w:val="04A0" w:firstRow="1" w:lastRow="0" w:firstColumn="1" w:lastColumn="0" w:noHBand="0" w:noVBand="1"/>
      </w:tblPr>
      <w:tblGrid>
        <w:gridCol w:w="1014"/>
        <w:gridCol w:w="1476"/>
        <w:gridCol w:w="1476"/>
        <w:gridCol w:w="1588"/>
        <w:gridCol w:w="1588"/>
        <w:gridCol w:w="1588"/>
        <w:gridCol w:w="1699"/>
      </w:tblGrid>
      <w:tr w:rsidR="000319B8" w:rsidRPr="000319B8" w:rsidTr="000319B8">
        <w:trPr>
          <w:trHeight w:val="295"/>
        </w:trPr>
        <w:tc>
          <w:tcPr>
            <w:tcW w:w="1014" w:type="dxa"/>
            <w:tcBorders>
              <w:top w:val="nil"/>
              <w:left w:val="nil"/>
              <w:bottom w:val="nil"/>
              <w:right w:val="nil"/>
            </w:tcBorders>
            <w:shd w:val="clear" w:color="auto" w:fill="auto"/>
            <w:noWrap/>
            <w:vAlign w:val="bottom"/>
            <w:hideMark/>
          </w:tcPr>
          <w:p w:rsidR="000319B8" w:rsidRPr="000319B8" w:rsidRDefault="000319B8" w:rsidP="000319B8">
            <w:pPr>
              <w:widowControl/>
              <w:spacing w:after="0" w:line="240" w:lineRule="auto"/>
              <w:jc w:val="left"/>
              <w:rPr>
                <w:rFonts w:ascii="Times New Roman" w:eastAsia="Times New Roman" w:hAnsi="Times New Roman" w:cs="Times New Roman"/>
                <w:sz w:val="24"/>
                <w:szCs w:val="24"/>
              </w:rPr>
            </w:pPr>
          </w:p>
        </w:tc>
        <w:tc>
          <w:tcPr>
            <w:tcW w:w="1476" w:type="dxa"/>
            <w:tcBorders>
              <w:top w:val="single" w:sz="4" w:space="0" w:color="auto"/>
              <w:left w:val="single" w:sz="4" w:space="0" w:color="auto"/>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close2_cross1</w:t>
            </w:r>
          </w:p>
        </w:tc>
        <w:tc>
          <w:tcPr>
            <w:tcW w:w="1476" w:type="dxa"/>
            <w:tcBorders>
              <w:top w:val="single" w:sz="4" w:space="0" w:color="auto"/>
              <w:left w:val="nil"/>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close5_cross1</w:t>
            </w:r>
          </w:p>
        </w:tc>
        <w:tc>
          <w:tcPr>
            <w:tcW w:w="1588" w:type="dxa"/>
            <w:tcBorders>
              <w:top w:val="single" w:sz="4" w:space="0" w:color="auto"/>
              <w:left w:val="nil"/>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close10_cross1</w:t>
            </w:r>
          </w:p>
        </w:tc>
        <w:tc>
          <w:tcPr>
            <w:tcW w:w="1588" w:type="dxa"/>
            <w:tcBorders>
              <w:top w:val="single" w:sz="4" w:space="0" w:color="auto"/>
              <w:left w:val="nil"/>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close20_cross1</w:t>
            </w:r>
          </w:p>
        </w:tc>
        <w:tc>
          <w:tcPr>
            <w:tcW w:w="1588" w:type="dxa"/>
            <w:tcBorders>
              <w:top w:val="single" w:sz="4" w:space="0" w:color="auto"/>
              <w:left w:val="nil"/>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close60_cross1</w:t>
            </w:r>
          </w:p>
        </w:tc>
        <w:tc>
          <w:tcPr>
            <w:tcW w:w="1699" w:type="dxa"/>
            <w:tcBorders>
              <w:top w:val="single" w:sz="4" w:space="0" w:color="auto"/>
              <w:left w:val="nil"/>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close240_cross1</w:t>
            </w:r>
          </w:p>
        </w:tc>
      </w:tr>
      <w:tr w:rsidR="000319B8" w:rsidRPr="000319B8" w:rsidTr="000319B8">
        <w:trPr>
          <w:trHeight w:val="295"/>
        </w:trPr>
        <w:tc>
          <w:tcPr>
            <w:tcW w:w="1014" w:type="dxa"/>
            <w:tcBorders>
              <w:top w:val="single" w:sz="4" w:space="0" w:color="auto"/>
              <w:left w:val="single" w:sz="4" w:space="0" w:color="auto"/>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close2</w:t>
            </w:r>
          </w:p>
        </w:tc>
        <w:tc>
          <w:tcPr>
            <w:tcW w:w="1476" w:type="dxa"/>
            <w:tcBorders>
              <w:top w:val="nil"/>
              <w:left w:val="nil"/>
              <w:bottom w:val="nil"/>
              <w:right w:val="nil"/>
            </w:tcBorders>
            <w:shd w:val="clear" w:color="auto" w:fill="auto"/>
            <w:noWrap/>
            <w:vAlign w:val="bottom"/>
            <w:hideMark/>
          </w:tcPr>
          <w:p w:rsidR="000319B8" w:rsidRPr="000319B8" w:rsidRDefault="000319B8" w:rsidP="000319B8">
            <w:pPr>
              <w:widowControl/>
              <w:spacing w:after="0" w:line="240" w:lineRule="auto"/>
              <w:jc w:val="center"/>
              <w:rPr>
                <w:rFonts w:ascii="Calibri" w:eastAsia="Times New Roman" w:hAnsi="Calibri" w:cs="Calibri"/>
                <w:b/>
                <w:bCs/>
                <w:color w:val="000000"/>
              </w:rPr>
            </w:pPr>
          </w:p>
        </w:tc>
        <w:tc>
          <w:tcPr>
            <w:tcW w:w="1476" w:type="dxa"/>
            <w:tcBorders>
              <w:top w:val="nil"/>
              <w:left w:val="nil"/>
              <w:bottom w:val="nil"/>
              <w:right w:val="nil"/>
            </w:tcBorders>
            <w:shd w:val="clear" w:color="000000" w:fill="FED880"/>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1.000851</w:t>
            </w:r>
          </w:p>
        </w:tc>
        <w:tc>
          <w:tcPr>
            <w:tcW w:w="1588" w:type="dxa"/>
            <w:tcBorders>
              <w:top w:val="nil"/>
              <w:left w:val="nil"/>
              <w:bottom w:val="nil"/>
              <w:right w:val="nil"/>
            </w:tcBorders>
            <w:shd w:val="clear" w:color="000000" w:fill="FEDB80"/>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1.000921</w:t>
            </w:r>
          </w:p>
        </w:tc>
        <w:tc>
          <w:tcPr>
            <w:tcW w:w="1588" w:type="dxa"/>
            <w:tcBorders>
              <w:top w:val="nil"/>
              <w:left w:val="nil"/>
              <w:bottom w:val="nil"/>
              <w:right w:val="nil"/>
            </w:tcBorders>
            <w:shd w:val="clear" w:color="000000" w:fill="FA9373"/>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0.998965</w:t>
            </w:r>
          </w:p>
        </w:tc>
        <w:tc>
          <w:tcPr>
            <w:tcW w:w="1588" w:type="dxa"/>
            <w:tcBorders>
              <w:top w:val="nil"/>
              <w:left w:val="nil"/>
              <w:bottom w:val="nil"/>
              <w:right w:val="nil"/>
            </w:tcBorders>
            <w:shd w:val="clear" w:color="000000" w:fill="F86B6B"/>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0.99786</w:t>
            </w:r>
          </w:p>
        </w:tc>
        <w:tc>
          <w:tcPr>
            <w:tcW w:w="1699" w:type="dxa"/>
            <w:tcBorders>
              <w:top w:val="nil"/>
              <w:left w:val="nil"/>
              <w:bottom w:val="nil"/>
              <w:right w:val="nil"/>
            </w:tcBorders>
            <w:shd w:val="clear" w:color="000000" w:fill="FA9D75"/>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0.999217</w:t>
            </w:r>
          </w:p>
        </w:tc>
      </w:tr>
      <w:tr w:rsidR="000319B8" w:rsidRPr="000319B8" w:rsidTr="000319B8">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close5</w:t>
            </w:r>
          </w:p>
        </w:tc>
        <w:tc>
          <w:tcPr>
            <w:tcW w:w="1476" w:type="dxa"/>
            <w:tcBorders>
              <w:top w:val="nil"/>
              <w:left w:val="nil"/>
              <w:bottom w:val="nil"/>
              <w:right w:val="nil"/>
            </w:tcBorders>
            <w:shd w:val="clear" w:color="000000" w:fill="74C37C"/>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1.003653</w:t>
            </w:r>
          </w:p>
        </w:tc>
        <w:tc>
          <w:tcPr>
            <w:tcW w:w="1476" w:type="dxa"/>
            <w:tcBorders>
              <w:top w:val="nil"/>
              <w:left w:val="nil"/>
              <w:bottom w:val="nil"/>
              <w:right w:val="nil"/>
            </w:tcBorders>
            <w:shd w:val="clear" w:color="auto" w:fill="auto"/>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p>
        </w:tc>
        <w:tc>
          <w:tcPr>
            <w:tcW w:w="1588" w:type="dxa"/>
            <w:tcBorders>
              <w:top w:val="nil"/>
              <w:left w:val="nil"/>
              <w:bottom w:val="nil"/>
              <w:right w:val="nil"/>
            </w:tcBorders>
            <w:shd w:val="clear" w:color="000000" w:fill="FED980"/>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1.000883</w:t>
            </w:r>
          </w:p>
        </w:tc>
        <w:tc>
          <w:tcPr>
            <w:tcW w:w="1588" w:type="dxa"/>
            <w:tcBorders>
              <w:top w:val="nil"/>
              <w:left w:val="nil"/>
              <w:bottom w:val="nil"/>
              <w:right w:val="nil"/>
            </w:tcBorders>
            <w:shd w:val="clear" w:color="000000" w:fill="FA9874"/>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0.999101</w:t>
            </w:r>
          </w:p>
        </w:tc>
        <w:tc>
          <w:tcPr>
            <w:tcW w:w="1588" w:type="dxa"/>
            <w:tcBorders>
              <w:top w:val="nil"/>
              <w:left w:val="nil"/>
              <w:bottom w:val="nil"/>
              <w:right w:val="nil"/>
            </w:tcBorders>
            <w:shd w:val="clear" w:color="000000" w:fill="F87B6E"/>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0.998287</w:t>
            </w:r>
          </w:p>
        </w:tc>
        <w:tc>
          <w:tcPr>
            <w:tcW w:w="1699" w:type="dxa"/>
            <w:tcBorders>
              <w:top w:val="nil"/>
              <w:left w:val="nil"/>
              <w:bottom w:val="nil"/>
              <w:right w:val="nil"/>
            </w:tcBorders>
            <w:shd w:val="clear" w:color="000000" w:fill="B9D780"/>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1.002512</w:t>
            </w:r>
          </w:p>
        </w:tc>
      </w:tr>
      <w:tr w:rsidR="000319B8" w:rsidRPr="000319B8" w:rsidTr="000319B8">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close10</w:t>
            </w:r>
          </w:p>
        </w:tc>
        <w:tc>
          <w:tcPr>
            <w:tcW w:w="1476" w:type="dxa"/>
            <w:tcBorders>
              <w:top w:val="nil"/>
              <w:left w:val="nil"/>
              <w:bottom w:val="nil"/>
              <w:right w:val="nil"/>
            </w:tcBorders>
            <w:shd w:val="clear" w:color="000000" w:fill="C1D981"/>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1.002388</w:t>
            </w:r>
          </w:p>
        </w:tc>
        <w:tc>
          <w:tcPr>
            <w:tcW w:w="1476" w:type="dxa"/>
            <w:tcBorders>
              <w:top w:val="nil"/>
              <w:left w:val="nil"/>
              <w:bottom w:val="nil"/>
              <w:right w:val="nil"/>
            </w:tcBorders>
            <w:shd w:val="clear" w:color="000000" w:fill="FBAA77"/>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0.999586</w:t>
            </w:r>
          </w:p>
        </w:tc>
        <w:tc>
          <w:tcPr>
            <w:tcW w:w="1588" w:type="dxa"/>
            <w:tcBorders>
              <w:top w:val="nil"/>
              <w:left w:val="nil"/>
              <w:bottom w:val="nil"/>
              <w:right w:val="nil"/>
            </w:tcBorders>
            <w:shd w:val="clear" w:color="auto" w:fill="auto"/>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p>
        </w:tc>
        <w:tc>
          <w:tcPr>
            <w:tcW w:w="1588" w:type="dxa"/>
            <w:tcBorders>
              <w:top w:val="nil"/>
              <w:left w:val="nil"/>
              <w:bottom w:val="nil"/>
              <w:right w:val="nil"/>
            </w:tcBorders>
            <w:shd w:val="clear" w:color="000000" w:fill="FBAB77"/>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0.999598</w:t>
            </w:r>
          </w:p>
        </w:tc>
        <w:tc>
          <w:tcPr>
            <w:tcW w:w="1588" w:type="dxa"/>
            <w:tcBorders>
              <w:top w:val="nil"/>
              <w:left w:val="nil"/>
              <w:bottom w:val="nil"/>
              <w:right w:val="nil"/>
            </w:tcBorders>
            <w:shd w:val="clear" w:color="000000" w:fill="FBA376"/>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0.999394</w:t>
            </w:r>
          </w:p>
        </w:tc>
        <w:tc>
          <w:tcPr>
            <w:tcW w:w="1699" w:type="dxa"/>
            <w:tcBorders>
              <w:top w:val="nil"/>
              <w:left w:val="nil"/>
              <w:bottom w:val="nil"/>
              <w:right w:val="nil"/>
            </w:tcBorders>
            <w:shd w:val="clear" w:color="000000" w:fill="A6D27F"/>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1.002828</w:t>
            </w:r>
          </w:p>
        </w:tc>
      </w:tr>
      <w:tr w:rsidR="000319B8" w:rsidRPr="000319B8" w:rsidTr="000319B8">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close20</w:t>
            </w:r>
          </w:p>
        </w:tc>
        <w:tc>
          <w:tcPr>
            <w:tcW w:w="1476" w:type="dxa"/>
            <w:tcBorders>
              <w:top w:val="nil"/>
              <w:left w:val="nil"/>
              <w:bottom w:val="nil"/>
              <w:right w:val="nil"/>
            </w:tcBorders>
            <w:shd w:val="clear" w:color="000000" w:fill="7FC77D"/>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1.003469</w:t>
            </w:r>
          </w:p>
        </w:tc>
        <w:tc>
          <w:tcPr>
            <w:tcW w:w="1476" w:type="dxa"/>
            <w:tcBorders>
              <w:top w:val="nil"/>
              <w:left w:val="nil"/>
              <w:bottom w:val="nil"/>
              <w:right w:val="nil"/>
            </w:tcBorders>
            <w:shd w:val="clear" w:color="000000" w:fill="FFEB84"/>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1.00135</w:t>
            </w:r>
          </w:p>
        </w:tc>
        <w:tc>
          <w:tcPr>
            <w:tcW w:w="1588" w:type="dxa"/>
            <w:tcBorders>
              <w:top w:val="nil"/>
              <w:left w:val="nil"/>
              <w:bottom w:val="nil"/>
              <w:right w:val="nil"/>
            </w:tcBorders>
            <w:shd w:val="clear" w:color="000000" w:fill="DEE283"/>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1.001898</w:t>
            </w:r>
          </w:p>
        </w:tc>
        <w:tc>
          <w:tcPr>
            <w:tcW w:w="1588" w:type="dxa"/>
            <w:tcBorders>
              <w:top w:val="nil"/>
              <w:left w:val="nil"/>
              <w:bottom w:val="nil"/>
              <w:right w:val="nil"/>
            </w:tcBorders>
            <w:shd w:val="clear" w:color="auto" w:fill="auto"/>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p>
        </w:tc>
        <w:tc>
          <w:tcPr>
            <w:tcW w:w="1588" w:type="dxa"/>
            <w:tcBorders>
              <w:top w:val="nil"/>
              <w:left w:val="nil"/>
              <w:bottom w:val="nil"/>
              <w:right w:val="nil"/>
            </w:tcBorders>
            <w:shd w:val="clear" w:color="000000" w:fill="FEE282"/>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1.001123</w:t>
            </w:r>
          </w:p>
        </w:tc>
        <w:tc>
          <w:tcPr>
            <w:tcW w:w="1699" w:type="dxa"/>
            <w:tcBorders>
              <w:top w:val="nil"/>
              <w:left w:val="nil"/>
              <w:bottom w:val="nil"/>
              <w:right w:val="nil"/>
            </w:tcBorders>
            <w:shd w:val="clear" w:color="000000" w:fill="FEDD81"/>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1.000971</w:t>
            </w:r>
          </w:p>
        </w:tc>
      </w:tr>
      <w:tr w:rsidR="000319B8" w:rsidRPr="000319B8" w:rsidTr="000319B8">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close60</w:t>
            </w:r>
          </w:p>
        </w:tc>
        <w:tc>
          <w:tcPr>
            <w:tcW w:w="1476" w:type="dxa"/>
            <w:tcBorders>
              <w:top w:val="nil"/>
              <w:left w:val="nil"/>
              <w:bottom w:val="nil"/>
              <w:right w:val="nil"/>
            </w:tcBorders>
            <w:shd w:val="clear" w:color="000000" w:fill="B1D580"/>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1.002656</w:t>
            </w:r>
          </w:p>
        </w:tc>
        <w:tc>
          <w:tcPr>
            <w:tcW w:w="1476" w:type="dxa"/>
            <w:tcBorders>
              <w:top w:val="nil"/>
              <w:left w:val="nil"/>
              <w:bottom w:val="nil"/>
              <w:right w:val="nil"/>
            </w:tcBorders>
            <w:shd w:val="clear" w:color="000000" w:fill="FDCF7E"/>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1.000605</w:t>
            </w:r>
          </w:p>
        </w:tc>
        <w:tc>
          <w:tcPr>
            <w:tcW w:w="1588" w:type="dxa"/>
            <w:tcBorders>
              <w:top w:val="nil"/>
              <w:left w:val="nil"/>
              <w:bottom w:val="nil"/>
              <w:right w:val="nil"/>
            </w:tcBorders>
            <w:shd w:val="clear" w:color="000000" w:fill="E7E483"/>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1.001753</w:t>
            </w:r>
          </w:p>
        </w:tc>
        <w:tc>
          <w:tcPr>
            <w:tcW w:w="1588" w:type="dxa"/>
            <w:tcBorders>
              <w:top w:val="nil"/>
              <w:left w:val="nil"/>
              <w:bottom w:val="nil"/>
              <w:right w:val="nil"/>
            </w:tcBorders>
            <w:shd w:val="clear" w:color="000000" w:fill="B9D780"/>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1.00251</w:t>
            </w:r>
          </w:p>
        </w:tc>
        <w:tc>
          <w:tcPr>
            <w:tcW w:w="1588" w:type="dxa"/>
            <w:tcBorders>
              <w:top w:val="nil"/>
              <w:left w:val="nil"/>
              <w:bottom w:val="nil"/>
              <w:right w:val="nil"/>
            </w:tcBorders>
            <w:shd w:val="clear" w:color="auto" w:fill="auto"/>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p>
        </w:tc>
        <w:tc>
          <w:tcPr>
            <w:tcW w:w="1699" w:type="dxa"/>
            <w:tcBorders>
              <w:top w:val="nil"/>
              <w:left w:val="nil"/>
              <w:bottom w:val="nil"/>
              <w:right w:val="nil"/>
            </w:tcBorders>
            <w:shd w:val="clear" w:color="000000" w:fill="B9D780"/>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1.002519</w:t>
            </w:r>
          </w:p>
        </w:tc>
      </w:tr>
      <w:tr w:rsidR="000319B8" w:rsidRPr="000319B8" w:rsidTr="000319B8">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close240</w:t>
            </w:r>
          </w:p>
        </w:tc>
        <w:tc>
          <w:tcPr>
            <w:tcW w:w="1476" w:type="dxa"/>
            <w:tcBorders>
              <w:top w:val="nil"/>
              <w:left w:val="nil"/>
              <w:bottom w:val="nil"/>
              <w:right w:val="nil"/>
            </w:tcBorders>
            <w:shd w:val="clear" w:color="000000" w:fill="6DC17C"/>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1.003769</w:t>
            </w:r>
          </w:p>
        </w:tc>
        <w:tc>
          <w:tcPr>
            <w:tcW w:w="1476" w:type="dxa"/>
            <w:tcBorders>
              <w:top w:val="nil"/>
              <w:left w:val="nil"/>
              <w:bottom w:val="nil"/>
              <w:right w:val="nil"/>
            </w:tcBorders>
            <w:shd w:val="clear" w:color="000000" w:fill="E6E483"/>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1.001778</w:t>
            </w:r>
          </w:p>
        </w:tc>
        <w:tc>
          <w:tcPr>
            <w:tcW w:w="1588" w:type="dxa"/>
            <w:tcBorders>
              <w:top w:val="nil"/>
              <w:left w:val="nil"/>
              <w:bottom w:val="nil"/>
              <w:right w:val="nil"/>
            </w:tcBorders>
            <w:shd w:val="clear" w:color="000000" w:fill="EEE784"/>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1.001633</w:t>
            </w:r>
          </w:p>
        </w:tc>
        <w:tc>
          <w:tcPr>
            <w:tcW w:w="1588" w:type="dxa"/>
            <w:tcBorders>
              <w:top w:val="nil"/>
              <w:left w:val="nil"/>
              <w:bottom w:val="nil"/>
              <w:right w:val="nil"/>
            </w:tcBorders>
            <w:shd w:val="clear" w:color="000000" w:fill="C3DA81"/>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1.002356</w:t>
            </w:r>
          </w:p>
        </w:tc>
        <w:tc>
          <w:tcPr>
            <w:tcW w:w="1588" w:type="dxa"/>
            <w:tcBorders>
              <w:top w:val="nil"/>
              <w:left w:val="nil"/>
              <w:bottom w:val="nil"/>
              <w:right w:val="nil"/>
            </w:tcBorders>
            <w:shd w:val="clear" w:color="000000" w:fill="FDD57F"/>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1.000773</w:t>
            </w:r>
          </w:p>
        </w:tc>
        <w:tc>
          <w:tcPr>
            <w:tcW w:w="1699" w:type="dxa"/>
            <w:tcBorders>
              <w:top w:val="nil"/>
              <w:left w:val="nil"/>
              <w:bottom w:val="nil"/>
              <w:right w:val="nil"/>
            </w:tcBorders>
            <w:shd w:val="clear" w:color="auto" w:fill="auto"/>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p>
        </w:tc>
      </w:tr>
    </w:tbl>
    <w:p w:rsidR="001D6982" w:rsidRDefault="001D6982" w:rsidP="004819E8">
      <w:pPr>
        <w:rPr>
          <w:lang w:eastAsia="zh-CN"/>
        </w:rPr>
      </w:pPr>
    </w:p>
    <w:tbl>
      <w:tblPr>
        <w:tblW w:w="10162" w:type="dxa"/>
        <w:tblInd w:w="-930" w:type="dxa"/>
        <w:tblLook w:val="04A0" w:firstRow="1" w:lastRow="0" w:firstColumn="1" w:lastColumn="0" w:noHBand="0" w:noVBand="1"/>
      </w:tblPr>
      <w:tblGrid>
        <w:gridCol w:w="1014"/>
        <w:gridCol w:w="1432"/>
        <w:gridCol w:w="1432"/>
        <w:gridCol w:w="1543"/>
        <w:gridCol w:w="1543"/>
        <w:gridCol w:w="1543"/>
        <w:gridCol w:w="1655"/>
      </w:tblGrid>
      <w:tr w:rsidR="000319B8" w:rsidRPr="000319B8" w:rsidTr="000319B8">
        <w:trPr>
          <w:trHeight w:val="295"/>
        </w:trPr>
        <w:tc>
          <w:tcPr>
            <w:tcW w:w="1014" w:type="dxa"/>
            <w:tcBorders>
              <w:top w:val="nil"/>
              <w:left w:val="nil"/>
              <w:bottom w:val="nil"/>
              <w:right w:val="nil"/>
            </w:tcBorders>
            <w:shd w:val="clear" w:color="auto" w:fill="auto"/>
            <w:noWrap/>
            <w:vAlign w:val="bottom"/>
            <w:hideMark/>
          </w:tcPr>
          <w:p w:rsidR="000319B8" w:rsidRPr="000319B8" w:rsidRDefault="000319B8" w:rsidP="000319B8">
            <w:pPr>
              <w:widowControl/>
              <w:spacing w:after="0" w:line="240" w:lineRule="auto"/>
              <w:jc w:val="left"/>
              <w:rPr>
                <w:rFonts w:ascii="Times New Roman" w:eastAsia="Times New Roman" w:hAnsi="Times New Roman" w:cs="Times New Roman"/>
                <w:sz w:val="24"/>
                <w:szCs w:val="24"/>
              </w:rPr>
            </w:pPr>
          </w:p>
        </w:tc>
        <w:tc>
          <w:tcPr>
            <w:tcW w:w="1432" w:type="dxa"/>
            <w:tcBorders>
              <w:top w:val="single" w:sz="4" w:space="0" w:color="auto"/>
              <w:left w:val="single" w:sz="4" w:space="0" w:color="auto"/>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close2_cross-1</w:t>
            </w:r>
          </w:p>
        </w:tc>
        <w:tc>
          <w:tcPr>
            <w:tcW w:w="1432" w:type="dxa"/>
            <w:tcBorders>
              <w:top w:val="single" w:sz="4" w:space="0" w:color="auto"/>
              <w:left w:val="nil"/>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close5_cross-1</w:t>
            </w:r>
          </w:p>
        </w:tc>
        <w:tc>
          <w:tcPr>
            <w:tcW w:w="1543" w:type="dxa"/>
            <w:tcBorders>
              <w:top w:val="single" w:sz="4" w:space="0" w:color="auto"/>
              <w:left w:val="nil"/>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close10_cross-1</w:t>
            </w:r>
          </w:p>
        </w:tc>
        <w:tc>
          <w:tcPr>
            <w:tcW w:w="1543" w:type="dxa"/>
            <w:tcBorders>
              <w:top w:val="single" w:sz="4" w:space="0" w:color="auto"/>
              <w:left w:val="nil"/>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close20_cross-1</w:t>
            </w:r>
          </w:p>
        </w:tc>
        <w:tc>
          <w:tcPr>
            <w:tcW w:w="1543" w:type="dxa"/>
            <w:tcBorders>
              <w:top w:val="single" w:sz="4" w:space="0" w:color="auto"/>
              <w:left w:val="nil"/>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close60_cross-1</w:t>
            </w:r>
          </w:p>
        </w:tc>
        <w:tc>
          <w:tcPr>
            <w:tcW w:w="1655" w:type="dxa"/>
            <w:tcBorders>
              <w:top w:val="single" w:sz="4" w:space="0" w:color="auto"/>
              <w:left w:val="nil"/>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close240_cross-1</w:t>
            </w:r>
          </w:p>
        </w:tc>
      </w:tr>
      <w:tr w:rsidR="000319B8" w:rsidRPr="000319B8" w:rsidTr="000319B8">
        <w:trPr>
          <w:trHeight w:val="295"/>
        </w:trPr>
        <w:tc>
          <w:tcPr>
            <w:tcW w:w="1014" w:type="dxa"/>
            <w:tcBorders>
              <w:top w:val="single" w:sz="4" w:space="0" w:color="auto"/>
              <w:left w:val="single" w:sz="4" w:space="0" w:color="auto"/>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close2</w:t>
            </w:r>
          </w:p>
        </w:tc>
        <w:tc>
          <w:tcPr>
            <w:tcW w:w="1432" w:type="dxa"/>
            <w:tcBorders>
              <w:top w:val="nil"/>
              <w:left w:val="nil"/>
              <w:bottom w:val="nil"/>
              <w:right w:val="nil"/>
            </w:tcBorders>
            <w:shd w:val="clear" w:color="auto" w:fill="auto"/>
            <w:noWrap/>
            <w:vAlign w:val="bottom"/>
            <w:hideMark/>
          </w:tcPr>
          <w:p w:rsidR="000319B8" w:rsidRPr="000319B8" w:rsidRDefault="000319B8" w:rsidP="000319B8">
            <w:pPr>
              <w:widowControl/>
              <w:spacing w:after="0" w:line="240" w:lineRule="auto"/>
              <w:jc w:val="center"/>
              <w:rPr>
                <w:rFonts w:ascii="Calibri" w:eastAsia="Times New Roman" w:hAnsi="Calibri" w:cs="Calibri"/>
                <w:b/>
                <w:bCs/>
                <w:color w:val="000000"/>
              </w:rPr>
            </w:pPr>
          </w:p>
        </w:tc>
        <w:tc>
          <w:tcPr>
            <w:tcW w:w="1432" w:type="dxa"/>
            <w:tcBorders>
              <w:top w:val="nil"/>
              <w:left w:val="nil"/>
              <w:bottom w:val="nil"/>
              <w:right w:val="nil"/>
            </w:tcBorders>
            <w:shd w:val="clear" w:color="000000" w:fill="6EC27C"/>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1.003751</w:t>
            </w:r>
          </w:p>
        </w:tc>
        <w:tc>
          <w:tcPr>
            <w:tcW w:w="1543" w:type="dxa"/>
            <w:tcBorders>
              <w:top w:val="nil"/>
              <w:left w:val="nil"/>
              <w:bottom w:val="nil"/>
              <w:right w:val="nil"/>
            </w:tcBorders>
            <w:shd w:val="clear" w:color="000000" w:fill="C2DA81"/>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1.002372</w:t>
            </w:r>
          </w:p>
        </w:tc>
        <w:tc>
          <w:tcPr>
            <w:tcW w:w="1543" w:type="dxa"/>
            <w:tcBorders>
              <w:top w:val="nil"/>
              <w:left w:val="nil"/>
              <w:bottom w:val="nil"/>
              <w:right w:val="nil"/>
            </w:tcBorders>
            <w:shd w:val="clear" w:color="000000" w:fill="7AC57D"/>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1.003563</w:t>
            </w:r>
          </w:p>
        </w:tc>
        <w:tc>
          <w:tcPr>
            <w:tcW w:w="1543" w:type="dxa"/>
            <w:tcBorders>
              <w:top w:val="nil"/>
              <w:left w:val="nil"/>
              <w:bottom w:val="nil"/>
              <w:right w:val="nil"/>
            </w:tcBorders>
            <w:shd w:val="clear" w:color="000000" w:fill="AED480"/>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1.002698</w:t>
            </w:r>
          </w:p>
        </w:tc>
        <w:tc>
          <w:tcPr>
            <w:tcW w:w="1655" w:type="dxa"/>
            <w:tcBorders>
              <w:top w:val="nil"/>
              <w:left w:val="nil"/>
              <w:bottom w:val="nil"/>
              <w:right w:val="nil"/>
            </w:tcBorders>
            <w:shd w:val="clear" w:color="000000" w:fill="63BE7B"/>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1.003933</w:t>
            </w:r>
          </w:p>
        </w:tc>
      </w:tr>
      <w:tr w:rsidR="000319B8" w:rsidRPr="000319B8" w:rsidTr="000319B8">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close5</w:t>
            </w:r>
          </w:p>
        </w:tc>
        <w:tc>
          <w:tcPr>
            <w:tcW w:w="1432" w:type="dxa"/>
            <w:tcBorders>
              <w:top w:val="nil"/>
              <w:left w:val="nil"/>
              <w:bottom w:val="nil"/>
              <w:right w:val="nil"/>
            </w:tcBorders>
            <w:shd w:val="clear" w:color="000000" w:fill="FED980"/>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1.000858</w:t>
            </w:r>
          </w:p>
        </w:tc>
        <w:tc>
          <w:tcPr>
            <w:tcW w:w="1432" w:type="dxa"/>
            <w:tcBorders>
              <w:top w:val="nil"/>
              <w:left w:val="nil"/>
              <w:bottom w:val="nil"/>
              <w:right w:val="nil"/>
            </w:tcBorders>
            <w:shd w:val="clear" w:color="auto" w:fill="auto"/>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p>
        </w:tc>
        <w:tc>
          <w:tcPr>
            <w:tcW w:w="1543" w:type="dxa"/>
            <w:tcBorders>
              <w:top w:val="nil"/>
              <w:left w:val="nil"/>
              <w:bottom w:val="nil"/>
              <w:right w:val="nil"/>
            </w:tcBorders>
            <w:shd w:val="clear" w:color="000000" w:fill="FBA977"/>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0.999564</w:t>
            </w:r>
          </w:p>
        </w:tc>
        <w:tc>
          <w:tcPr>
            <w:tcW w:w="1543" w:type="dxa"/>
            <w:tcBorders>
              <w:top w:val="nil"/>
              <w:left w:val="nil"/>
              <w:bottom w:val="nil"/>
              <w:right w:val="nil"/>
            </w:tcBorders>
            <w:shd w:val="clear" w:color="000000" w:fill="F9EA84"/>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1.001453</w:t>
            </w:r>
          </w:p>
        </w:tc>
        <w:tc>
          <w:tcPr>
            <w:tcW w:w="1543" w:type="dxa"/>
            <w:tcBorders>
              <w:top w:val="nil"/>
              <w:left w:val="nil"/>
              <w:bottom w:val="nil"/>
              <w:right w:val="nil"/>
            </w:tcBorders>
            <w:shd w:val="clear" w:color="000000" w:fill="FDCF7E"/>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1.000603</w:t>
            </w:r>
          </w:p>
        </w:tc>
        <w:tc>
          <w:tcPr>
            <w:tcW w:w="1655" w:type="dxa"/>
            <w:tcBorders>
              <w:top w:val="nil"/>
              <w:left w:val="nil"/>
              <w:bottom w:val="nil"/>
              <w:right w:val="nil"/>
            </w:tcBorders>
            <w:shd w:val="clear" w:color="000000" w:fill="DDE182"/>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1.001928</w:t>
            </w:r>
          </w:p>
        </w:tc>
      </w:tr>
      <w:tr w:rsidR="000319B8" w:rsidRPr="000319B8" w:rsidTr="000319B8">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close10</w:t>
            </w:r>
          </w:p>
        </w:tc>
        <w:tc>
          <w:tcPr>
            <w:tcW w:w="1432" w:type="dxa"/>
            <w:tcBorders>
              <w:top w:val="nil"/>
              <w:left w:val="nil"/>
              <w:bottom w:val="nil"/>
              <w:right w:val="nil"/>
            </w:tcBorders>
            <w:shd w:val="clear" w:color="000000" w:fill="FEDC81"/>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1.000964</w:t>
            </w:r>
          </w:p>
        </w:tc>
        <w:tc>
          <w:tcPr>
            <w:tcW w:w="1432" w:type="dxa"/>
            <w:tcBorders>
              <w:top w:val="nil"/>
              <w:left w:val="nil"/>
              <w:bottom w:val="nil"/>
              <w:right w:val="nil"/>
            </w:tcBorders>
            <w:shd w:val="clear" w:color="000000" w:fill="FEDA80"/>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1.000903</w:t>
            </w:r>
          </w:p>
        </w:tc>
        <w:tc>
          <w:tcPr>
            <w:tcW w:w="1543" w:type="dxa"/>
            <w:tcBorders>
              <w:top w:val="nil"/>
              <w:left w:val="nil"/>
              <w:bottom w:val="nil"/>
              <w:right w:val="nil"/>
            </w:tcBorders>
            <w:shd w:val="clear" w:color="auto" w:fill="auto"/>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p>
        </w:tc>
        <w:tc>
          <w:tcPr>
            <w:tcW w:w="1543" w:type="dxa"/>
            <w:tcBorders>
              <w:top w:val="nil"/>
              <w:left w:val="nil"/>
              <w:bottom w:val="nil"/>
              <w:right w:val="nil"/>
            </w:tcBorders>
            <w:shd w:val="clear" w:color="000000" w:fill="D8E082"/>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1.002006</w:t>
            </w:r>
          </w:p>
        </w:tc>
        <w:tc>
          <w:tcPr>
            <w:tcW w:w="1543" w:type="dxa"/>
            <w:tcBorders>
              <w:top w:val="nil"/>
              <w:left w:val="nil"/>
              <w:bottom w:val="nil"/>
              <w:right w:val="nil"/>
            </w:tcBorders>
            <w:shd w:val="clear" w:color="000000" w:fill="E3E383"/>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1.001819</w:t>
            </w:r>
          </w:p>
        </w:tc>
        <w:tc>
          <w:tcPr>
            <w:tcW w:w="1655" w:type="dxa"/>
            <w:tcBorders>
              <w:top w:val="nil"/>
              <w:left w:val="nil"/>
              <w:bottom w:val="nil"/>
              <w:right w:val="nil"/>
            </w:tcBorders>
            <w:shd w:val="clear" w:color="000000" w:fill="E5E483"/>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1.001795</w:t>
            </w:r>
          </w:p>
        </w:tc>
      </w:tr>
      <w:tr w:rsidR="000319B8" w:rsidRPr="000319B8" w:rsidTr="000319B8">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close20</w:t>
            </w:r>
          </w:p>
        </w:tc>
        <w:tc>
          <w:tcPr>
            <w:tcW w:w="1432" w:type="dxa"/>
            <w:tcBorders>
              <w:top w:val="nil"/>
              <w:left w:val="nil"/>
              <w:bottom w:val="nil"/>
              <w:right w:val="nil"/>
            </w:tcBorders>
            <w:shd w:val="clear" w:color="000000" w:fill="FA9473"/>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0.998969</w:t>
            </w:r>
          </w:p>
        </w:tc>
        <w:tc>
          <w:tcPr>
            <w:tcW w:w="1432" w:type="dxa"/>
            <w:tcBorders>
              <w:top w:val="nil"/>
              <w:left w:val="nil"/>
              <w:bottom w:val="nil"/>
              <w:right w:val="nil"/>
            </w:tcBorders>
            <w:shd w:val="clear" w:color="000000" w:fill="FA9673"/>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0.999029</w:t>
            </w:r>
          </w:p>
        </w:tc>
        <w:tc>
          <w:tcPr>
            <w:tcW w:w="1543" w:type="dxa"/>
            <w:tcBorders>
              <w:top w:val="nil"/>
              <w:left w:val="nil"/>
              <w:bottom w:val="nil"/>
              <w:right w:val="nil"/>
            </w:tcBorders>
            <w:shd w:val="clear" w:color="000000" w:fill="FBAA77"/>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0.999591</w:t>
            </w:r>
          </w:p>
        </w:tc>
        <w:tc>
          <w:tcPr>
            <w:tcW w:w="1543" w:type="dxa"/>
            <w:tcBorders>
              <w:top w:val="nil"/>
              <w:left w:val="nil"/>
              <w:bottom w:val="nil"/>
              <w:right w:val="nil"/>
            </w:tcBorders>
            <w:shd w:val="clear" w:color="auto" w:fill="auto"/>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p>
        </w:tc>
        <w:tc>
          <w:tcPr>
            <w:tcW w:w="1543" w:type="dxa"/>
            <w:tcBorders>
              <w:top w:val="nil"/>
              <w:left w:val="nil"/>
              <w:bottom w:val="nil"/>
              <w:right w:val="nil"/>
            </w:tcBorders>
            <w:shd w:val="clear" w:color="000000" w:fill="B1D580"/>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1.002651</w:t>
            </w:r>
          </w:p>
        </w:tc>
        <w:tc>
          <w:tcPr>
            <w:tcW w:w="1655" w:type="dxa"/>
            <w:tcBorders>
              <w:top w:val="nil"/>
              <w:left w:val="nil"/>
              <w:bottom w:val="nil"/>
              <w:right w:val="nil"/>
            </w:tcBorders>
            <w:shd w:val="clear" w:color="000000" w:fill="CADC81"/>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1.002234</w:t>
            </w:r>
          </w:p>
        </w:tc>
      </w:tr>
      <w:tr w:rsidR="000319B8" w:rsidRPr="000319B8" w:rsidTr="000319B8">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close60</w:t>
            </w:r>
          </w:p>
        </w:tc>
        <w:tc>
          <w:tcPr>
            <w:tcW w:w="1432" w:type="dxa"/>
            <w:tcBorders>
              <w:top w:val="nil"/>
              <w:left w:val="nil"/>
              <w:bottom w:val="nil"/>
              <w:right w:val="nil"/>
            </w:tcBorders>
            <w:shd w:val="clear" w:color="000000" w:fill="F8696B"/>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0.997788</w:t>
            </w:r>
          </w:p>
        </w:tc>
        <w:tc>
          <w:tcPr>
            <w:tcW w:w="1432" w:type="dxa"/>
            <w:tcBorders>
              <w:top w:val="nil"/>
              <w:left w:val="nil"/>
              <w:bottom w:val="nil"/>
              <w:right w:val="nil"/>
            </w:tcBorders>
            <w:shd w:val="clear" w:color="000000" w:fill="F8796E"/>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0.998229</w:t>
            </w:r>
          </w:p>
        </w:tc>
        <w:tc>
          <w:tcPr>
            <w:tcW w:w="1543" w:type="dxa"/>
            <w:tcBorders>
              <w:top w:val="nil"/>
              <w:left w:val="nil"/>
              <w:bottom w:val="nil"/>
              <w:right w:val="nil"/>
            </w:tcBorders>
            <w:shd w:val="clear" w:color="000000" w:fill="FBA877"/>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0.999537</w:t>
            </w:r>
          </w:p>
        </w:tc>
        <w:tc>
          <w:tcPr>
            <w:tcW w:w="1543" w:type="dxa"/>
            <w:tcBorders>
              <w:top w:val="nil"/>
              <w:left w:val="nil"/>
              <w:bottom w:val="nil"/>
              <w:right w:val="nil"/>
            </w:tcBorders>
            <w:shd w:val="clear" w:color="000000" w:fill="FEEA83"/>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1.001348</w:t>
            </w:r>
          </w:p>
        </w:tc>
        <w:tc>
          <w:tcPr>
            <w:tcW w:w="1543" w:type="dxa"/>
            <w:tcBorders>
              <w:top w:val="nil"/>
              <w:left w:val="nil"/>
              <w:bottom w:val="nil"/>
              <w:right w:val="nil"/>
            </w:tcBorders>
            <w:shd w:val="clear" w:color="auto" w:fill="auto"/>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p>
        </w:tc>
        <w:tc>
          <w:tcPr>
            <w:tcW w:w="1655" w:type="dxa"/>
            <w:tcBorders>
              <w:top w:val="nil"/>
              <w:left w:val="nil"/>
              <w:bottom w:val="nil"/>
              <w:right w:val="nil"/>
            </w:tcBorders>
            <w:shd w:val="clear" w:color="000000" w:fill="FCC57C"/>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1.000316</w:t>
            </w:r>
          </w:p>
        </w:tc>
      </w:tr>
      <w:tr w:rsidR="000319B8" w:rsidRPr="000319B8" w:rsidTr="000319B8">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close240</w:t>
            </w:r>
          </w:p>
        </w:tc>
        <w:tc>
          <w:tcPr>
            <w:tcW w:w="1432" w:type="dxa"/>
            <w:tcBorders>
              <w:top w:val="nil"/>
              <w:left w:val="nil"/>
              <w:bottom w:val="nil"/>
              <w:right w:val="nil"/>
            </w:tcBorders>
            <w:shd w:val="clear" w:color="000000" w:fill="FA9172"/>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0.9989</w:t>
            </w:r>
          </w:p>
        </w:tc>
        <w:tc>
          <w:tcPr>
            <w:tcW w:w="1432" w:type="dxa"/>
            <w:tcBorders>
              <w:top w:val="nil"/>
              <w:left w:val="nil"/>
              <w:bottom w:val="nil"/>
              <w:right w:val="nil"/>
            </w:tcBorders>
            <w:shd w:val="clear" w:color="000000" w:fill="CBDC81"/>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1.002211</w:t>
            </w:r>
          </w:p>
        </w:tc>
        <w:tc>
          <w:tcPr>
            <w:tcW w:w="1543" w:type="dxa"/>
            <w:tcBorders>
              <w:top w:val="nil"/>
              <w:left w:val="nil"/>
              <w:bottom w:val="nil"/>
              <w:right w:val="nil"/>
            </w:tcBorders>
            <w:shd w:val="clear" w:color="000000" w:fill="B0D580"/>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1.002662</w:t>
            </w:r>
          </w:p>
        </w:tc>
        <w:tc>
          <w:tcPr>
            <w:tcW w:w="1543" w:type="dxa"/>
            <w:tcBorders>
              <w:top w:val="nil"/>
              <w:left w:val="nil"/>
              <w:bottom w:val="nil"/>
              <w:right w:val="nil"/>
            </w:tcBorders>
            <w:shd w:val="clear" w:color="000000" w:fill="FDD27F"/>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1.000667</w:t>
            </w:r>
          </w:p>
        </w:tc>
        <w:tc>
          <w:tcPr>
            <w:tcW w:w="1543" w:type="dxa"/>
            <w:tcBorders>
              <w:top w:val="nil"/>
              <w:left w:val="nil"/>
              <w:bottom w:val="nil"/>
              <w:right w:val="nil"/>
            </w:tcBorders>
            <w:shd w:val="clear" w:color="000000" w:fill="C8DB81"/>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1.002271</w:t>
            </w:r>
          </w:p>
        </w:tc>
        <w:tc>
          <w:tcPr>
            <w:tcW w:w="1655" w:type="dxa"/>
            <w:tcBorders>
              <w:top w:val="nil"/>
              <w:left w:val="nil"/>
              <w:bottom w:val="nil"/>
              <w:right w:val="nil"/>
            </w:tcBorders>
            <w:shd w:val="clear" w:color="auto" w:fill="auto"/>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p>
        </w:tc>
      </w:tr>
    </w:tbl>
    <w:p w:rsidR="009B3F2C" w:rsidRDefault="009B3F2C" w:rsidP="009B3959">
      <w:pPr>
        <w:rPr>
          <w:lang w:eastAsia="zh-CN"/>
        </w:rPr>
      </w:pPr>
    </w:p>
    <w:p w:rsidR="008544E3" w:rsidRDefault="008544E3" w:rsidP="008544E3">
      <w:pPr>
        <w:pStyle w:val="a3"/>
        <w:numPr>
          <w:ilvl w:val="1"/>
          <w:numId w:val="3"/>
        </w:numPr>
        <w:rPr>
          <w:lang w:eastAsia="zh-CN"/>
        </w:rPr>
      </w:pPr>
      <w:r w:rsidRPr="00D22080">
        <w:rPr>
          <w:b/>
          <w:bCs/>
          <w:lang w:eastAsia="zh-CN"/>
        </w:rPr>
        <w:t>date domain</w:t>
      </w:r>
      <w:r>
        <w:rPr>
          <w:lang w:eastAsia="zh-CN"/>
        </w:rPr>
        <w:t xml:space="preserve">: </w:t>
      </w:r>
      <w:r w:rsidR="00F0452F">
        <w:rPr>
          <w:b/>
          <w:bCs/>
          <w:lang w:eastAsia="zh-CN"/>
        </w:rPr>
        <w:t>the result is</w:t>
      </w:r>
      <w:r w:rsidR="00CF6F97" w:rsidRPr="00CF6F97">
        <w:rPr>
          <w:b/>
          <w:bCs/>
          <w:lang w:eastAsia="zh-CN"/>
        </w:rPr>
        <w:t xml:space="preserve"> no very significant</w:t>
      </w:r>
      <w:r w:rsidR="00F0452F">
        <w:rPr>
          <w:b/>
          <w:bCs/>
          <w:lang w:eastAsia="zh-CN"/>
        </w:rPr>
        <w:t>. In general:</w:t>
      </w:r>
      <w:r w:rsidR="00FE24A0">
        <w:rPr>
          <w:b/>
          <w:bCs/>
          <w:lang w:eastAsia="zh-CN"/>
        </w:rPr>
        <w:t xml:space="preserve"> Buy WITH TREND.</w:t>
      </w:r>
      <w:r w:rsidR="00F0452F">
        <w:rPr>
          <w:b/>
          <w:bCs/>
          <w:lang w:eastAsia="zh-CN"/>
        </w:rPr>
        <w:t xml:space="preserve"> </w:t>
      </w:r>
      <w:r w:rsidR="00EA145E">
        <w:rPr>
          <w:b/>
          <w:bCs/>
          <w:lang w:eastAsia="zh-CN"/>
        </w:rPr>
        <w:t>S</w:t>
      </w:r>
      <w:r w:rsidR="00383E38">
        <w:rPr>
          <w:b/>
          <w:bCs/>
          <w:lang w:eastAsia="zh-CN"/>
        </w:rPr>
        <w:t xml:space="preserve">mall </w:t>
      </w:r>
      <w:proofErr w:type="spellStart"/>
      <w:r w:rsidR="00383E38">
        <w:rPr>
          <w:b/>
          <w:bCs/>
          <w:lang w:eastAsia="zh-CN"/>
        </w:rPr>
        <w:t>freq</w:t>
      </w:r>
      <w:proofErr w:type="spellEnd"/>
      <w:r w:rsidR="00383E38">
        <w:rPr>
          <w:b/>
          <w:bCs/>
          <w:lang w:eastAsia="zh-CN"/>
        </w:rPr>
        <w:t xml:space="preserve"> over big </w:t>
      </w:r>
      <w:proofErr w:type="spellStart"/>
      <w:r w:rsidR="00383E38">
        <w:rPr>
          <w:b/>
          <w:bCs/>
          <w:lang w:eastAsia="zh-CN"/>
        </w:rPr>
        <w:t>freq</w:t>
      </w:r>
      <w:proofErr w:type="spellEnd"/>
      <w:r w:rsidR="00383E38">
        <w:rPr>
          <w:b/>
          <w:bCs/>
          <w:lang w:eastAsia="zh-CN"/>
        </w:rPr>
        <w:t xml:space="preserve"> is good, big </w:t>
      </w:r>
      <w:proofErr w:type="spellStart"/>
      <w:r w:rsidR="00383E38">
        <w:rPr>
          <w:b/>
          <w:bCs/>
          <w:lang w:eastAsia="zh-CN"/>
        </w:rPr>
        <w:t>freq</w:t>
      </w:r>
      <w:proofErr w:type="spellEnd"/>
      <w:r w:rsidR="00383E38">
        <w:rPr>
          <w:b/>
          <w:bCs/>
          <w:lang w:eastAsia="zh-CN"/>
        </w:rPr>
        <w:t xml:space="preserve"> over small </w:t>
      </w:r>
      <w:proofErr w:type="spellStart"/>
      <w:r w:rsidR="00383E38">
        <w:rPr>
          <w:b/>
          <w:bCs/>
          <w:lang w:eastAsia="zh-CN"/>
        </w:rPr>
        <w:t>freq</w:t>
      </w:r>
      <w:proofErr w:type="spellEnd"/>
      <w:r w:rsidR="00383E38">
        <w:rPr>
          <w:b/>
          <w:bCs/>
          <w:lang w:eastAsia="zh-CN"/>
        </w:rPr>
        <w:t xml:space="preserve"> is bad.</w:t>
      </w:r>
      <w:r w:rsidR="00543512">
        <w:rPr>
          <w:b/>
          <w:bCs/>
          <w:lang w:eastAsia="zh-CN"/>
        </w:rPr>
        <w:t xml:space="preserve"> Consistent with </w:t>
      </w:r>
      <w:proofErr w:type="spellStart"/>
      <w:r w:rsidR="00543512">
        <w:rPr>
          <w:b/>
          <w:bCs/>
          <w:lang w:eastAsia="zh-CN"/>
        </w:rPr>
        <w:t>overma</w:t>
      </w:r>
      <w:proofErr w:type="spellEnd"/>
      <w:r w:rsidR="00C6301A">
        <w:rPr>
          <w:b/>
          <w:bCs/>
          <w:lang w:eastAsia="zh-CN"/>
        </w:rPr>
        <w:t xml:space="preserve"> date</w:t>
      </w:r>
      <w:r w:rsidR="00543512">
        <w:rPr>
          <w:b/>
          <w:bCs/>
          <w:lang w:eastAsia="zh-CN"/>
        </w:rPr>
        <w:t xml:space="preserve"> finding.</w:t>
      </w:r>
      <w:r w:rsidR="00CF6F97">
        <w:rPr>
          <w:b/>
          <w:bCs/>
          <w:lang w:eastAsia="zh-CN"/>
        </w:rPr>
        <w:t xml:space="preserve"> </w:t>
      </w:r>
      <w:r w:rsidR="00CF6F97" w:rsidRPr="00CF6F97">
        <w:rPr>
          <w:lang w:eastAsia="zh-CN"/>
        </w:rPr>
        <w:t>The ab</w:t>
      </w:r>
      <w:r w:rsidR="00CF6F97">
        <w:rPr>
          <w:lang w:eastAsia="zh-CN"/>
        </w:rPr>
        <w:t>solute value does not</w:t>
      </w:r>
      <w:r w:rsidR="00024E5A">
        <w:rPr>
          <w:lang w:eastAsia="zh-CN"/>
        </w:rPr>
        <w:t xml:space="preserve"> </w:t>
      </w:r>
      <w:r w:rsidR="00CF6F97">
        <w:rPr>
          <w:lang w:eastAsia="zh-CN"/>
        </w:rPr>
        <w:t xml:space="preserve">differ </w:t>
      </w:r>
      <w:r w:rsidR="00024E5A">
        <w:rPr>
          <w:lang w:eastAsia="zh-CN"/>
        </w:rPr>
        <w:t xml:space="preserve">much </w:t>
      </w:r>
      <w:r w:rsidR="00CF6F97">
        <w:rPr>
          <w:lang w:eastAsia="zh-CN"/>
        </w:rPr>
        <w:t xml:space="preserve">from </w:t>
      </w:r>
      <w:proofErr w:type="spellStart"/>
      <w:r w:rsidR="00CF6F97">
        <w:rPr>
          <w:lang w:eastAsia="zh-CN"/>
        </w:rPr>
        <w:t>overma</w:t>
      </w:r>
      <w:proofErr w:type="spellEnd"/>
      <w:r w:rsidR="00CF6F97">
        <w:rPr>
          <w:lang w:eastAsia="zh-CN"/>
        </w:rPr>
        <w:t xml:space="preserve"> mean.</w:t>
      </w:r>
      <w:r w:rsidR="009B3959">
        <w:rPr>
          <w:lang w:eastAsia="zh-CN"/>
        </w:rPr>
        <w:t xml:space="preserve"> For fgain2 </w:t>
      </w:r>
      <w:proofErr w:type="spellStart"/>
      <w:r w:rsidR="009B3959">
        <w:rPr>
          <w:lang w:eastAsia="zh-CN"/>
        </w:rPr>
        <w:t>Crossma</w:t>
      </w:r>
      <w:proofErr w:type="spellEnd"/>
      <w:r w:rsidR="009B3959">
        <w:rPr>
          <w:lang w:eastAsia="zh-CN"/>
        </w:rPr>
        <w:t xml:space="preserve"> date is almost same a </w:t>
      </w:r>
      <w:proofErr w:type="spellStart"/>
      <w:r w:rsidR="009B3959">
        <w:rPr>
          <w:lang w:eastAsia="zh-CN"/>
        </w:rPr>
        <w:t>overma</w:t>
      </w:r>
      <w:proofErr w:type="spellEnd"/>
      <w:r w:rsidR="009B3959">
        <w:rPr>
          <w:lang w:eastAsia="zh-CN"/>
        </w:rPr>
        <w:t xml:space="preserve"> date.</w:t>
      </w:r>
    </w:p>
    <w:tbl>
      <w:tblPr>
        <w:tblW w:w="10429" w:type="dxa"/>
        <w:tblInd w:w="-1485" w:type="dxa"/>
        <w:tblLook w:val="04A0" w:firstRow="1" w:lastRow="0" w:firstColumn="1" w:lastColumn="0" w:noHBand="0" w:noVBand="1"/>
      </w:tblPr>
      <w:tblGrid>
        <w:gridCol w:w="1014"/>
        <w:gridCol w:w="1476"/>
        <w:gridCol w:w="1476"/>
        <w:gridCol w:w="1588"/>
        <w:gridCol w:w="1588"/>
        <w:gridCol w:w="1588"/>
        <w:gridCol w:w="1699"/>
      </w:tblGrid>
      <w:tr w:rsidR="000875B6" w:rsidRPr="000875B6" w:rsidTr="000875B6">
        <w:trPr>
          <w:trHeight w:val="295"/>
        </w:trPr>
        <w:tc>
          <w:tcPr>
            <w:tcW w:w="1014" w:type="dxa"/>
            <w:tcBorders>
              <w:top w:val="nil"/>
              <w:left w:val="nil"/>
              <w:bottom w:val="nil"/>
              <w:right w:val="nil"/>
            </w:tcBorders>
            <w:shd w:val="clear" w:color="auto" w:fill="auto"/>
            <w:noWrap/>
            <w:vAlign w:val="bottom"/>
            <w:hideMark/>
          </w:tcPr>
          <w:p w:rsidR="000875B6" w:rsidRPr="000875B6" w:rsidRDefault="000875B6" w:rsidP="000875B6">
            <w:pPr>
              <w:widowControl/>
              <w:spacing w:after="0" w:line="240" w:lineRule="auto"/>
              <w:jc w:val="left"/>
              <w:rPr>
                <w:rFonts w:ascii="Times New Roman" w:eastAsia="Times New Roman" w:hAnsi="Times New Roman" w:cs="Times New Roman"/>
                <w:sz w:val="24"/>
                <w:szCs w:val="24"/>
              </w:rPr>
            </w:pPr>
          </w:p>
        </w:tc>
        <w:tc>
          <w:tcPr>
            <w:tcW w:w="1476" w:type="dxa"/>
            <w:tcBorders>
              <w:top w:val="single" w:sz="4" w:space="0" w:color="auto"/>
              <w:left w:val="single" w:sz="4" w:space="0" w:color="auto"/>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close2_cross1</w:t>
            </w:r>
          </w:p>
        </w:tc>
        <w:tc>
          <w:tcPr>
            <w:tcW w:w="1476" w:type="dxa"/>
            <w:tcBorders>
              <w:top w:val="single" w:sz="4" w:space="0" w:color="auto"/>
              <w:left w:val="nil"/>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close5_cross1</w:t>
            </w:r>
          </w:p>
        </w:tc>
        <w:tc>
          <w:tcPr>
            <w:tcW w:w="1588" w:type="dxa"/>
            <w:tcBorders>
              <w:top w:val="single" w:sz="4" w:space="0" w:color="auto"/>
              <w:left w:val="nil"/>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close10_cross1</w:t>
            </w:r>
          </w:p>
        </w:tc>
        <w:tc>
          <w:tcPr>
            <w:tcW w:w="1588" w:type="dxa"/>
            <w:tcBorders>
              <w:top w:val="single" w:sz="4" w:space="0" w:color="auto"/>
              <w:left w:val="nil"/>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close20_cross1</w:t>
            </w:r>
          </w:p>
        </w:tc>
        <w:tc>
          <w:tcPr>
            <w:tcW w:w="1588" w:type="dxa"/>
            <w:tcBorders>
              <w:top w:val="single" w:sz="4" w:space="0" w:color="auto"/>
              <w:left w:val="nil"/>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close60_cross1</w:t>
            </w:r>
          </w:p>
        </w:tc>
        <w:tc>
          <w:tcPr>
            <w:tcW w:w="1699" w:type="dxa"/>
            <w:tcBorders>
              <w:top w:val="single" w:sz="4" w:space="0" w:color="auto"/>
              <w:left w:val="nil"/>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close240_cross1</w:t>
            </w:r>
          </w:p>
        </w:tc>
      </w:tr>
      <w:tr w:rsidR="000875B6" w:rsidRPr="000875B6" w:rsidTr="000875B6">
        <w:trPr>
          <w:trHeight w:val="295"/>
        </w:trPr>
        <w:tc>
          <w:tcPr>
            <w:tcW w:w="1014" w:type="dxa"/>
            <w:tcBorders>
              <w:top w:val="single" w:sz="4" w:space="0" w:color="auto"/>
              <w:left w:val="single" w:sz="4" w:space="0" w:color="auto"/>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close2</w:t>
            </w:r>
          </w:p>
        </w:tc>
        <w:tc>
          <w:tcPr>
            <w:tcW w:w="1476" w:type="dxa"/>
            <w:tcBorders>
              <w:top w:val="nil"/>
              <w:left w:val="nil"/>
              <w:bottom w:val="nil"/>
              <w:right w:val="nil"/>
            </w:tcBorders>
            <w:shd w:val="clear" w:color="auto" w:fill="auto"/>
            <w:noWrap/>
            <w:vAlign w:val="bottom"/>
            <w:hideMark/>
          </w:tcPr>
          <w:p w:rsidR="000875B6" w:rsidRPr="000875B6" w:rsidRDefault="000875B6" w:rsidP="000875B6">
            <w:pPr>
              <w:widowControl/>
              <w:spacing w:after="0" w:line="240" w:lineRule="auto"/>
              <w:jc w:val="center"/>
              <w:rPr>
                <w:rFonts w:ascii="Calibri" w:eastAsia="Times New Roman" w:hAnsi="Calibri" w:cs="Calibri"/>
                <w:b/>
                <w:bCs/>
                <w:color w:val="000000"/>
              </w:rPr>
            </w:pPr>
          </w:p>
        </w:tc>
        <w:tc>
          <w:tcPr>
            <w:tcW w:w="1476" w:type="dxa"/>
            <w:tcBorders>
              <w:top w:val="nil"/>
              <w:left w:val="nil"/>
              <w:bottom w:val="nil"/>
              <w:right w:val="nil"/>
            </w:tcBorders>
            <w:shd w:val="clear" w:color="000000" w:fill="FDCA7D"/>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0.9983</w:t>
            </w:r>
          </w:p>
        </w:tc>
        <w:tc>
          <w:tcPr>
            <w:tcW w:w="1588" w:type="dxa"/>
            <w:tcBorders>
              <w:top w:val="nil"/>
              <w:left w:val="nil"/>
              <w:bottom w:val="nil"/>
              <w:right w:val="nil"/>
            </w:tcBorders>
            <w:shd w:val="clear" w:color="000000" w:fill="FDD47F"/>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0.999102</w:t>
            </w:r>
          </w:p>
        </w:tc>
        <w:tc>
          <w:tcPr>
            <w:tcW w:w="1588" w:type="dxa"/>
            <w:tcBorders>
              <w:top w:val="nil"/>
              <w:left w:val="nil"/>
              <w:bottom w:val="nil"/>
              <w:right w:val="nil"/>
            </w:tcBorders>
            <w:shd w:val="clear" w:color="000000" w:fill="FCB379"/>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0.996396</w:t>
            </w:r>
          </w:p>
        </w:tc>
        <w:tc>
          <w:tcPr>
            <w:tcW w:w="1588" w:type="dxa"/>
            <w:tcBorders>
              <w:top w:val="nil"/>
              <w:left w:val="nil"/>
              <w:bottom w:val="nil"/>
              <w:right w:val="nil"/>
            </w:tcBorders>
            <w:shd w:val="clear" w:color="000000" w:fill="FA9874"/>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0.994199</w:t>
            </w:r>
          </w:p>
        </w:tc>
        <w:tc>
          <w:tcPr>
            <w:tcW w:w="1699" w:type="dxa"/>
            <w:tcBorders>
              <w:top w:val="nil"/>
              <w:left w:val="nil"/>
              <w:bottom w:val="nil"/>
              <w:right w:val="nil"/>
            </w:tcBorders>
            <w:shd w:val="clear" w:color="000000" w:fill="EEE683"/>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1.002652</w:t>
            </w:r>
          </w:p>
        </w:tc>
      </w:tr>
      <w:tr w:rsidR="000875B6" w:rsidRPr="000875B6" w:rsidTr="000875B6">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close5</w:t>
            </w:r>
          </w:p>
        </w:tc>
        <w:tc>
          <w:tcPr>
            <w:tcW w:w="1476" w:type="dxa"/>
            <w:tcBorders>
              <w:top w:val="nil"/>
              <w:left w:val="nil"/>
              <w:bottom w:val="nil"/>
              <w:right w:val="nil"/>
            </w:tcBorders>
            <w:shd w:val="clear" w:color="000000" w:fill="E6E483"/>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1.003422</w:t>
            </w:r>
          </w:p>
        </w:tc>
        <w:tc>
          <w:tcPr>
            <w:tcW w:w="1476" w:type="dxa"/>
            <w:tcBorders>
              <w:top w:val="nil"/>
              <w:left w:val="nil"/>
              <w:bottom w:val="nil"/>
              <w:right w:val="nil"/>
            </w:tcBorders>
            <w:shd w:val="clear" w:color="auto" w:fill="auto"/>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p>
        </w:tc>
        <w:tc>
          <w:tcPr>
            <w:tcW w:w="1588" w:type="dxa"/>
            <w:tcBorders>
              <w:top w:val="nil"/>
              <w:left w:val="nil"/>
              <w:bottom w:val="nil"/>
              <w:right w:val="nil"/>
            </w:tcBorders>
            <w:shd w:val="clear" w:color="000000" w:fill="FDC67C"/>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0.997955</w:t>
            </w:r>
          </w:p>
        </w:tc>
        <w:tc>
          <w:tcPr>
            <w:tcW w:w="1588" w:type="dxa"/>
            <w:tcBorders>
              <w:top w:val="nil"/>
              <w:left w:val="nil"/>
              <w:bottom w:val="nil"/>
              <w:right w:val="nil"/>
            </w:tcBorders>
            <w:shd w:val="clear" w:color="000000" w:fill="FDCB7E"/>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0.998407</w:t>
            </w:r>
          </w:p>
        </w:tc>
        <w:tc>
          <w:tcPr>
            <w:tcW w:w="1588" w:type="dxa"/>
            <w:tcBorders>
              <w:top w:val="nil"/>
              <w:left w:val="nil"/>
              <w:bottom w:val="nil"/>
              <w:right w:val="nil"/>
            </w:tcBorders>
            <w:shd w:val="clear" w:color="000000" w:fill="FCC57C"/>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0.997854</w:t>
            </w:r>
          </w:p>
        </w:tc>
        <w:tc>
          <w:tcPr>
            <w:tcW w:w="1699" w:type="dxa"/>
            <w:tcBorders>
              <w:top w:val="nil"/>
              <w:left w:val="nil"/>
              <w:bottom w:val="nil"/>
              <w:right w:val="nil"/>
            </w:tcBorders>
            <w:shd w:val="clear" w:color="000000" w:fill="63BE7B"/>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1.016089</w:t>
            </w:r>
          </w:p>
        </w:tc>
      </w:tr>
      <w:tr w:rsidR="000875B6" w:rsidRPr="000875B6" w:rsidTr="000875B6">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close10</w:t>
            </w:r>
          </w:p>
        </w:tc>
        <w:tc>
          <w:tcPr>
            <w:tcW w:w="1476" w:type="dxa"/>
            <w:tcBorders>
              <w:top w:val="nil"/>
              <w:left w:val="nil"/>
              <w:bottom w:val="nil"/>
              <w:right w:val="nil"/>
            </w:tcBorders>
            <w:shd w:val="clear" w:color="000000" w:fill="EEE683"/>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1.002647</w:t>
            </w:r>
          </w:p>
        </w:tc>
        <w:tc>
          <w:tcPr>
            <w:tcW w:w="1476" w:type="dxa"/>
            <w:tcBorders>
              <w:top w:val="nil"/>
              <w:left w:val="nil"/>
              <w:bottom w:val="nil"/>
              <w:right w:val="nil"/>
            </w:tcBorders>
            <w:shd w:val="clear" w:color="000000" w:fill="FEE182"/>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1.000139</w:t>
            </w:r>
          </w:p>
        </w:tc>
        <w:tc>
          <w:tcPr>
            <w:tcW w:w="1588" w:type="dxa"/>
            <w:tcBorders>
              <w:top w:val="nil"/>
              <w:left w:val="nil"/>
              <w:bottom w:val="nil"/>
              <w:right w:val="nil"/>
            </w:tcBorders>
            <w:shd w:val="clear" w:color="auto" w:fill="auto"/>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p>
        </w:tc>
        <w:tc>
          <w:tcPr>
            <w:tcW w:w="1588" w:type="dxa"/>
            <w:tcBorders>
              <w:top w:val="nil"/>
              <w:left w:val="nil"/>
              <w:bottom w:val="nil"/>
              <w:right w:val="nil"/>
            </w:tcBorders>
            <w:shd w:val="clear" w:color="000000" w:fill="FDD17F"/>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0.998891</w:t>
            </w:r>
          </w:p>
        </w:tc>
        <w:tc>
          <w:tcPr>
            <w:tcW w:w="1588" w:type="dxa"/>
            <w:tcBorders>
              <w:top w:val="nil"/>
              <w:left w:val="nil"/>
              <w:bottom w:val="nil"/>
              <w:right w:val="nil"/>
            </w:tcBorders>
            <w:shd w:val="clear" w:color="000000" w:fill="F98A71"/>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0.993049</w:t>
            </w:r>
          </w:p>
        </w:tc>
        <w:tc>
          <w:tcPr>
            <w:tcW w:w="1699" w:type="dxa"/>
            <w:tcBorders>
              <w:top w:val="nil"/>
              <w:left w:val="nil"/>
              <w:bottom w:val="nil"/>
              <w:right w:val="nil"/>
            </w:tcBorders>
            <w:shd w:val="clear" w:color="000000" w:fill="F8696B"/>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0.990335</w:t>
            </w:r>
          </w:p>
        </w:tc>
      </w:tr>
      <w:tr w:rsidR="000875B6" w:rsidRPr="000875B6" w:rsidTr="000875B6">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close20</w:t>
            </w:r>
          </w:p>
        </w:tc>
        <w:tc>
          <w:tcPr>
            <w:tcW w:w="1476" w:type="dxa"/>
            <w:tcBorders>
              <w:top w:val="nil"/>
              <w:left w:val="nil"/>
              <w:bottom w:val="nil"/>
              <w:right w:val="nil"/>
            </w:tcBorders>
            <w:shd w:val="clear" w:color="000000" w:fill="D5DF82"/>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1.005105</w:t>
            </w:r>
          </w:p>
        </w:tc>
        <w:tc>
          <w:tcPr>
            <w:tcW w:w="1476" w:type="dxa"/>
            <w:tcBorders>
              <w:top w:val="nil"/>
              <w:left w:val="nil"/>
              <w:bottom w:val="nil"/>
              <w:right w:val="nil"/>
            </w:tcBorders>
            <w:shd w:val="clear" w:color="000000" w:fill="E7E483"/>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1.003326</w:t>
            </w:r>
          </w:p>
        </w:tc>
        <w:tc>
          <w:tcPr>
            <w:tcW w:w="1588" w:type="dxa"/>
            <w:tcBorders>
              <w:top w:val="nil"/>
              <w:left w:val="nil"/>
              <w:bottom w:val="nil"/>
              <w:right w:val="nil"/>
            </w:tcBorders>
            <w:shd w:val="clear" w:color="000000" w:fill="FCC37C"/>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0.99768</w:t>
            </w:r>
          </w:p>
        </w:tc>
        <w:tc>
          <w:tcPr>
            <w:tcW w:w="1588" w:type="dxa"/>
            <w:tcBorders>
              <w:top w:val="nil"/>
              <w:left w:val="nil"/>
              <w:bottom w:val="nil"/>
              <w:right w:val="nil"/>
            </w:tcBorders>
            <w:shd w:val="clear" w:color="auto" w:fill="auto"/>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p>
        </w:tc>
        <w:tc>
          <w:tcPr>
            <w:tcW w:w="1588" w:type="dxa"/>
            <w:tcBorders>
              <w:top w:val="nil"/>
              <w:left w:val="nil"/>
              <w:bottom w:val="nil"/>
              <w:right w:val="nil"/>
            </w:tcBorders>
            <w:shd w:val="clear" w:color="000000" w:fill="C3DA81"/>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1.006798</w:t>
            </w:r>
          </w:p>
        </w:tc>
        <w:tc>
          <w:tcPr>
            <w:tcW w:w="1699" w:type="dxa"/>
            <w:tcBorders>
              <w:top w:val="nil"/>
              <w:left w:val="nil"/>
              <w:bottom w:val="nil"/>
              <w:right w:val="nil"/>
            </w:tcBorders>
            <w:shd w:val="clear" w:color="000000" w:fill="F8746D"/>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0.991309</w:t>
            </w:r>
          </w:p>
        </w:tc>
      </w:tr>
      <w:tr w:rsidR="000875B6" w:rsidRPr="000875B6" w:rsidTr="000875B6">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close60</w:t>
            </w:r>
          </w:p>
        </w:tc>
        <w:tc>
          <w:tcPr>
            <w:tcW w:w="1476" w:type="dxa"/>
            <w:tcBorders>
              <w:top w:val="nil"/>
              <w:left w:val="nil"/>
              <w:bottom w:val="nil"/>
              <w:right w:val="nil"/>
            </w:tcBorders>
            <w:shd w:val="clear" w:color="000000" w:fill="EEE683"/>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1.002675</w:t>
            </w:r>
          </w:p>
        </w:tc>
        <w:tc>
          <w:tcPr>
            <w:tcW w:w="1476" w:type="dxa"/>
            <w:tcBorders>
              <w:top w:val="nil"/>
              <w:left w:val="nil"/>
              <w:bottom w:val="nil"/>
              <w:right w:val="nil"/>
            </w:tcBorders>
            <w:shd w:val="clear" w:color="000000" w:fill="F4E884"/>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1.002062</w:t>
            </w:r>
          </w:p>
        </w:tc>
        <w:tc>
          <w:tcPr>
            <w:tcW w:w="1588" w:type="dxa"/>
            <w:tcBorders>
              <w:top w:val="nil"/>
              <w:left w:val="nil"/>
              <w:bottom w:val="nil"/>
              <w:right w:val="nil"/>
            </w:tcBorders>
            <w:shd w:val="clear" w:color="000000" w:fill="C4DA81"/>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1.006694</w:t>
            </w:r>
          </w:p>
        </w:tc>
        <w:tc>
          <w:tcPr>
            <w:tcW w:w="1588" w:type="dxa"/>
            <w:tcBorders>
              <w:top w:val="nil"/>
              <w:left w:val="nil"/>
              <w:bottom w:val="nil"/>
              <w:right w:val="nil"/>
            </w:tcBorders>
            <w:shd w:val="clear" w:color="000000" w:fill="ECE683"/>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1.002813</w:t>
            </w:r>
          </w:p>
        </w:tc>
        <w:tc>
          <w:tcPr>
            <w:tcW w:w="1588" w:type="dxa"/>
            <w:tcBorders>
              <w:top w:val="nil"/>
              <w:left w:val="nil"/>
              <w:bottom w:val="nil"/>
              <w:right w:val="nil"/>
            </w:tcBorders>
            <w:shd w:val="clear" w:color="auto" w:fill="auto"/>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p>
        </w:tc>
        <w:tc>
          <w:tcPr>
            <w:tcW w:w="1699" w:type="dxa"/>
            <w:tcBorders>
              <w:top w:val="nil"/>
              <w:left w:val="nil"/>
              <w:bottom w:val="nil"/>
              <w:right w:val="nil"/>
            </w:tcBorders>
            <w:shd w:val="clear" w:color="000000" w:fill="B5D680"/>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1.008152</w:t>
            </w:r>
          </w:p>
        </w:tc>
      </w:tr>
      <w:tr w:rsidR="000875B6" w:rsidRPr="000875B6" w:rsidTr="000875B6">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close240</w:t>
            </w:r>
          </w:p>
        </w:tc>
        <w:tc>
          <w:tcPr>
            <w:tcW w:w="1476" w:type="dxa"/>
            <w:tcBorders>
              <w:top w:val="nil"/>
              <w:left w:val="nil"/>
              <w:bottom w:val="nil"/>
              <w:right w:val="nil"/>
            </w:tcBorders>
            <w:shd w:val="clear" w:color="000000" w:fill="DBE182"/>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1.00447</w:t>
            </w:r>
          </w:p>
        </w:tc>
        <w:tc>
          <w:tcPr>
            <w:tcW w:w="1476" w:type="dxa"/>
            <w:tcBorders>
              <w:top w:val="nil"/>
              <w:left w:val="nil"/>
              <w:bottom w:val="nil"/>
              <w:right w:val="nil"/>
            </w:tcBorders>
            <w:shd w:val="clear" w:color="000000" w:fill="FEE382"/>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1.000322</w:t>
            </w:r>
          </w:p>
        </w:tc>
        <w:tc>
          <w:tcPr>
            <w:tcW w:w="1588" w:type="dxa"/>
            <w:tcBorders>
              <w:top w:val="nil"/>
              <w:left w:val="nil"/>
              <w:bottom w:val="nil"/>
              <w:right w:val="nil"/>
            </w:tcBorders>
            <w:shd w:val="clear" w:color="000000" w:fill="F9EA84"/>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1.001555</w:t>
            </w:r>
          </w:p>
        </w:tc>
        <w:tc>
          <w:tcPr>
            <w:tcW w:w="1588" w:type="dxa"/>
            <w:tcBorders>
              <w:top w:val="nil"/>
              <w:left w:val="nil"/>
              <w:bottom w:val="nil"/>
              <w:right w:val="nil"/>
            </w:tcBorders>
            <w:shd w:val="clear" w:color="000000" w:fill="DCE182"/>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1.004392</w:t>
            </w:r>
          </w:p>
        </w:tc>
        <w:tc>
          <w:tcPr>
            <w:tcW w:w="1588" w:type="dxa"/>
            <w:tcBorders>
              <w:top w:val="nil"/>
              <w:left w:val="nil"/>
              <w:bottom w:val="nil"/>
              <w:right w:val="nil"/>
            </w:tcBorders>
            <w:shd w:val="clear" w:color="000000" w:fill="7FC67D"/>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1.013447</w:t>
            </w:r>
          </w:p>
        </w:tc>
        <w:tc>
          <w:tcPr>
            <w:tcW w:w="1699" w:type="dxa"/>
            <w:tcBorders>
              <w:top w:val="nil"/>
              <w:left w:val="nil"/>
              <w:bottom w:val="nil"/>
              <w:right w:val="nil"/>
            </w:tcBorders>
            <w:shd w:val="clear" w:color="auto" w:fill="auto"/>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p>
        </w:tc>
      </w:tr>
    </w:tbl>
    <w:p w:rsidR="000875B6" w:rsidRDefault="000875B6" w:rsidP="003C76A7">
      <w:pPr>
        <w:rPr>
          <w:lang w:eastAsia="zh-CN"/>
        </w:rPr>
      </w:pPr>
    </w:p>
    <w:tbl>
      <w:tblPr>
        <w:tblW w:w="10266" w:type="dxa"/>
        <w:tblInd w:w="-1335" w:type="dxa"/>
        <w:tblLook w:val="04A0" w:firstRow="1" w:lastRow="0" w:firstColumn="1" w:lastColumn="0" w:noHBand="0" w:noVBand="1"/>
      </w:tblPr>
      <w:tblGrid>
        <w:gridCol w:w="1014"/>
        <w:gridCol w:w="1432"/>
        <w:gridCol w:w="1432"/>
        <w:gridCol w:w="1543"/>
        <w:gridCol w:w="1543"/>
        <w:gridCol w:w="1543"/>
        <w:gridCol w:w="1759"/>
      </w:tblGrid>
      <w:tr w:rsidR="000875B6" w:rsidRPr="000875B6" w:rsidTr="000875B6">
        <w:trPr>
          <w:trHeight w:val="295"/>
        </w:trPr>
        <w:tc>
          <w:tcPr>
            <w:tcW w:w="1014" w:type="dxa"/>
            <w:tcBorders>
              <w:top w:val="nil"/>
              <w:left w:val="nil"/>
              <w:bottom w:val="nil"/>
              <w:right w:val="nil"/>
            </w:tcBorders>
            <w:shd w:val="clear" w:color="auto" w:fill="auto"/>
            <w:noWrap/>
            <w:vAlign w:val="bottom"/>
            <w:hideMark/>
          </w:tcPr>
          <w:p w:rsidR="000875B6" w:rsidRPr="000875B6" w:rsidRDefault="000875B6" w:rsidP="000875B6">
            <w:pPr>
              <w:widowControl/>
              <w:spacing w:after="0" w:line="240" w:lineRule="auto"/>
              <w:jc w:val="left"/>
              <w:rPr>
                <w:rFonts w:ascii="Times New Roman" w:eastAsia="Times New Roman" w:hAnsi="Times New Roman" w:cs="Times New Roman"/>
                <w:sz w:val="24"/>
                <w:szCs w:val="24"/>
              </w:rPr>
            </w:pPr>
          </w:p>
        </w:tc>
        <w:tc>
          <w:tcPr>
            <w:tcW w:w="1432" w:type="dxa"/>
            <w:tcBorders>
              <w:top w:val="single" w:sz="4" w:space="0" w:color="auto"/>
              <w:left w:val="single" w:sz="4" w:space="0" w:color="auto"/>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close2_cross-1</w:t>
            </w:r>
          </w:p>
        </w:tc>
        <w:tc>
          <w:tcPr>
            <w:tcW w:w="1432" w:type="dxa"/>
            <w:tcBorders>
              <w:top w:val="single" w:sz="4" w:space="0" w:color="auto"/>
              <w:left w:val="nil"/>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close5_cross-1</w:t>
            </w:r>
          </w:p>
        </w:tc>
        <w:tc>
          <w:tcPr>
            <w:tcW w:w="1543" w:type="dxa"/>
            <w:tcBorders>
              <w:top w:val="single" w:sz="4" w:space="0" w:color="auto"/>
              <w:left w:val="nil"/>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close10_cross-1</w:t>
            </w:r>
          </w:p>
        </w:tc>
        <w:tc>
          <w:tcPr>
            <w:tcW w:w="1543" w:type="dxa"/>
            <w:tcBorders>
              <w:top w:val="single" w:sz="4" w:space="0" w:color="auto"/>
              <w:left w:val="nil"/>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close20_cross-1</w:t>
            </w:r>
          </w:p>
        </w:tc>
        <w:tc>
          <w:tcPr>
            <w:tcW w:w="1543" w:type="dxa"/>
            <w:tcBorders>
              <w:top w:val="single" w:sz="4" w:space="0" w:color="auto"/>
              <w:left w:val="nil"/>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close60_cross-1</w:t>
            </w:r>
          </w:p>
        </w:tc>
        <w:tc>
          <w:tcPr>
            <w:tcW w:w="1759" w:type="dxa"/>
            <w:tcBorders>
              <w:top w:val="single" w:sz="4" w:space="0" w:color="auto"/>
              <w:left w:val="nil"/>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close240_cross-1</w:t>
            </w:r>
          </w:p>
        </w:tc>
      </w:tr>
      <w:tr w:rsidR="000875B6" w:rsidRPr="000875B6" w:rsidTr="000875B6">
        <w:trPr>
          <w:trHeight w:val="295"/>
        </w:trPr>
        <w:tc>
          <w:tcPr>
            <w:tcW w:w="1014" w:type="dxa"/>
            <w:tcBorders>
              <w:top w:val="single" w:sz="4" w:space="0" w:color="auto"/>
              <w:left w:val="single" w:sz="4" w:space="0" w:color="auto"/>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close2</w:t>
            </w:r>
          </w:p>
        </w:tc>
        <w:tc>
          <w:tcPr>
            <w:tcW w:w="1432" w:type="dxa"/>
            <w:tcBorders>
              <w:top w:val="nil"/>
              <w:left w:val="nil"/>
              <w:bottom w:val="nil"/>
              <w:right w:val="nil"/>
            </w:tcBorders>
            <w:shd w:val="clear" w:color="auto" w:fill="auto"/>
            <w:noWrap/>
            <w:vAlign w:val="bottom"/>
            <w:hideMark/>
          </w:tcPr>
          <w:p w:rsidR="000875B6" w:rsidRPr="000875B6" w:rsidRDefault="000875B6" w:rsidP="000875B6">
            <w:pPr>
              <w:widowControl/>
              <w:spacing w:after="0" w:line="240" w:lineRule="auto"/>
              <w:jc w:val="center"/>
              <w:rPr>
                <w:rFonts w:ascii="Calibri" w:eastAsia="Times New Roman" w:hAnsi="Calibri" w:cs="Calibri"/>
                <w:b/>
                <w:bCs/>
                <w:color w:val="000000"/>
              </w:rPr>
            </w:pPr>
          </w:p>
        </w:tc>
        <w:tc>
          <w:tcPr>
            <w:tcW w:w="1432" w:type="dxa"/>
            <w:tcBorders>
              <w:top w:val="nil"/>
              <w:left w:val="nil"/>
              <w:bottom w:val="nil"/>
              <w:right w:val="nil"/>
            </w:tcBorders>
            <w:shd w:val="clear" w:color="000000" w:fill="E5E483"/>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1.003482</w:t>
            </w:r>
          </w:p>
        </w:tc>
        <w:tc>
          <w:tcPr>
            <w:tcW w:w="1543" w:type="dxa"/>
            <w:tcBorders>
              <w:top w:val="nil"/>
              <w:left w:val="nil"/>
              <w:bottom w:val="nil"/>
              <w:right w:val="nil"/>
            </w:tcBorders>
            <w:shd w:val="clear" w:color="000000" w:fill="EEE683"/>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1.002647</w:t>
            </w:r>
          </w:p>
        </w:tc>
        <w:tc>
          <w:tcPr>
            <w:tcW w:w="1543" w:type="dxa"/>
            <w:tcBorders>
              <w:top w:val="nil"/>
              <w:left w:val="nil"/>
              <w:bottom w:val="nil"/>
              <w:right w:val="nil"/>
            </w:tcBorders>
            <w:shd w:val="clear" w:color="000000" w:fill="D5DF82"/>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1.005105</w:t>
            </w:r>
          </w:p>
        </w:tc>
        <w:tc>
          <w:tcPr>
            <w:tcW w:w="1543" w:type="dxa"/>
            <w:tcBorders>
              <w:top w:val="nil"/>
              <w:left w:val="nil"/>
              <w:bottom w:val="nil"/>
              <w:right w:val="nil"/>
            </w:tcBorders>
            <w:shd w:val="clear" w:color="000000" w:fill="EDE683"/>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1.002778</w:t>
            </w:r>
          </w:p>
        </w:tc>
        <w:tc>
          <w:tcPr>
            <w:tcW w:w="1759" w:type="dxa"/>
            <w:tcBorders>
              <w:top w:val="nil"/>
              <w:left w:val="nil"/>
              <w:bottom w:val="nil"/>
              <w:right w:val="nil"/>
            </w:tcBorders>
            <w:shd w:val="clear" w:color="000000" w:fill="EEE683"/>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1.002642</w:t>
            </w:r>
          </w:p>
        </w:tc>
      </w:tr>
      <w:tr w:rsidR="000875B6" w:rsidRPr="000875B6" w:rsidTr="000875B6">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close5</w:t>
            </w:r>
          </w:p>
        </w:tc>
        <w:tc>
          <w:tcPr>
            <w:tcW w:w="1432" w:type="dxa"/>
            <w:tcBorders>
              <w:top w:val="nil"/>
              <w:left w:val="nil"/>
              <w:bottom w:val="nil"/>
              <w:right w:val="nil"/>
            </w:tcBorders>
            <w:shd w:val="clear" w:color="000000" w:fill="FDCA7D"/>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0.9983</w:t>
            </w:r>
          </w:p>
        </w:tc>
        <w:tc>
          <w:tcPr>
            <w:tcW w:w="1432" w:type="dxa"/>
            <w:tcBorders>
              <w:top w:val="nil"/>
              <w:left w:val="nil"/>
              <w:bottom w:val="nil"/>
              <w:right w:val="nil"/>
            </w:tcBorders>
            <w:shd w:val="clear" w:color="auto" w:fill="auto"/>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p>
        </w:tc>
        <w:tc>
          <w:tcPr>
            <w:tcW w:w="1543" w:type="dxa"/>
            <w:tcBorders>
              <w:top w:val="nil"/>
              <w:left w:val="nil"/>
              <w:bottom w:val="nil"/>
              <w:right w:val="nil"/>
            </w:tcBorders>
            <w:shd w:val="clear" w:color="000000" w:fill="FEE182"/>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1.000139</w:t>
            </w:r>
          </w:p>
        </w:tc>
        <w:tc>
          <w:tcPr>
            <w:tcW w:w="1543" w:type="dxa"/>
            <w:tcBorders>
              <w:top w:val="nil"/>
              <w:left w:val="nil"/>
              <w:bottom w:val="nil"/>
              <w:right w:val="nil"/>
            </w:tcBorders>
            <w:shd w:val="clear" w:color="000000" w:fill="E7E483"/>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1.003326</w:t>
            </w:r>
          </w:p>
        </w:tc>
        <w:tc>
          <w:tcPr>
            <w:tcW w:w="1543" w:type="dxa"/>
            <w:tcBorders>
              <w:top w:val="nil"/>
              <w:left w:val="nil"/>
              <w:bottom w:val="nil"/>
              <w:right w:val="nil"/>
            </w:tcBorders>
            <w:shd w:val="clear" w:color="000000" w:fill="F3E884"/>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1.002189</w:t>
            </w:r>
          </w:p>
        </w:tc>
        <w:tc>
          <w:tcPr>
            <w:tcW w:w="1759" w:type="dxa"/>
            <w:tcBorders>
              <w:top w:val="nil"/>
              <w:left w:val="nil"/>
              <w:bottom w:val="nil"/>
              <w:right w:val="nil"/>
            </w:tcBorders>
            <w:shd w:val="clear" w:color="000000" w:fill="FEE382"/>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1.000322</w:t>
            </w:r>
          </w:p>
        </w:tc>
      </w:tr>
      <w:tr w:rsidR="000875B6" w:rsidRPr="000875B6" w:rsidTr="000875B6">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close10</w:t>
            </w:r>
          </w:p>
        </w:tc>
        <w:tc>
          <w:tcPr>
            <w:tcW w:w="1432" w:type="dxa"/>
            <w:tcBorders>
              <w:top w:val="nil"/>
              <w:left w:val="nil"/>
              <w:bottom w:val="nil"/>
              <w:right w:val="nil"/>
            </w:tcBorders>
            <w:shd w:val="clear" w:color="000000" w:fill="FDD47F"/>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0.999085</w:t>
            </w:r>
          </w:p>
        </w:tc>
        <w:tc>
          <w:tcPr>
            <w:tcW w:w="1432" w:type="dxa"/>
            <w:tcBorders>
              <w:top w:val="nil"/>
              <w:left w:val="nil"/>
              <w:bottom w:val="nil"/>
              <w:right w:val="nil"/>
            </w:tcBorders>
            <w:shd w:val="clear" w:color="000000" w:fill="FDC67C"/>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0.99793</w:t>
            </w:r>
          </w:p>
        </w:tc>
        <w:tc>
          <w:tcPr>
            <w:tcW w:w="1543" w:type="dxa"/>
            <w:tcBorders>
              <w:top w:val="nil"/>
              <w:left w:val="nil"/>
              <w:bottom w:val="nil"/>
              <w:right w:val="nil"/>
            </w:tcBorders>
            <w:shd w:val="clear" w:color="auto" w:fill="auto"/>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p>
        </w:tc>
        <w:tc>
          <w:tcPr>
            <w:tcW w:w="1543" w:type="dxa"/>
            <w:tcBorders>
              <w:top w:val="nil"/>
              <w:left w:val="nil"/>
              <w:bottom w:val="nil"/>
              <w:right w:val="nil"/>
            </w:tcBorders>
            <w:shd w:val="clear" w:color="000000" w:fill="FCC37C"/>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0.99768</w:t>
            </w:r>
          </w:p>
        </w:tc>
        <w:tc>
          <w:tcPr>
            <w:tcW w:w="1543" w:type="dxa"/>
            <w:tcBorders>
              <w:top w:val="nil"/>
              <w:left w:val="nil"/>
              <w:bottom w:val="nil"/>
              <w:right w:val="nil"/>
            </w:tcBorders>
            <w:shd w:val="clear" w:color="000000" w:fill="C2DA81"/>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1.006947</w:t>
            </w:r>
          </w:p>
        </w:tc>
        <w:tc>
          <w:tcPr>
            <w:tcW w:w="1759" w:type="dxa"/>
            <w:tcBorders>
              <w:top w:val="nil"/>
              <w:left w:val="nil"/>
              <w:bottom w:val="nil"/>
              <w:right w:val="nil"/>
            </w:tcBorders>
            <w:shd w:val="clear" w:color="000000" w:fill="FCBB7A"/>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0.997033</w:t>
            </w:r>
          </w:p>
        </w:tc>
      </w:tr>
      <w:tr w:rsidR="000875B6" w:rsidRPr="000875B6" w:rsidTr="000875B6">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close20</w:t>
            </w:r>
          </w:p>
        </w:tc>
        <w:tc>
          <w:tcPr>
            <w:tcW w:w="1432" w:type="dxa"/>
            <w:tcBorders>
              <w:top w:val="nil"/>
              <w:left w:val="nil"/>
              <w:bottom w:val="nil"/>
              <w:right w:val="nil"/>
            </w:tcBorders>
            <w:shd w:val="clear" w:color="000000" w:fill="FCB379"/>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0.996406</w:t>
            </w:r>
          </w:p>
        </w:tc>
        <w:tc>
          <w:tcPr>
            <w:tcW w:w="1432" w:type="dxa"/>
            <w:tcBorders>
              <w:top w:val="nil"/>
              <w:left w:val="nil"/>
              <w:bottom w:val="nil"/>
              <w:right w:val="nil"/>
            </w:tcBorders>
            <w:shd w:val="clear" w:color="000000" w:fill="FDCC7E"/>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0.998436</w:t>
            </w:r>
          </w:p>
        </w:tc>
        <w:tc>
          <w:tcPr>
            <w:tcW w:w="1543" w:type="dxa"/>
            <w:tcBorders>
              <w:top w:val="nil"/>
              <w:left w:val="nil"/>
              <w:bottom w:val="nil"/>
              <w:right w:val="nil"/>
            </w:tcBorders>
            <w:shd w:val="clear" w:color="000000" w:fill="FDD27F"/>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0.998928</w:t>
            </w:r>
          </w:p>
        </w:tc>
        <w:tc>
          <w:tcPr>
            <w:tcW w:w="1543" w:type="dxa"/>
            <w:tcBorders>
              <w:top w:val="nil"/>
              <w:left w:val="nil"/>
              <w:bottom w:val="nil"/>
              <w:right w:val="nil"/>
            </w:tcBorders>
            <w:shd w:val="clear" w:color="auto" w:fill="auto"/>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p>
        </w:tc>
        <w:tc>
          <w:tcPr>
            <w:tcW w:w="1543" w:type="dxa"/>
            <w:tcBorders>
              <w:top w:val="nil"/>
              <w:left w:val="nil"/>
              <w:bottom w:val="nil"/>
              <w:right w:val="nil"/>
            </w:tcBorders>
            <w:shd w:val="clear" w:color="000000" w:fill="EAE583"/>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1.003021</w:t>
            </w:r>
          </w:p>
        </w:tc>
        <w:tc>
          <w:tcPr>
            <w:tcW w:w="1759" w:type="dxa"/>
            <w:tcBorders>
              <w:top w:val="nil"/>
              <w:left w:val="nil"/>
              <w:bottom w:val="nil"/>
              <w:right w:val="nil"/>
            </w:tcBorders>
            <w:shd w:val="clear" w:color="000000" w:fill="FEDC81"/>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0.999757</w:t>
            </w:r>
          </w:p>
        </w:tc>
      </w:tr>
      <w:tr w:rsidR="000875B6" w:rsidRPr="000875B6" w:rsidTr="000875B6">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close60</w:t>
            </w:r>
          </w:p>
        </w:tc>
        <w:tc>
          <w:tcPr>
            <w:tcW w:w="1432" w:type="dxa"/>
            <w:tcBorders>
              <w:top w:val="nil"/>
              <w:left w:val="nil"/>
              <w:bottom w:val="nil"/>
              <w:right w:val="nil"/>
            </w:tcBorders>
            <w:shd w:val="clear" w:color="000000" w:fill="FA9874"/>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0.994199</w:t>
            </w:r>
          </w:p>
        </w:tc>
        <w:tc>
          <w:tcPr>
            <w:tcW w:w="1432" w:type="dxa"/>
            <w:tcBorders>
              <w:top w:val="nil"/>
              <w:left w:val="nil"/>
              <w:bottom w:val="nil"/>
              <w:right w:val="nil"/>
            </w:tcBorders>
            <w:shd w:val="clear" w:color="000000" w:fill="FCC57C"/>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0.997854</w:t>
            </w:r>
          </w:p>
        </w:tc>
        <w:tc>
          <w:tcPr>
            <w:tcW w:w="1543" w:type="dxa"/>
            <w:tcBorders>
              <w:top w:val="nil"/>
              <w:left w:val="nil"/>
              <w:bottom w:val="nil"/>
              <w:right w:val="nil"/>
            </w:tcBorders>
            <w:shd w:val="clear" w:color="000000" w:fill="F98A71"/>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0.993049</w:t>
            </w:r>
          </w:p>
        </w:tc>
        <w:tc>
          <w:tcPr>
            <w:tcW w:w="1543" w:type="dxa"/>
            <w:tcBorders>
              <w:top w:val="nil"/>
              <w:left w:val="nil"/>
              <w:bottom w:val="nil"/>
              <w:right w:val="nil"/>
            </w:tcBorders>
            <w:shd w:val="clear" w:color="000000" w:fill="C3DA81"/>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1.006798</w:t>
            </w:r>
          </w:p>
        </w:tc>
        <w:tc>
          <w:tcPr>
            <w:tcW w:w="1543" w:type="dxa"/>
            <w:tcBorders>
              <w:top w:val="nil"/>
              <w:left w:val="nil"/>
              <w:bottom w:val="nil"/>
              <w:right w:val="nil"/>
            </w:tcBorders>
            <w:shd w:val="clear" w:color="auto" w:fill="auto"/>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p>
        </w:tc>
        <w:tc>
          <w:tcPr>
            <w:tcW w:w="1759" w:type="dxa"/>
            <w:tcBorders>
              <w:top w:val="nil"/>
              <w:left w:val="nil"/>
              <w:bottom w:val="nil"/>
              <w:right w:val="nil"/>
            </w:tcBorders>
            <w:shd w:val="clear" w:color="000000" w:fill="B3D580"/>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1.008407</w:t>
            </w:r>
          </w:p>
        </w:tc>
      </w:tr>
      <w:tr w:rsidR="000875B6" w:rsidRPr="000875B6" w:rsidTr="000875B6">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close240</w:t>
            </w:r>
          </w:p>
        </w:tc>
        <w:tc>
          <w:tcPr>
            <w:tcW w:w="1432" w:type="dxa"/>
            <w:tcBorders>
              <w:top w:val="nil"/>
              <w:left w:val="nil"/>
              <w:bottom w:val="nil"/>
              <w:right w:val="nil"/>
            </w:tcBorders>
            <w:shd w:val="clear" w:color="000000" w:fill="EEE683"/>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1.002652</w:t>
            </w:r>
          </w:p>
        </w:tc>
        <w:tc>
          <w:tcPr>
            <w:tcW w:w="1432" w:type="dxa"/>
            <w:tcBorders>
              <w:top w:val="nil"/>
              <w:left w:val="nil"/>
              <w:bottom w:val="nil"/>
              <w:right w:val="nil"/>
            </w:tcBorders>
            <w:shd w:val="clear" w:color="000000" w:fill="7AC57D"/>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1.013864</w:t>
            </w:r>
          </w:p>
        </w:tc>
        <w:tc>
          <w:tcPr>
            <w:tcW w:w="1543" w:type="dxa"/>
            <w:tcBorders>
              <w:top w:val="nil"/>
              <w:left w:val="nil"/>
              <w:bottom w:val="nil"/>
              <w:right w:val="nil"/>
            </w:tcBorders>
            <w:shd w:val="clear" w:color="000000" w:fill="F8696B"/>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0.990335</w:t>
            </w:r>
          </w:p>
        </w:tc>
        <w:tc>
          <w:tcPr>
            <w:tcW w:w="1543" w:type="dxa"/>
            <w:tcBorders>
              <w:top w:val="nil"/>
              <w:left w:val="nil"/>
              <w:bottom w:val="nil"/>
              <w:right w:val="nil"/>
            </w:tcBorders>
            <w:shd w:val="clear" w:color="000000" w:fill="F8746D"/>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0.991309</w:t>
            </w:r>
          </w:p>
        </w:tc>
        <w:tc>
          <w:tcPr>
            <w:tcW w:w="1543" w:type="dxa"/>
            <w:tcBorders>
              <w:top w:val="nil"/>
              <w:left w:val="nil"/>
              <w:bottom w:val="nil"/>
              <w:right w:val="nil"/>
            </w:tcBorders>
            <w:shd w:val="clear" w:color="000000" w:fill="B5D680"/>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1.008152</w:t>
            </w:r>
          </w:p>
        </w:tc>
        <w:tc>
          <w:tcPr>
            <w:tcW w:w="1759" w:type="dxa"/>
            <w:tcBorders>
              <w:top w:val="nil"/>
              <w:left w:val="nil"/>
              <w:bottom w:val="nil"/>
              <w:right w:val="nil"/>
            </w:tcBorders>
            <w:shd w:val="clear" w:color="auto" w:fill="auto"/>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p>
        </w:tc>
      </w:tr>
    </w:tbl>
    <w:p w:rsidR="00474994" w:rsidRPr="007D2A8F" w:rsidRDefault="009D28AB" w:rsidP="00420E70">
      <w:pPr>
        <w:pStyle w:val="a4"/>
        <w:jc w:val="left"/>
        <w:rPr>
          <w:rFonts w:eastAsia="等线"/>
          <w:color w:val="FF0000"/>
          <w:lang w:val="de-DE" w:eastAsia="zh-CN"/>
        </w:rPr>
      </w:pPr>
      <w:r>
        <w:lastRenderedPageBreak/>
        <w:t xml:space="preserve">Increase </w:t>
      </w:r>
      <w:r w:rsidRPr="0082683D">
        <w:rPr>
          <w:rFonts w:eastAsia="等线"/>
          <w:lang w:eastAsia="zh-CN"/>
        </w:rPr>
        <w:t>Limit</w:t>
      </w:r>
      <w:r w:rsidR="00764B85">
        <w:t>:</w:t>
      </w:r>
      <w:r w:rsidR="0082683D">
        <w:t xml:space="preserve"> </w:t>
      </w:r>
      <w:proofErr w:type="spellStart"/>
      <w:r w:rsidR="0082683D" w:rsidRPr="0082683D">
        <w:rPr>
          <w:color w:val="FF0000"/>
        </w:rPr>
        <w:t>todo</w:t>
      </w:r>
      <w:proofErr w:type="spellEnd"/>
      <w:r w:rsidR="0082683D" w:rsidRPr="0082683D">
        <w:rPr>
          <w:color w:val="FF0000"/>
        </w:rPr>
        <w:t xml:space="preserve"> probability </w:t>
      </w:r>
      <w:proofErr w:type="spellStart"/>
      <w:r w:rsidR="0082683D" w:rsidRPr="0082683D">
        <w:rPr>
          <w:color w:val="FF0000"/>
        </w:rPr>
        <w:t>dist</w:t>
      </w:r>
      <w:proofErr w:type="spellEnd"/>
      <w:r w:rsidR="004351F8">
        <w:rPr>
          <w:color w:val="FF0000"/>
        </w:rPr>
        <w:t xml:space="preserve"> characteristic before </w:t>
      </w:r>
      <w:r w:rsidR="004351F8">
        <w:rPr>
          <w:rFonts w:eastAsia="等线" w:hint="eastAsia"/>
          <w:color w:val="FF0000"/>
          <w:lang w:eastAsia="zh-CN"/>
        </w:rPr>
        <w:t>涨停</w:t>
      </w:r>
      <w:r w:rsidR="007D2A8F">
        <w:rPr>
          <w:rFonts w:eastAsia="等线"/>
          <w:color w:val="FF0000"/>
          <w:lang w:val="de-DE" w:eastAsia="zh-CN"/>
        </w:rPr>
        <w:t>(</w:t>
      </w:r>
      <w:bookmarkStart w:id="0" w:name="_GoBack"/>
      <w:bookmarkEnd w:id="0"/>
      <w:proofErr w:type="spellStart"/>
      <w:r w:rsidR="007D2A8F">
        <w:rPr>
          <w:rFonts w:eastAsia="等线"/>
          <w:color w:val="FF0000"/>
          <w:lang w:val="de-DE" w:eastAsia="zh-CN"/>
        </w:rPr>
        <w:t>tor</w:t>
      </w:r>
      <w:proofErr w:type="spellEnd"/>
      <w:r w:rsidR="007D2A8F">
        <w:rPr>
          <w:rFonts w:eastAsia="等线"/>
          <w:color w:val="FF0000"/>
          <w:lang w:val="de-DE" w:eastAsia="zh-CN"/>
        </w:rPr>
        <w:t xml:space="preserve">, </w:t>
      </w:r>
      <w:proofErr w:type="spellStart"/>
      <w:r w:rsidR="007D2A8F">
        <w:rPr>
          <w:rFonts w:eastAsia="等线"/>
          <w:color w:val="FF0000"/>
          <w:lang w:val="de-DE" w:eastAsia="zh-CN"/>
        </w:rPr>
        <w:t>etc</w:t>
      </w:r>
      <w:proofErr w:type="spellEnd"/>
      <w:r w:rsidR="007D2A8F">
        <w:rPr>
          <w:rFonts w:eastAsia="等线"/>
          <w:color w:val="FF0000"/>
          <w:lang w:val="de-DE" w:eastAsia="zh-CN"/>
        </w:rPr>
        <w:t>)</w:t>
      </w:r>
    </w:p>
    <w:p w:rsidR="008434EF" w:rsidRPr="008434EF" w:rsidRDefault="008434EF" w:rsidP="008434EF">
      <w:r>
        <w:t>1.1 legend: day1 means 1 day after. Day-1 means 1 day before.</w:t>
      </w:r>
    </w:p>
    <w:p w:rsidR="009D28AB" w:rsidRPr="009D28AB" w:rsidRDefault="00474994" w:rsidP="009D28AB">
      <w:pPr>
        <w:pStyle w:val="a3"/>
        <w:numPr>
          <w:ilvl w:val="1"/>
          <w:numId w:val="3"/>
        </w:numPr>
        <w:rPr>
          <w:rFonts w:hint="eastAsia"/>
        </w:rPr>
      </w:pPr>
      <w:r w:rsidRPr="00420E70">
        <w:rPr>
          <w:b/>
          <w:bCs/>
        </w:rPr>
        <w:t>asset domain</w:t>
      </w:r>
      <w:r w:rsidR="00AC02E1" w:rsidRPr="00420E70">
        <w:rPr>
          <w:b/>
          <w:bCs/>
        </w:rPr>
        <w:t>:</w:t>
      </w:r>
      <w:r>
        <w:tab/>
      </w:r>
      <w:r w:rsidR="00764B85">
        <w:t xml:space="preserve">After </w:t>
      </w:r>
      <w:r w:rsidR="00764B85">
        <w:rPr>
          <w:rFonts w:hint="eastAsia"/>
          <w:lang w:eastAsia="zh-CN"/>
        </w:rPr>
        <w:t>涨停，</w:t>
      </w:r>
      <w:r w:rsidR="00764B85" w:rsidRPr="00F53A5A">
        <w:rPr>
          <w:lang w:eastAsia="zh-CN"/>
        </w:rPr>
        <w:t>the future gain will not be good.</w:t>
      </w:r>
      <w:r w:rsidR="00F53A5A" w:rsidRPr="00F53A5A">
        <w:rPr>
          <w:lang w:eastAsia="zh-CN"/>
        </w:rPr>
        <w:t xml:space="preserve"> </w:t>
      </w:r>
      <w:proofErr w:type="spellStart"/>
      <w:r w:rsidR="00F53A5A" w:rsidRPr="00F53A5A">
        <w:rPr>
          <w:lang w:eastAsia="zh-CN"/>
        </w:rPr>
        <w:t>Fgain</w:t>
      </w:r>
      <w:proofErr w:type="spellEnd"/>
      <w:r w:rsidR="00F53A5A" w:rsidRPr="00F53A5A">
        <w:rPr>
          <w:lang w:eastAsia="zh-CN"/>
        </w:rPr>
        <w:t xml:space="preserve"> for</w:t>
      </w:r>
      <w:r w:rsidR="00F53A5A">
        <w:rPr>
          <w:lang w:eastAsia="zh-CN"/>
        </w:rPr>
        <w:t xml:space="preserve"> </w:t>
      </w:r>
      <w:r w:rsidR="00F53A5A" w:rsidRPr="00F53A5A">
        <w:rPr>
          <w:lang w:eastAsia="zh-CN"/>
        </w:rPr>
        <w:t xml:space="preserve">the next n days </w:t>
      </w:r>
      <w:r w:rsidR="00F53A5A">
        <w:rPr>
          <w:lang w:eastAsia="zh-CN"/>
        </w:rPr>
        <w:t>range from near 0 to bad.</w:t>
      </w:r>
    </w:p>
    <w:tbl>
      <w:tblPr>
        <w:tblW w:w="10601" w:type="dxa"/>
        <w:tblInd w:w="-1147" w:type="dxa"/>
        <w:tblLook w:val="04A0" w:firstRow="1" w:lastRow="0" w:firstColumn="1" w:lastColumn="0" w:noHBand="0" w:noVBand="1"/>
      </w:tblPr>
      <w:tblGrid>
        <w:gridCol w:w="700"/>
        <w:gridCol w:w="825"/>
        <w:gridCol w:w="825"/>
        <w:gridCol w:w="825"/>
        <w:gridCol w:w="825"/>
        <w:gridCol w:w="825"/>
        <w:gridCol w:w="826"/>
        <w:gridCol w:w="825"/>
        <w:gridCol w:w="825"/>
        <w:gridCol w:w="825"/>
        <w:gridCol w:w="825"/>
        <w:gridCol w:w="825"/>
        <w:gridCol w:w="825"/>
      </w:tblGrid>
      <w:tr w:rsidR="009D28AB" w:rsidRPr="009D28AB" w:rsidTr="009D28AB">
        <w:trPr>
          <w:trHeight w:val="295"/>
        </w:trPr>
        <w:tc>
          <w:tcPr>
            <w:tcW w:w="700" w:type="dxa"/>
            <w:tcBorders>
              <w:top w:val="nil"/>
              <w:left w:val="nil"/>
              <w:bottom w:val="nil"/>
              <w:right w:val="nil"/>
            </w:tcBorders>
            <w:shd w:val="clear" w:color="auto" w:fill="auto"/>
            <w:noWrap/>
            <w:vAlign w:val="bottom"/>
            <w:hideMark/>
          </w:tcPr>
          <w:p w:rsidR="009D28AB" w:rsidRPr="009D28AB" w:rsidRDefault="009D28AB" w:rsidP="009D28AB">
            <w:pPr>
              <w:widowControl/>
              <w:spacing w:after="0" w:line="240" w:lineRule="auto"/>
              <w:jc w:val="left"/>
              <w:rPr>
                <w:rFonts w:ascii="Times New Roman" w:eastAsia="Times New Roman" w:hAnsi="Times New Roman" w:cs="Times New Roman"/>
                <w:sz w:val="24"/>
                <w:szCs w:val="24"/>
              </w:rPr>
            </w:pPr>
          </w:p>
        </w:tc>
        <w:tc>
          <w:tcPr>
            <w:tcW w:w="825" w:type="dxa"/>
            <w:tcBorders>
              <w:top w:val="single" w:sz="4" w:space="0" w:color="auto"/>
              <w:left w:val="single" w:sz="4" w:space="0" w:color="auto"/>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pgain2</w:t>
            </w:r>
          </w:p>
        </w:tc>
        <w:tc>
          <w:tcPr>
            <w:tcW w:w="825"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pgain5</w:t>
            </w:r>
          </w:p>
        </w:tc>
        <w:tc>
          <w:tcPr>
            <w:tcW w:w="825"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pgain10</w:t>
            </w:r>
          </w:p>
        </w:tc>
        <w:tc>
          <w:tcPr>
            <w:tcW w:w="825"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pgain20</w:t>
            </w:r>
          </w:p>
        </w:tc>
        <w:tc>
          <w:tcPr>
            <w:tcW w:w="825"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pgain60</w:t>
            </w:r>
          </w:p>
        </w:tc>
        <w:tc>
          <w:tcPr>
            <w:tcW w:w="826"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pgain240</w:t>
            </w:r>
          </w:p>
        </w:tc>
        <w:tc>
          <w:tcPr>
            <w:tcW w:w="825"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fgain2</w:t>
            </w:r>
          </w:p>
        </w:tc>
        <w:tc>
          <w:tcPr>
            <w:tcW w:w="825"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fgain5</w:t>
            </w:r>
          </w:p>
        </w:tc>
        <w:tc>
          <w:tcPr>
            <w:tcW w:w="825"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fgain10</w:t>
            </w:r>
          </w:p>
        </w:tc>
        <w:tc>
          <w:tcPr>
            <w:tcW w:w="825"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fgain20</w:t>
            </w:r>
          </w:p>
        </w:tc>
        <w:tc>
          <w:tcPr>
            <w:tcW w:w="825"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fgain60</w:t>
            </w:r>
          </w:p>
        </w:tc>
        <w:tc>
          <w:tcPr>
            <w:tcW w:w="825"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fgain240</w:t>
            </w:r>
          </w:p>
        </w:tc>
      </w:tr>
      <w:tr w:rsidR="009D28AB" w:rsidRPr="009D28AB" w:rsidTr="009D28AB">
        <w:trPr>
          <w:trHeight w:val="295"/>
        </w:trPr>
        <w:tc>
          <w:tcPr>
            <w:tcW w:w="700" w:type="dxa"/>
            <w:tcBorders>
              <w:top w:val="single" w:sz="4" w:space="0" w:color="auto"/>
              <w:left w:val="single" w:sz="4" w:space="0" w:color="auto"/>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days1</w:t>
            </w:r>
          </w:p>
        </w:tc>
        <w:tc>
          <w:tcPr>
            <w:tcW w:w="825" w:type="dxa"/>
            <w:tcBorders>
              <w:top w:val="nil"/>
              <w:left w:val="nil"/>
              <w:bottom w:val="nil"/>
              <w:right w:val="nil"/>
            </w:tcBorders>
            <w:shd w:val="clear" w:color="000000" w:fill="F2E884"/>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1.120722</w:t>
            </w:r>
          </w:p>
        </w:tc>
        <w:tc>
          <w:tcPr>
            <w:tcW w:w="825" w:type="dxa"/>
            <w:tcBorders>
              <w:top w:val="nil"/>
              <w:left w:val="nil"/>
              <w:bottom w:val="nil"/>
              <w:right w:val="nil"/>
            </w:tcBorders>
            <w:shd w:val="clear" w:color="000000" w:fill="ECE683"/>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1.140146</w:t>
            </w:r>
          </w:p>
        </w:tc>
        <w:tc>
          <w:tcPr>
            <w:tcW w:w="825" w:type="dxa"/>
            <w:tcBorders>
              <w:top w:val="nil"/>
              <w:left w:val="nil"/>
              <w:bottom w:val="nil"/>
              <w:right w:val="nil"/>
            </w:tcBorders>
            <w:shd w:val="clear" w:color="000000" w:fill="EDE683"/>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1.136393</w:t>
            </w:r>
          </w:p>
        </w:tc>
        <w:tc>
          <w:tcPr>
            <w:tcW w:w="825" w:type="dxa"/>
            <w:tcBorders>
              <w:top w:val="nil"/>
              <w:left w:val="nil"/>
              <w:bottom w:val="nil"/>
              <w:right w:val="nil"/>
            </w:tcBorders>
            <w:shd w:val="clear" w:color="000000" w:fill="EDE683"/>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1.136532</w:t>
            </w:r>
          </w:p>
        </w:tc>
        <w:tc>
          <w:tcPr>
            <w:tcW w:w="825" w:type="dxa"/>
            <w:tcBorders>
              <w:top w:val="nil"/>
              <w:left w:val="nil"/>
              <w:bottom w:val="nil"/>
              <w:right w:val="nil"/>
            </w:tcBorders>
            <w:shd w:val="clear" w:color="000000" w:fill="D9E082"/>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1.208348</w:t>
            </w:r>
          </w:p>
        </w:tc>
        <w:tc>
          <w:tcPr>
            <w:tcW w:w="826" w:type="dxa"/>
            <w:tcBorders>
              <w:top w:val="nil"/>
              <w:left w:val="nil"/>
              <w:bottom w:val="nil"/>
              <w:right w:val="nil"/>
            </w:tcBorders>
            <w:shd w:val="clear" w:color="000000" w:fill="64BF7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1.616039</w:t>
            </w:r>
          </w:p>
        </w:tc>
        <w:tc>
          <w:tcPr>
            <w:tcW w:w="825" w:type="dxa"/>
            <w:tcBorders>
              <w:top w:val="nil"/>
              <w:left w:val="nil"/>
              <w:bottom w:val="nil"/>
              <w:right w:val="nil"/>
            </w:tcBorders>
            <w:shd w:val="clear" w:color="000000" w:fill="FEE081"/>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0.999561</w:t>
            </w:r>
          </w:p>
        </w:tc>
        <w:tc>
          <w:tcPr>
            <w:tcW w:w="825" w:type="dxa"/>
            <w:tcBorders>
              <w:top w:val="nil"/>
              <w:left w:val="nil"/>
              <w:bottom w:val="nil"/>
              <w:right w:val="nil"/>
            </w:tcBorders>
            <w:shd w:val="clear" w:color="000000" w:fill="FFEB84"/>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1.001766</w:t>
            </w:r>
          </w:p>
        </w:tc>
        <w:tc>
          <w:tcPr>
            <w:tcW w:w="825" w:type="dxa"/>
            <w:tcBorders>
              <w:top w:val="nil"/>
              <w:left w:val="nil"/>
              <w:bottom w:val="nil"/>
              <w:right w:val="nil"/>
            </w:tcBorders>
            <w:shd w:val="clear" w:color="000000" w:fill="FDCB7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0.995699</w:t>
            </w:r>
          </w:p>
        </w:tc>
        <w:tc>
          <w:tcPr>
            <w:tcW w:w="825" w:type="dxa"/>
            <w:tcBorders>
              <w:top w:val="nil"/>
              <w:left w:val="nil"/>
              <w:bottom w:val="nil"/>
              <w:right w:val="nil"/>
            </w:tcBorders>
            <w:shd w:val="clear" w:color="000000" w:fill="FCC47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0.994471</w:t>
            </w:r>
          </w:p>
        </w:tc>
        <w:tc>
          <w:tcPr>
            <w:tcW w:w="825" w:type="dxa"/>
            <w:tcBorders>
              <w:top w:val="nil"/>
              <w:left w:val="nil"/>
              <w:bottom w:val="nil"/>
              <w:right w:val="nil"/>
            </w:tcBorders>
            <w:shd w:val="clear" w:color="000000" w:fill="F86F6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0.978619</w:t>
            </w:r>
          </w:p>
        </w:tc>
        <w:tc>
          <w:tcPr>
            <w:tcW w:w="825" w:type="dxa"/>
            <w:tcBorders>
              <w:top w:val="nil"/>
              <w:left w:val="nil"/>
              <w:bottom w:val="nil"/>
              <w:right w:val="nil"/>
            </w:tcBorders>
            <w:shd w:val="clear" w:color="000000" w:fill="F8696B"/>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0.977409</w:t>
            </w:r>
          </w:p>
        </w:tc>
      </w:tr>
      <w:tr w:rsidR="009D28AB" w:rsidRPr="009D28AB" w:rsidTr="009D28AB">
        <w:trPr>
          <w:trHeight w:val="295"/>
        </w:trPr>
        <w:tc>
          <w:tcPr>
            <w:tcW w:w="700"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days2</w:t>
            </w:r>
          </w:p>
        </w:tc>
        <w:tc>
          <w:tcPr>
            <w:tcW w:w="825" w:type="dxa"/>
            <w:tcBorders>
              <w:top w:val="nil"/>
              <w:left w:val="nil"/>
              <w:bottom w:val="nil"/>
              <w:right w:val="nil"/>
            </w:tcBorders>
            <w:shd w:val="clear" w:color="000000" w:fill="FA9773"/>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1.020207</w:t>
            </w:r>
          </w:p>
        </w:tc>
        <w:tc>
          <w:tcPr>
            <w:tcW w:w="825" w:type="dxa"/>
            <w:tcBorders>
              <w:top w:val="nil"/>
              <w:left w:val="nil"/>
              <w:bottom w:val="nil"/>
              <w:right w:val="nil"/>
            </w:tcBorders>
            <w:shd w:val="clear" w:color="000000" w:fill="ECE683"/>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1.140236</w:t>
            </w:r>
          </w:p>
        </w:tc>
        <w:tc>
          <w:tcPr>
            <w:tcW w:w="825" w:type="dxa"/>
            <w:tcBorders>
              <w:top w:val="nil"/>
              <w:left w:val="nil"/>
              <w:bottom w:val="nil"/>
              <w:right w:val="nil"/>
            </w:tcBorders>
            <w:shd w:val="clear" w:color="000000" w:fill="EDE683"/>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1.13606</w:t>
            </w:r>
          </w:p>
        </w:tc>
        <w:tc>
          <w:tcPr>
            <w:tcW w:w="825" w:type="dxa"/>
            <w:tcBorders>
              <w:top w:val="nil"/>
              <w:left w:val="nil"/>
              <w:bottom w:val="nil"/>
              <w:right w:val="nil"/>
            </w:tcBorders>
            <w:shd w:val="clear" w:color="000000" w:fill="EEE683"/>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1.134455</w:t>
            </w:r>
          </w:p>
        </w:tc>
        <w:tc>
          <w:tcPr>
            <w:tcW w:w="825" w:type="dxa"/>
            <w:tcBorders>
              <w:top w:val="nil"/>
              <w:left w:val="nil"/>
              <w:bottom w:val="nil"/>
              <w:right w:val="nil"/>
            </w:tcBorders>
            <w:shd w:val="clear" w:color="000000" w:fill="D9E082"/>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1.20694</w:t>
            </w:r>
          </w:p>
        </w:tc>
        <w:tc>
          <w:tcPr>
            <w:tcW w:w="826" w:type="dxa"/>
            <w:tcBorders>
              <w:top w:val="nil"/>
              <w:left w:val="nil"/>
              <w:bottom w:val="nil"/>
              <w:right w:val="nil"/>
            </w:tcBorders>
            <w:shd w:val="clear" w:color="000000" w:fill="63BE7B"/>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1.616235</w:t>
            </w:r>
          </w:p>
        </w:tc>
        <w:tc>
          <w:tcPr>
            <w:tcW w:w="825" w:type="dxa"/>
            <w:tcBorders>
              <w:top w:val="nil"/>
              <w:left w:val="nil"/>
              <w:bottom w:val="nil"/>
              <w:right w:val="nil"/>
            </w:tcBorders>
            <w:shd w:val="clear" w:color="000000" w:fill="FEE382"/>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1.000226</w:t>
            </w:r>
          </w:p>
        </w:tc>
        <w:tc>
          <w:tcPr>
            <w:tcW w:w="825" w:type="dxa"/>
            <w:tcBorders>
              <w:top w:val="nil"/>
              <w:left w:val="nil"/>
              <w:bottom w:val="nil"/>
              <w:right w:val="nil"/>
            </w:tcBorders>
            <w:shd w:val="clear" w:color="000000" w:fill="FEEA83"/>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1.001524</w:t>
            </w:r>
          </w:p>
        </w:tc>
        <w:tc>
          <w:tcPr>
            <w:tcW w:w="825" w:type="dxa"/>
            <w:tcBorders>
              <w:top w:val="nil"/>
              <w:left w:val="nil"/>
              <w:bottom w:val="nil"/>
              <w:right w:val="nil"/>
            </w:tcBorders>
            <w:shd w:val="clear" w:color="000000" w:fill="FCBE7B"/>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0.993347</w:t>
            </w:r>
          </w:p>
        </w:tc>
        <w:tc>
          <w:tcPr>
            <w:tcW w:w="825" w:type="dxa"/>
            <w:tcBorders>
              <w:top w:val="nil"/>
              <w:left w:val="nil"/>
              <w:bottom w:val="nil"/>
              <w:right w:val="nil"/>
            </w:tcBorders>
            <w:shd w:val="clear" w:color="000000" w:fill="FDC97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0.995257</w:t>
            </w:r>
          </w:p>
        </w:tc>
        <w:tc>
          <w:tcPr>
            <w:tcW w:w="825" w:type="dxa"/>
            <w:tcBorders>
              <w:top w:val="nil"/>
              <w:left w:val="nil"/>
              <w:bottom w:val="nil"/>
              <w:right w:val="nil"/>
            </w:tcBorders>
            <w:shd w:val="clear" w:color="000000" w:fill="F8716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0.978931</w:t>
            </w:r>
          </w:p>
        </w:tc>
        <w:tc>
          <w:tcPr>
            <w:tcW w:w="825" w:type="dxa"/>
            <w:tcBorders>
              <w:top w:val="nil"/>
              <w:left w:val="nil"/>
              <w:bottom w:val="nil"/>
              <w:right w:val="nil"/>
            </w:tcBorders>
            <w:shd w:val="clear" w:color="000000" w:fill="F8696B"/>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0.977445</w:t>
            </w:r>
          </w:p>
        </w:tc>
      </w:tr>
      <w:tr w:rsidR="009D28AB" w:rsidRPr="009D28AB" w:rsidTr="009D28AB">
        <w:trPr>
          <w:trHeight w:val="295"/>
        </w:trPr>
        <w:tc>
          <w:tcPr>
            <w:tcW w:w="700"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days3</w:t>
            </w:r>
          </w:p>
        </w:tc>
        <w:tc>
          <w:tcPr>
            <w:tcW w:w="825" w:type="dxa"/>
            <w:tcBorders>
              <w:top w:val="nil"/>
              <w:left w:val="nil"/>
              <w:bottom w:val="nil"/>
              <w:right w:val="nil"/>
            </w:tcBorders>
            <w:shd w:val="clear" w:color="000000" w:fill="F8766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0.99953</w:t>
            </w:r>
          </w:p>
        </w:tc>
        <w:tc>
          <w:tcPr>
            <w:tcW w:w="825" w:type="dxa"/>
            <w:tcBorders>
              <w:top w:val="nil"/>
              <w:left w:val="nil"/>
              <w:bottom w:val="nil"/>
              <w:right w:val="nil"/>
            </w:tcBorders>
            <w:shd w:val="clear" w:color="000000" w:fill="EDE683"/>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1.138407</w:t>
            </w:r>
          </w:p>
        </w:tc>
        <w:tc>
          <w:tcPr>
            <w:tcW w:w="825" w:type="dxa"/>
            <w:tcBorders>
              <w:top w:val="nil"/>
              <w:left w:val="nil"/>
              <w:bottom w:val="nil"/>
              <w:right w:val="nil"/>
            </w:tcBorders>
            <w:shd w:val="clear" w:color="000000" w:fill="EEE683"/>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1.134067</w:t>
            </w:r>
          </w:p>
        </w:tc>
        <w:tc>
          <w:tcPr>
            <w:tcW w:w="825" w:type="dxa"/>
            <w:tcBorders>
              <w:top w:val="nil"/>
              <w:left w:val="nil"/>
              <w:bottom w:val="nil"/>
              <w:right w:val="nil"/>
            </w:tcBorders>
            <w:shd w:val="clear" w:color="000000" w:fill="EEE784"/>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1.132895</w:t>
            </w:r>
          </w:p>
        </w:tc>
        <w:tc>
          <w:tcPr>
            <w:tcW w:w="825" w:type="dxa"/>
            <w:tcBorders>
              <w:top w:val="nil"/>
              <w:left w:val="nil"/>
              <w:bottom w:val="nil"/>
              <w:right w:val="nil"/>
            </w:tcBorders>
            <w:shd w:val="clear" w:color="000000" w:fill="DAE182"/>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1.203719</w:t>
            </w:r>
          </w:p>
        </w:tc>
        <w:tc>
          <w:tcPr>
            <w:tcW w:w="826" w:type="dxa"/>
            <w:tcBorders>
              <w:top w:val="nil"/>
              <w:left w:val="nil"/>
              <w:bottom w:val="nil"/>
              <w:right w:val="nil"/>
            </w:tcBorders>
            <w:shd w:val="clear" w:color="000000" w:fill="65BF7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1.612301</w:t>
            </w:r>
          </w:p>
        </w:tc>
        <w:tc>
          <w:tcPr>
            <w:tcW w:w="825" w:type="dxa"/>
            <w:tcBorders>
              <w:top w:val="nil"/>
              <w:left w:val="nil"/>
              <w:bottom w:val="nil"/>
              <w:right w:val="nil"/>
            </w:tcBorders>
            <w:shd w:val="clear" w:color="000000" w:fill="FEE282"/>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1.000047</w:t>
            </w:r>
          </w:p>
        </w:tc>
        <w:tc>
          <w:tcPr>
            <w:tcW w:w="825" w:type="dxa"/>
            <w:tcBorders>
              <w:top w:val="nil"/>
              <w:left w:val="nil"/>
              <w:bottom w:val="nil"/>
              <w:right w:val="nil"/>
            </w:tcBorders>
            <w:shd w:val="clear" w:color="000000" w:fill="FBEA84"/>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1.005503</w:t>
            </w:r>
          </w:p>
        </w:tc>
        <w:tc>
          <w:tcPr>
            <w:tcW w:w="825" w:type="dxa"/>
            <w:tcBorders>
              <w:top w:val="nil"/>
              <w:left w:val="nil"/>
              <w:bottom w:val="nil"/>
              <w:right w:val="nil"/>
            </w:tcBorders>
            <w:shd w:val="clear" w:color="000000" w:fill="FCC47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0.99448</w:t>
            </w:r>
          </w:p>
        </w:tc>
        <w:tc>
          <w:tcPr>
            <w:tcW w:w="825" w:type="dxa"/>
            <w:tcBorders>
              <w:top w:val="nil"/>
              <w:left w:val="nil"/>
              <w:bottom w:val="nil"/>
              <w:right w:val="nil"/>
            </w:tcBorders>
            <w:shd w:val="clear" w:color="000000" w:fill="FDCD7E"/>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0.996077</w:t>
            </w:r>
          </w:p>
        </w:tc>
        <w:tc>
          <w:tcPr>
            <w:tcW w:w="825" w:type="dxa"/>
            <w:tcBorders>
              <w:top w:val="nil"/>
              <w:left w:val="nil"/>
              <w:bottom w:val="nil"/>
              <w:right w:val="nil"/>
            </w:tcBorders>
            <w:shd w:val="clear" w:color="000000" w:fill="F9816F"/>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0.982018</w:t>
            </w:r>
          </w:p>
        </w:tc>
        <w:tc>
          <w:tcPr>
            <w:tcW w:w="825" w:type="dxa"/>
            <w:tcBorders>
              <w:top w:val="nil"/>
              <w:left w:val="nil"/>
              <w:bottom w:val="nil"/>
              <w:right w:val="nil"/>
            </w:tcBorders>
            <w:shd w:val="clear" w:color="000000" w:fill="F8746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0.97948</w:t>
            </w:r>
          </w:p>
        </w:tc>
      </w:tr>
      <w:tr w:rsidR="009D28AB" w:rsidRPr="009D28AB" w:rsidTr="009D28AB">
        <w:trPr>
          <w:trHeight w:val="295"/>
        </w:trPr>
        <w:tc>
          <w:tcPr>
            <w:tcW w:w="700"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days5</w:t>
            </w:r>
          </w:p>
        </w:tc>
        <w:tc>
          <w:tcPr>
            <w:tcW w:w="825" w:type="dxa"/>
            <w:tcBorders>
              <w:top w:val="nil"/>
              <w:left w:val="nil"/>
              <w:bottom w:val="nil"/>
              <w:right w:val="nil"/>
            </w:tcBorders>
            <w:shd w:val="clear" w:color="000000" w:fill="F8776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0.999996</w:t>
            </w:r>
          </w:p>
        </w:tc>
        <w:tc>
          <w:tcPr>
            <w:tcW w:w="825" w:type="dxa"/>
            <w:tcBorders>
              <w:top w:val="nil"/>
              <w:left w:val="nil"/>
              <w:bottom w:val="nil"/>
              <w:right w:val="nil"/>
            </w:tcBorders>
            <w:shd w:val="clear" w:color="000000" w:fill="FA9573"/>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1.019472</w:t>
            </w:r>
          </w:p>
        </w:tc>
        <w:tc>
          <w:tcPr>
            <w:tcW w:w="825" w:type="dxa"/>
            <w:tcBorders>
              <w:top w:val="nil"/>
              <w:left w:val="nil"/>
              <w:bottom w:val="nil"/>
              <w:right w:val="nil"/>
            </w:tcBorders>
            <w:shd w:val="clear" w:color="000000" w:fill="EDE683"/>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1.137109</w:t>
            </w:r>
          </w:p>
        </w:tc>
        <w:tc>
          <w:tcPr>
            <w:tcW w:w="825" w:type="dxa"/>
            <w:tcBorders>
              <w:top w:val="nil"/>
              <w:left w:val="nil"/>
              <w:bottom w:val="nil"/>
              <w:right w:val="nil"/>
            </w:tcBorders>
            <w:shd w:val="clear" w:color="000000" w:fill="EFE784"/>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1.131321</w:t>
            </w:r>
          </w:p>
        </w:tc>
        <w:tc>
          <w:tcPr>
            <w:tcW w:w="825" w:type="dxa"/>
            <w:tcBorders>
              <w:top w:val="nil"/>
              <w:left w:val="nil"/>
              <w:bottom w:val="nil"/>
              <w:right w:val="nil"/>
            </w:tcBorders>
            <w:shd w:val="clear" w:color="000000" w:fill="DBE182"/>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1.198814</w:t>
            </w:r>
          </w:p>
        </w:tc>
        <w:tc>
          <w:tcPr>
            <w:tcW w:w="826" w:type="dxa"/>
            <w:tcBorders>
              <w:top w:val="nil"/>
              <w:left w:val="nil"/>
              <w:bottom w:val="nil"/>
              <w:right w:val="nil"/>
            </w:tcBorders>
            <w:shd w:val="clear" w:color="000000" w:fill="65BF7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1.610562</w:t>
            </w:r>
          </w:p>
        </w:tc>
        <w:tc>
          <w:tcPr>
            <w:tcW w:w="825" w:type="dxa"/>
            <w:tcBorders>
              <w:top w:val="nil"/>
              <w:left w:val="nil"/>
              <w:bottom w:val="nil"/>
              <w:right w:val="nil"/>
            </w:tcBorders>
            <w:shd w:val="clear" w:color="000000" w:fill="FFEB84"/>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1.001576</w:t>
            </w:r>
          </w:p>
        </w:tc>
        <w:tc>
          <w:tcPr>
            <w:tcW w:w="825" w:type="dxa"/>
            <w:tcBorders>
              <w:top w:val="nil"/>
              <w:left w:val="nil"/>
              <w:bottom w:val="nil"/>
              <w:right w:val="nil"/>
            </w:tcBorders>
            <w:shd w:val="clear" w:color="000000" w:fill="FDCE7E"/>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0.996334</w:t>
            </w:r>
          </w:p>
        </w:tc>
        <w:tc>
          <w:tcPr>
            <w:tcW w:w="825" w:type="dxa"/>
            <w:tcBorders>
              <w:top w:val="nil"/>
              <w:left w:val="nil"/>
              <w:bottom w:val="nil"/>
              <w:right w:val="nil"/>
            </w:tcBorders>
            <w:shd w:val="clear" w:color="000000" w:fill="FCB77A"/>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0.992071</w:t>
            </w:r>
          </w:p>
        </w:tc>
        <w:tc>
          <w:tcPr>
            <w:tcW w:w="825" w:type="dxa"/>
            <w:tcBorders>
              <w:top w:val="nil"/>
              <w:left w:val="nil"/>
              <w:bottom w:val="nil"/>
              <w:right w:val="nil"/>
            </w:tcBorders>
            <w:shd w:val="clear" w:color="000000" w:fill="FCC47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0.994353</w:t>
            </w:r>
          </w:p>
        </w:tc>
        <w:tc>
          <w:tcPr>
            <w:tcW w:w="825" w:type="dxa"/>
            <w:tcBorders>
              <w:top w:val="nil"/>
              <w:left w:val="nil"/>
              <w:bottom w:val="nil"/>
              <w:right w:val="nil"/>
            </w:tcBorders>
            <w:shd w:val="clear" w:color="000000" w:fill="F97F6F"/>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0.981675</w:t>
            </w:r>
          </w:p>
        </w:tc>
        <w:tc>
          <w:tcPr>
            <w:tcW w:w="825" w:type="dxa"/>
            <w:tcBorders>
              <w:top w:val="nil"/>
              <w:left w:val="nil"/>
              <w:bottom w:val="nil"/>
              <w:right w:val="nil"/>
            </w:tcBorders>
            <w:shd w:val="clear" w:color="000000" w:fill="F97F6F"/>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0.981635</w:t>
            </w:r>
          </w:p>
        </w:tc>
      </w:tr>
      <w:tr w:rsidR="009D28AB" w:rsidRPr="009D28AB" w:rsidTr="009D28AB">
        <w:trPr>
          <w:trHeight w:val="295"/>
        </w:trPr>
        <w:tc>
          <w:tcPr>
            <w:tcW w:w="700"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days10</w:t>
            </w:r>
          </w:p>
        </w:tc>
        <w:tc>
          <w:tcPr>
            <w:tcW w:w="825" w:type="dxa"/>
            <w:tcBorders>
              <w:top w:val="nil"/>
              <w:left w:val="nil"/>
              <w:bottom w:val="nil"/>
              <w:right w:val="nil"/>
            </w:tcBorders>
            <w:shd w:val="clear" w:color="000000" w:fill="F8696B"/>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0.99107</w:t>
            </w:r>
          </w:p>
        </w:tc>
        <w:tc>
          <w:tcPr>
            <w:tcW w:w="825" w:type="dxa"/>
            <w:tcBorders>
              <w:top w:val="nil"/>
              <w:left w:val="nil"/>
              <w:bottom w:val="nil"/>
              <w:right w:val="nil"/>
            </w:tcBorders>
            <w:shd w:val="clear" w:color="000000" w:fill="F8706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0.995781</w:t>
            </w:r>
          </w:p>
        </w:tc>
        <w:tc>
          <w:tcPr>
            <w:tcW w:w="825" w:type="dxa"/>
            <w:tcBorders>
              <w:top w:val="nil"/>
              <w:left w:val="nil"/>
              <w:bottom w:val="nil"/>
              <w:right w:val="nil"/>
            </w:tcBorders>
            <w:shd w:val="clear" w:color="000000" w:fill="FA8F72"/>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1.015266</w:t>
            </w:r>
          </w:p>
        </w:tc>
        <w:tc>
          <w:tcPr>
            <w:tcW w:w="825" w:type="dxa"/>
            <w:tcBorders>
              <w:top w:val="nil"/>
              <w:left w:val="nil"/>
              <w:bottom w:val="nil"/>
              <w:right w:val="nil"/>
            </w:tcBorders>
            <w:shd w:val="clear" w:color="000000" w:fill="F0E784"/>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1.126755</w:t>
            </w:r>
          </w:p>
        </w:tc>
        <w:tc>
          <w:tcPr>
            <w:tcW w:w="825" w:type="dxa"/>
            <w:tcBorders>
              <w:top w:val="nil"/>
              <w:left w:val="nil"/>
              <w:bottom w:val="nil"/>
              <w:right w:val="nil"/>
            </w:tcBorders>
            <w:shd w:val="clear" w:color="000000" w:fill="DFE283"/>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1.185914</w:t>
            </w:r>
          </w:p>
        </w:tc>
        <w:tc>
          <w:tcPr>
            <w:tcW w:w="826" w:type="dxa"/>
            <w:tcBorders>
              <w:top w:val="nil"/>
              <w:left w:val="nil"/>
              <w:bottom w:val="nil"/>
              <w:right w:val="nil"/>
            </w:tcBorders>
            <w:shd w:val="clear" w:color="000000" w:fill="6AC07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1.593504</w:t>
            </w:r>
          </w:p>
        </w:tc>
        <w:tc>
          <w:tcPr>
            <w:tcW w:w="825" w:type="dxa"/>
            <w:tcBorders>
              <w:top w:val="nil"/>
              <w:left w:val="nil"/>
              <w:bottom w:val="nil"/>
              <w:right w:val="nil"/>
            </w:tcBorders>
            <w:shd w:val="clear" w:color="000000" w:fill="FDD47F"/>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0.997436</w:t>
            </w:r>
          </w:p>
        </w:tc>
        <w:tc>
          <w:tcPr>
            <w:tcW w:w="825" w:type="dxa"/>
            <w:tcBorders>
              <w:top w:val="nil"/>
              <w:left w:val="nil"/>
              <w:bottom w:val="nil"/>
              <w:right w:val="nil"/>
            </w:tcBorders>
            <w:shd w:val="clear" w:color="000000" w:fill="FDCC7E"/>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0.995858</w:t>
            </w:r>
          </w:p>
        </w:tc>
        <w:tc>
          <w:tcPr>
            <w:tcW w:w="825" w:type="dxa"/>
            <w:tcBorders>
              <w:top w:val="nil"/>
              <w:left w:val="nil"/>
              <w:bottom w:val="nil"/>
              <w:right w:val="nil"/>
            </w:tcBorders>
            <w:shd w:val="clear" w:color="000000" w:fill="FDCC7E"/>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0.995937</w:t>
            </w:r>
          </w:p>
        </w:tc>
        <w:tc>
          <w:tcPr>
            <w:tcW w:w="825" w:type="dxa"/>
            <w:tcBorders>
              <w:top w:val="nil"/>
              <w:left w:val="nil"/>
              <w:bottom w:val="nil"/>
              <w:right w:val="nil"/>
            </w:tcBorders>
            <w:shd w:val="clear" w:color="000000" w:fill="FA9573"/>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0.985608</w:t>
            </w:r>
          </w:p>
        </w:tc>
        <w:tc>
          <w:tcPr>
            <w:tcW w:w="825" w:type="dxa"/>
            <w:tcBorders>
              <w:top w:val="nil"/>
              <w:left w:val="nil"/>
              <w:bottom w:val="nil"/>
              <w:right w:val="nil"/>
            </w:tcBorders>
            <w:shd w:val="clear" w:color="000000" w:fill="FBB078"/>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0.990629</w:t>
            </w:r>
          </w:p>
        </w:tc>
        <w:tc>
          <w:tcPr>
            <w:tcW w:w="825" w:type="dxa"/>
            <w:tcBorders>
              <w:top w:val="nil"/>
              <w:left w:val="nil"/>
              <w:bottom w:val="nil"/>
              <w:right w:val="nil"/>
            </w:tcBorders>
            <w:shd w:val="clear" w:color="000000" w:fill="FBA977"/>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0.989469</w:t>
            </w:r>
          </w:p>
        </w:tc>
      </w:tr>
      <w:tr w:rsidR="009D28AB" w:rsidRPr="009D28AB" w:rsidTr="009D28AB">
        <w:trPr>
          <w:trHeight w:val="295"/>
        </w:trPr>
        <w:tc>
          <w:tcPr>
            <w:tcW w:w="700"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days-1</w:t>
            </w:r>
          </w:p>
        </w:tc>
        <w:tc>
          <w:tcPr>
            <w:tcW w:w="825" w:type="dxa"/>
            <w:tcBorders>
              <w:top w:val="nil"/>
              <w:left w:val="nil"/>
              <w:bottom w:val="nil"/>
              <w:right w:val="nil"/>
            </w:tcBorders>
            <w:shd w:val="clear" w:color="000000" w:fill="FA9272"/>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1.017296</w:t>
            </w:r>
          </w:p>
        </w:tc>
        <w:tc>
          <w:tcPr>
            <w:tcW w:w="825" w:type="dxa"/>
            <w:tcBorders>
              <w:top w:val="nil"/>
              <w:left w:val="nil"/>
              <w:bottom w:val="nil"/>
              <w:right w:val="nil"/>
            </w:tcBorders>
            <w:shd w:val="clear" w:color="000000" w:fill="FA8F72"/>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1.015154</w:t>
            </w:r>
          </w:p>
        </w:tc>
        <w:tc>
          <w:tcPr>
            <w:tcW w:w="825" w:type="dxa"/>
            <w:tcBorders>
              <w:top w:val="nil"/>
              <w:left w:val="nil"/>
              <w:bottom w:val="nil"/>
              <w:right w:val="nil"/>
            </w:tcBorders>
            <w:shd w:val="clear" w:color="000000" w:fill="F98871"/>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1.011259</w:t>
            </w:r>
          </w:p>
        </w:tc>
        <w:tc>
          <w:tcPr>
            <w:tcW w:w="825" w:type="dxa"/>
            <w:tcBorders>
              <w:top w:val="nil"/>
              <w:left w:val="nil"/>
              <w:bottom w:val="nil"/>
              <w:right w:val="nil"/>
            </w:tcBorders>
            <w:shd w:val="clear" w:color="000000" w:fill="FA9273"/>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1.017463</w:t>
            </w:r>
          </w:p>
        </w:tc>
        <w:tc>
          <w:tcPr>
            <w:tcW w:w="825" w:type="dxa"/>
            <w:tcBorders>
              <w:top w:val="nil"/>
              <w:left w:val="nil"/>
              <w:bottom w:val="nil"/>
              <w:right w:val="nil"/>
            </w:tcBorders>
            <w:shd w:val="clear" w:color="000000" w:fill="FDEB84"/>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1.080286</w:t>
            </w:r>
          </w:p>
        </w:tc>
        <w:tc>
          <w:tcPr>
            <w:tcW w:w="826" w:type="dxa"/>
            <w:tcBorders>
              <w:top w:val="nil"/>
              <w:left w:val="nil"/>
              <w:bottom w:val="nil"/>
              <w:right w:val="nil"/>
            </w:tcBorders>
            <w:shd w:val="clear" w:color="000000" w:fill="96CD7E"/>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1.43998</w:t>
            </w:r>
          </w:p>
        </w:tc>
        <w:tc>
          <w:tcPr>
            <w:tcW w:w="825" w:type="dxa"/>
            <w:tcBorders>
              <w:top w:val="nil"/>
              <w:left w:val="nil"/>
              <w:bottom w:val="nil"/>
              <w:right w:val="nil"/>
            </w:tcBorders>
            <w:shd w:val="clear" w:color="000000" w:fill="80C77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1.120944</w:t>
            </w:r>
          </w:p>
        </w:tc>
        <w:tc>
          <w:tcPr>
            <w:tcW w:w="825" w:type="dxa"/>
            <w:tcBorders>
              <w:top w:val="nil"/>
              <w:left w:val="nil"/>
              <w:bottom w:val="nil"/>
              <w:right w:val="nil"/>
            </w:tcBorders>
            <w:shd w:val="clear" w:color="000000" w:fill="7EC67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1.123263</w:t>
            </w:r>
          </w:p>
        </w:tc>
        <w:tc>
          <w:tcPr>
            <w:tcW w:w="825" w:type="dxa"/>
            <w:tcBorders>
              <w:top w:val="nil"/>
              <w:left w:val="nil"/>
              <w:bottom w:val="nil"/>
              <w:right w:val="nil"/>
            </w:tcBorders>
            <w:shd w:val="clear" w:color="000000" w:fill="7AC57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1.126834</w:t>
            </w:r>
          </w:p>
        </w:tc>
        <w:tc>
          <w:tcPr>
            <w:tcW w:w="825" w:type="dxa"/>
            <w:tcBorders>
              <w:top w:val="nil"/>
              <w:left w:val="nil"/>
              <w:bottom w:val="nil"/>
              <w:right w:val="nil"/>
            </w:tcBorders>
            <w:shd w:val="clear" w:color="000000" w:fill="83C87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1.117979</w:t>
            </w:r>
          </w:p>
        </w:tc>
        <w:tc>
          <w:tcPr>
            <w:tcW w:w="825" w:type="dxa"/>
            <w:tcBorders>
              <w:top w:val="nil"/>
              <w:left w:val="nil"/>
              <w:bottom w:val="nil"/>
              <w:right w:val="nil"/>
            </w:tcBorders>
            <w:shd w:val="clear" w:color="000000" w:fill="99CE7F"/>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1.097833</w:t>
            </w:r>
          </w:p>
        </w:tc>
        <w:tc>
          <w:tcPr>
            <w:tcW w:w="825" w:type="dxa"/>
            <w:tcBorders>
              <w:top w:val="nil"/>
              <w:left w:val="nil"/>
              <w:bottom w:val="nil"/>
              <w:right w:val="nil"/>
            </w:tcBorders>
            <w:shd w:val="clear" w:color="000000" w:fill="9CCF7F"/>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1.094596</w:t>
            </w:r>
          </w:p>
        </w:tc>
      </w:tr>
      <w:tr w:rsidR="009D28AB" w:rsidRPr="009D28AB" w:rsidTr="009D28AB">
        <w:trPr>
          <w:trHeight w:val="295"/>
        </w:trPr>
        <w:tc>
          <w:tcPr>
            <w:tcW w:w="700"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days-2</w:t>
            </w:r>
          </w:p>
        </w:tc>
        <w:tc>
          <w:tcPr>
            <w:tcW w:w="825" w:type="dxa"/>
            <w:tcBorders>
              <w:top w:val="nil"/>
              <w:left w:val="nil"/>
              <w:bottom w:val="nil"/>
              <w:right w:val="nil"/>
            </w:tcBorders>
            <w:shd w:val="clear" w:color="000000" w:fill="F8786E"/>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1.000977</w:t>
            </w:r>
          </w:p>
        </w:tc>
        <w:tc>
          <w:tcPr>
            <w:tcW w:w="825" w:type="dxa"/>
            <w:tcBorders>
              <w:top w:val="nil"/>
              <w:left w:val="nil"/>
              <w:bottom w:val="nil"/>
              <w:right w:val="nil"/>
            </w:tcBorders>
            <w:shd w:val="clear" w:color="000000" w:fill="F8736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0.997828</w:t>
            </w:r>
          </w:p>
        </w:tc>
        <w:tc>
          <w:tcPr>
            <w:tcW w:w="825" w:type="dxa"/>
            <w:tcBorders>
              <w:top w:val="nil"/>
              <w:left w:val="nil"/>
              <w:bottom w:val="nil"/>
              <w:right w:val="nil"/>
            </w:tcBorders>
            <w:shd w:val="clear" w:color="000000" w:fill="F8736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0.997646</w:t>
            </w:r>
          </w:p>
        </w:tc>
        <w:tc>
          <w:tcPr>
            <w:tcW w:w="825" w:type="dxa"/>
            <w:tcBorders>
              <w:top w:val="nil"/>
              <w:left w:val="nil"/>
              <w:bottom w:val="nil"/>
              <w:right w:val="nil"/>
            </w:tcBorders>
            <w:shd w:val="clear" w:color="000000" w:fill="F87A6E"/>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1.002052</w:t>
            </w:r>
          </w:p>
        </w:tc>
        <w:tc>
          <w:tcPr>
            <w:tcW w:w="825" w:type="dxa"/>
            <w:tcBorders>
              <w:top w:val="nil"/>
              <w:left w:val="nil"/>
              <w:bottom w:val="nil"/>
              <w:right w:val="nil"/>
            </w:tcBorders>
            <w:shd w:val="clear" w:color="000000" w:fill="FEDB81"/>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1.063415</w:t>
            </w:r>
          </w:p>
        </w:tc>
        <w:tc>
          <w:tcPr>
            <w:tcW w:w="826" w:type="dxa"/>
            <w:tcBorders>
              <w:top w:val="nil"/>
              <w:left w:val="nil"/>
              <w:bottom w:val="nil"/>
              <w:right w:val="nil"/>
            </w:tcBorders>
            <w:shd w:val="clear" w:color="000000" w:fill="9DCF7F"/>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1.416624</w:t>
            </w:r>
          </w:p>
        </w:tc>
        <w:tc>
          <w:tcPr>
            <w:tcW w:w="825" w:type="dxa"/>
            <w:tcBorders>
              <w:top w:val="nil"/>
              <w:left w:val="nil"/>
              <w:bottom w:val="nil"/>
              <w:right w:val="nil"/>
            </w:tcBorders>
            <w:shd w:val="clear" w:color="000000" w:fill="84C87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1.117323</w:t>
            </w:r>
          </w:p>
        </w:tc>
        <w:tc>
          <w:tcPr>
            <w:tcW w:w="825" w:type="dxa"/>
            <w:tcBorders>
              <w:top w:val="nil"/>
              <w:left w:val="nil"/>
              <w:bottom w:val="nil"/>
              <w:right w:val="nil"/>
            </w:tcBorders>
            <w:shd w:val="clear" w:color="000000" w:fill="6CC17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1.139631</w:t>
            </w:r>
          </w:p>
        </w:tc>
        <w:tc>
          <w:tcPr>
            <w:tcW w:w="825" w:type="dxa"/>
            <w:tcBorders>
              <w:top w:val="nil"/>
              <w:left w:val="nil"/>
              <w:bottom w:val="nil"/>
              <w:right w:val="nil"/>
            </w:tcBorders>
            <w:shd w:val="clear" w:color="000000" w:fill="63BE7B"/>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1.147702</w:t>
            </w:r>
          </w:p>
        </w:tc>
        <w:tc>
          <w:tcPr>
            <w:tcW w:w="825" w:type="dxa"/>
            <w:tcBorders>
              <w:top w:val="nil"/>
              <w:left w:val="nil"/>
              <w:bottom w:val="nil"/>
              <w:right w:val="nil"/>
            </w:tcBorders>
            <w:shd w:val="clear" w:color="000000" w:fill="71C27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1.135141</w:t>
            </w:r>
          </w:p>
        </w:tc>
        <w:tc>
          <w:tcPr>
            <w:tcW w:w="825" w:type="dxa"/>
            <w:tcBorders>
              <w:top w:val="nil"/>
              <w:left w:val="nil"/>
              <w:bottom w:val="nil"/>
              <w:right w:val="nil"/>
            </w:tcBorders>
            <w:shd w:val="clear" w:color="000000" w:fill="89C97E"/>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1.112946</w:t>
            </w:r>
          </w:p>
        </w:tc>
        <w:tc>
          <w:tcPr>
            <w:tcW w:w="825" w:type="dxa"/>
            <w:tcBorders>
              <w:top w:val="nil"/>
              <w:left w:val="nil"/>
              <w:bottom w:val="nil"/>
              <w:right w:val="nil"/>
            </w:tcBorders>
            <w:shd w:val="clear" w:color="000000" w:fill="8CCA7E"/>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1.10992</w:t>
            </w:r>
          </w:p>
        </w:tc>
      </w:tr>
      <w:tr w:rsidR="009D28AB" w:rsidRPr="009D28AB" w:rsidTr="009D28AB">
        <w:trPr>
          <w:trHeight w:val="295"/>
        </w:trPr>
        <w:tc>
          <w:tcPr>
            <w:tcW w:w="700"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days-3</w:t>
            </w:r>
          </w:p>
        </w:tc>
        <w:tc>
          <w:tcPr>
            <w:tcW w:w="825" w:type="dxa"/>
            <w:tcBorders>
              <w:top w:val="nil"/>
              <w:left w:val="nil"/>
              <w:bottom w:val="nil"/>
              <w:right w:val="nil"/>
            </w:tcBorders>
            <w:shd w:val="clear" w:color="000000" w:fill="F8756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0.998965</w:t>
            </w:r>
          </w:p>
        </w:tc>
        <w:tc>
          <w:tcPr>
            <w:tcW w:w="825" w:type="dxa"/>
            <w:tcBorders>
              <w:top w:val="nil"/>
              <w:left w:val="nil"/>
              <w:bottom w:val="nil"/>
              <w:right w:val="nil"/>
            </w:tcBorders>
            <w:shd w:val="clear" w:color="000000" w:fill="F8736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0.998015</w:t>
            </w:r>
          </w:p>
        </w:tc>
        <w:tc>
          <w:tcPr>
            <w:tcW w:w="825" w:type="dxa"/>
            <w:tcBorders>
              <w:top w:val="nil"/>
              <w:left w:val="nil"/>
              <w:bottom w:val="nil"/>
              <w:right w:val="nil"/>
            </w:tcBorders>
            <w:shd w:val="clear" w:color="000000" w:fill="F8766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0.999622</w:t>
            </w:r>
          </w:p>
        </w:tc>
        <w:tc>
          <w:tcPr>
            <w:tcW w:w="825" w:type="dxa"/>
            <w:tcBorders>
              <w:top w:val="nil"/>
              <w:left w:val="nil"/>
              <w:bottom w:val="nil"/>
              <w:right w:val="nil"/>
            </w:tcBorders>
            <w:shd w:val="clear" w:color="000000" w:fill="F8786E"/>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1.001108</w:t>
            </w:r>
          </w:p>
        </w:tc>
        <w:tc>
          <w:tcPr>
            <w:tcW w:w="825" w:type="dxa"/>
            <w:tcBorders>
              <w:top w:val="nil"/>
              <w:left w:val="nil"/>
              <w:bottom w:val="nil"/>
              <w:right w:val="nil"/>
            </w:tcBorders>
            <w:shd w:val="clear" w:color="000000" w:fill="FEDA80"/>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1.062768</w:t>
            </w:r>
          </w:p>
        </w:tc>
        <w:tc>
          <w:tcPr>
            <w:tcW w:w="826" w:type="dxa"/>
            <w:tcBorders>
              <w:top w:val="nil"/>
              <w:left w:val="nil"/>
              <w:bottom w:val="nil"/>
              <w:right w:val="nil"/>
            </w:tcBorders>
            <w:shd w:val="clear" w:color="000000" w:fill="9CCF7F"/>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1.418111</w:t>
            </w:r>
          </w:p>
        </w:tc>
        <w:tc>
          <w:tcPr>
            <w:tcW w:w="825" w:type="dxa"/>
            <w:tcBorders>
              <w:top w:val="nil"/>
              <w:left w:val="nil"/>
              <w:bottom w:val="nil"/>
              <w:right w:val="nil"/>
            </w:tcBorders>
            <w:shd w:val="clear" w:color="000000" w:fill="EEE784"/>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1.017608</w:t>
            </w:r>
          </w:p>
        </w:tc>
        <w:tc>
          <w:tcPr>
            <w:tcW w:w="825" w:type="dxa"/>
            <w:tcBorders>
              <w:top w:val="nil"/>
              <w:left w:val="nil"/>
              <w:bottom w:val="nil"/>
              <w:right w:val="nil"/>
            </w:tcBorders>
            <w:shd w:val="clear" w:color="000000" w:fill="6AC07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1.141429</w:t>
            </w:r>
          </w:p>
        </w:tc>
        <w:tc>
          <w:tcPr>
            <w:tcW w:w="825" w:type="dxa"/>
            <w:tcBorders>
              <w:top w:val="nil"/>
              <w:left w:val="nil"/>
              <w:bottom w:val="nil"/>
              <w:right w:val="nil"/>
            </w:tcBorders>
            <w:shd w:val="clear" w:color="000000" w:fill="66BF7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1.145007</w:t>
            </w:r>
          </w:p>
        </w:tc>
        <w:tc>
          <w:tcPr>
            <w:tcW w:w="825" w:type="dxa"/>
            <w:tcBorders>
              <w:top w:val="nil"/>
              <w:left w:val="nil"/>
              <w:bottom w:val="nil"/>
              <w:right w:val="nil"/>
            </w:tcBorders>
            <w:shd w:val="clear" w:color="000000" w:fill="70C27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1.136439</w:t>
            </w:r>
          </w:p>
        </w:tc>
        <w:tc>
          <w:tcPr>
            <w:tcW w:w="825" w:type="dxa"/>
            <w:tcBorders>
              <w:top w:val="nil"/>
              <w:left w:val="nil"/>
              <w:bottom w:val="nil"/>
              <w:right w:val="nil"/>
            </w:tcBorders>
            <w:shd w:val="clear" w:color="000000" w:fill="8ACA7E"/>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1.111697</w:t>
            </w:r>
          </w:p>
        </w:tc>
        <w:tc>
          <w:tcPr>
            <w:tcW w:w="825" w:type="dxa"/>
            <w:tcBorders>
              <w:top w:val="nil"/>
              <w:left w:val="nil"/>
              <w:bottom w:val="nil"/>
              <w:right w:val="nil"/>
            </w:tcBorders>
            <w:shd w:val="clear" w:color="000000" w:fill="8CCA7E"/>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1.109409</w:t>
            </w:r>
          </w:p>
        </w:tc>
      </w:tr>
      <w:tr w:rsidR="009D28AB" w:rsidRPr="009D28AB" w:rsidTr="009D28AB">
        <w:trPr>
          <w:trHeight w:val="295"/>
        </w:trPr>
        <w:tc>
          <w:tcPr>
            <w:tcW w:w="700"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days-5</w:t>
            </w:r>
          </w:p>
        </w:tc>
        <w:tc>
          <w:tcPr>
            <w:tcW w:w="825" w:type="dxa"/>
            <w:tcBorders>
              <w:top w:val="nil"/>
              <w:left w:val="nil"/>
              <w:bottom w:val="nil"/>
              <w:right w:val="nil"/>
            </w:tcBorders>
            <w:shd w:val="clear" w:color="000000" w:fill="F8716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0.996233</w:t>
            </w:r>
          </w:p>
        </w:tc>
        <w:tc>
          <w:tcPr>
            <w:tcW w:w="825" w:type="dxa"/>
            <w:tcBorders>
              <w:top w:val="nil"/>
              <w:left w:val="nil"/>
              <w:bottom w:val="nil"/>
              <w:right w:val="nil"/>
            </w:tcBorders>
            <w:shd w:val="clear" w:color="000000" w:fill="F8706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0.995549</w:t>
            </w:r>
          </w:p>
        </w:tc>
        <w:tc>
          <w:tcPr>
            <w:tcW w:w="825" w:type="dxa"/>
            <w:tcBorders>
              <w:top w:val="nil"/>
              <w:left w:val="nil"/>
              <w:bottom w:val="nil"/>
              <w:right w:val="nil"/>
            </w:tcBorders>
            <w:shd w:val="clear" w:color="000000" w:fill="F86F6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0.994911</w:t>
            </w:r>
          </w:p>
        </w:tc>
        <w:tc>
          <w:tcPr>
            <w:tcW w:w="825" w:type="dxa"/>
            <w:tcBorders>
              <w:top w:val="nil"/>
              <w:left w:val="nil"/>
              <w:bottom w:val="nil"/>
              <w:right w:val="nil"/>
            </w:tcBorders>
            <w:shd w:val="clear" w:color="000000" w:fill="F8746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0.998348</w:t>
            </w:r>
          </w:p>
        </w:tc>
        <w:tc>
          <w:tcPr>
            <w:tcW w:w="825" w:type="dxa"/>
            <w:tcBorders>
              <w:top w:val="nil"/>
              <w:left w:val="nil"/>
              <w:bottom w:val="nil"/>
              <w:right w:val="nil"/>
            </w:tcBorders>
            <w:shd w:val="clear" w:color="000000" w:fill="FEDF81"/>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1.066097</w:t>
            </w:r>
          </w:p>
        </w:tc>
        <w:tc>
          <w:tcPr>
            <w:tcW w:w="826" w:type="dxa"/>
            <w:tcBorders>
              <w:top w:val="nil"/>
              <w:left w:val="nil"/>
              <w:bottom w:val="nil"/>
              <w:right w:val="nil"/>
            </w:tcBorders>
            <w:shd w:val="clear" w:color="000000" w:fill="9BCE7F"/>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1.423784</w:t>
            </w:r>
          </w:p>
        </w:tc>
        <w:tc>
          <w:tcPr>
            <w:tcW w:w="825" w:type="dxa"/>
            <w:tcBorders>
              <w:top w:val="nil"/>
              <w:left w:val="nil"/>
              <w:bottom w:val="nil"/>
              <w:right w:val="nil"/>
            </w:tcBorders>
            <w:shd w:val="clear" w:color="000000" w:fill="FEDD81"/>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0.999085</w:t>
            </w:r>
          </w:p>
        </w:tc>
        <w:tc>
          <w:tcPr>
            <w:tcW w:w="825" w:type="dxa"/>
            <w:tcBorders>
              <w:top w:val="nil"/>
              <w:left w:val="nil"/>
              <w:bottom w:val="nil"/>
              <w:right w:val="nil"/>
            </w:tcBorders>
            <w:shd w:val="clear" w:color="000000" w:fill="82C77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1.119484</w:t>
            </w:r>
          </w:p>
        </w:tc>
        <w:tc>
          <w:tcPr>
            <w:tcW w:w="825" w:type="dxa"/>
            <w:tcBorders>
              <w:top w:val="nil"/>
              <w:left w:val="nil"/>
              <w:bottom w:val="nil"/>
              <w:right w:val="nil"/>
            </w:tcBorders>
            <w:shd w:val="clear" w:color="000000" w:fill="69C07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1.142498</w:t>
            </w:r>
          </w:p>
        </w:tc>
        <w:tc>
          <w:tcPr>
            <w:tcW w:w="825" w:type="dxa"/>
            <w:tcBorders>
              <w:top w:val="nil"/>
              <w:left w:val="nil"/>
              <w:bottom w:val="nil"/>
              <w:right w:val="nil"/>
            </w:tcBorders>
            <w:shd w:val="clear" w:color="000000" w:fill="6FC27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1.137187</w:t>
            </w:r>
          </w:p>
        </w:tc>
        <w:tc>
          <w:tcPr>
            <w:tcW w:w="825" w:type="dxa"/>
            <w:tcBorders>
              <w:top w:val="nil"/>
              <w:left w:val="nil"/>
              <w:bottom w:val="nil"/>
              <w:right w:val="nil"/>
            </w:tcBorders>
            <w:shd w:val="clear" w:color="000000" w:fill="8DCB7E"/>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1.108469</w:t>
            </w:r>
          </w:p>
        </w:tc>
        <w:tc>
          <w:tcPr>
            <w:tcW w:w="825" w:type="dxa"/>
            <w:tcBorders>
              <w:top w:val="nil"/>
              <w:left w:val="nil"/>
              <w:bottom w:val="nil"/>
              <w:right w:val="nil"/>
            </w:tcBorders>
            <w:shd w:val="clear" w:color="000000" w:fill="91CC7E"/>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1.104975</w:t>
            </w:r>
          </w:p>
        </w:tc>
      </w:tr>
      <w:tr w:rsidR="009D28AB" w:rsidRPr="009D28AB" w:rsidTr="009D28AB">
        <w:trPr>
          <w:trHeight w:val="295"/>
        </w:trPr>
        <w:tc>
          <w:tcPr>
            <w:tcW w:w="700"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days-10</w:t>
            </w:r>
          </w:p>
        </w:tc>
        <w:tc>
          <w:tcPr>
            <w:tcW w:w="825" w:type="dxa"/>
            <w:tcBorders>
              <w:top w:val="nil"/>
              <w:left w:val="nil"/>
              <w:bottom w:val="nil"/>
              <w:right w:val="nil"/>
            </w:tcBorders>
            <w:shd w:val="clear" w:color="000000" w:fill="F8746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0.998023</w:t>
            </w:r>
          </w:p>
        </w:tc>
        <w:tc>
          <w:tcPr>
            <w:tcW w:w="825" w:type="dxa"/>
            <w:tcBorders>
              <w:top w:val="nil"/>
              <w:left w:val="nil"/>
              <w:bottom w:val="nil"/>
              <w:right w:val="nil"/>
            </w:tcBorders>
            <w:shd w:val="clear" w:color="000000" w:fill="F8726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0.997158</w:t>
            </w:r>
          </w:p>
        </w:tc>
        <w:tc>
          <w:tcPr>
            <w:tcW w:w="825" w:type="dxa"/>
            <w:tcBorders>
              <w:top w:val="nil"/>
              <w:left w:val="nil"/>
              <w:bottom w:val="nil"/>
              <w:right w:val="nil"/>
            </w:tcBorders>
            <w:shd w:val="clear" w:color="000000" w:fill="F8736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0.99745</w:t>
            </w:r>
          </w:p>
        </w:tc>
        <w:tc>
          <w:tcPr>
            <w:tcW w:w="825" w:type="dxa"/>
            <w:tcBorders>
              <w:top w:val="nil"/>
              <w:left w:val="nil"/>
              <w:bottom w:val="nil"/>
              <w:right w:val="nil"/>
            </w:tcBorders>
            <w:shd w:val="clear" w:color="000000" w:fill="F98B71"/>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1.013155</w:t>
            </w:r>
          </w:p>
        </w:tc>
        <w:tc>
          <w:tcPr>
            <w:tcW w:w="825" w:type="dxa"/>
            <w:tcBorders>
              <w:top w:val="nil"/>
              <w:left w:val="nil"/>
              <w:bottom w:val="nil"/>
              <w:right w:val="nil"/>
            </w:tcBorders>
            <w:shd w:val="clear" w:color="000000" w:fill="FBEA84"/>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1.08889</w:t>
            </w:r>
          </w:p>
        </w:tc>
        <w:tc>
          <w:tcPr>
            <w:tcW w:w="826" w:type="dxa"/>
            <w:tcBorders>
              <w:top w:val="nil"/>
              <w:left w:val="nil"/>
              <w:bottom w:val="nil"/>
              <w:right w:val="nil"/>
            </w:tcBorders>
            <w:shd w:val="clear" w:color="000000" w:fill="91CC7E"/>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1.456483</w:t>
            </w:r>
          </w:p>
        </w:tc>
        <w:tc>
          <w:tcPr>
            <w:tcW w:w="825" w:type="dxa"/>
            <w:tcBorders>
              <w:top w:val="nil"/>
              <w:left w:val="nil"/>
              <w:bottom w:val="nil"/>
              <w:right w:val="nil"/>
            </w:tcBorders>
            <w:shd w:val="clear" w:color="000000" w:fill="FDD67F"/>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0.997668</w:t>
            </w:r>
          </w:p>
        </w:tc>
        <w:tc>
          <w:tcPr>
            <w:tcW w:w="825" w:type="dxa"/>
            <w:tcBorders>
              <w:top w:val="nil"/>
              <w:left w:val="nil"/>
              <w:bottom w:val="nil"/>
              <w:right w:val="nil"/>
            </w:tcBorders>
            <w:shd w:val="clear" w:color="000000" w:fill="FDD17F"/>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0.996742</w:t>
            </w:r>
          </w:p>
        </w:tc>
        <w:tc>
          <w:tcPr>
            <w:tcW w:w="825" w:type="dxa"/>
            <w:tcBorders>
              <w:top w:val="nil"/>
              <w:left w:val="nil"/>
              <w:bottom w:val="nil"/>
              <w:right w:val="nil"/>
            </w:tcBorders>
            <w:shd w:val="clear" w:color="000000" w:fill="7FC67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1.121961</w:t>
            </w:r>
          </w:p>
        </w:tc>
        <w:tc>
          <w:tcPr>
            <w:tcW w:w="825" w:type="dxa"/>
            <w:tcBorders>
              <w:top w:val="nil"/>
              <w:left w:val="nil"/>
              <w:bottom w:val="nil"/>
              <w:right w:val="nil"/>
            </w:tcBorders>
            <w:shd w:val="clear" w:color="000000" w:fill="68C07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1.143947</w:t>
            </w:r>
          </w:p>
        </w:tc>
        <w:tc>
          <w:tcPr>
            <w:tcW w:w="825" w:type="dxa"/>
            <w:tcBorders>
              <w:top w:val="nil"/>
              <w:left w:val="nil"/>
              <w:bottom w:val="nil"/>
              <w:right w:val="nil"/>
            </w:tcBorders>
            <w:shd w:val="clear" w:color="000000" w:fill="88C97E"/>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1.113375</w:t>
            </w:r>
          </w:p>
        </w:tc>
        <w:tc>
          <w:tcPr>
            <w:tcW w:w="825" w:type="dxa"/>
            <w:tcBorders>
              <w:top w:val="nil"/>
              <w:left w:val="nil"/>
              <w:bottom w:val="nil"/>
              <w:right w:val="nil"/>
            </w:tcBorders>
            <w:shd w:val="clear" w:color="000000" w:fill="99CE7F"/>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1.09779</w:t>
            </w:r>
          </w:p>
        </w:tc>
      </w:tr>
    </w:tbl>
    <w:p w:rsidR="009D28AB" w:rsidRDefault="009D28AB" w:rsidP="009D28AB">
      <w:pPr>
        <w:pStyle w:val="a3"/>
        <w:rPr>
          <w:b/>
          <w:bCs/>
        </w:rPr>
      </w:pPr>
    </w:p>
    <w:p w:rsidR="00764B85" w:rsidRDefault="00764B85" w:rsidP="00122322">
      <w:pPr>
        <w:pStyle w:val="a3"/>
        <w:numPr>
          <w:ilvl w:val="0"/>
          <w:numId w:val="3"/>
        </w:numPr>
      </w:pPr>
      <w:r>
        <w:t xml:space="preserve"> </w:t>
      </w:r>
    </w:p>
    <w:tbl>
      <w:tblPr>
        <w:tblpPr w:leftFromText="180" w:rightFromText="180" w:vertAnchor="text" w:horzAnchor="margin" w:tblpXSpec="center" w:tblpY="1411"/>
        <w:tblW w:w="9735" w:type="dxa"/>
        <w:tblLook w:val="04A0" w:firstRow="1" w:lastRow="0" w:firstColumn="1" w:lastColumn="0" w:noHBand="0" w:noVBand="1"/>
      </w:tblPr>
      <w:tblGrid>
        <w:gridCol w:w="683"/>
        <w:gridCol w:w="743"/>
        <w:gridCol w:w="743"/>
        <w:gridCol w:w="745"/>
        <w:gridCol w:w="745"/>
        <w:gridCol w:w="745"/>
        <w:gridCol w:w="826"/>
        <w:gridCol w:w="743"/>
        <w:gridCol w:w="743"/>
        <w:gridCol w:w="743"/>
        <w:gridCol w:w="743"/>
        <w:gridCol w:w="743"/>
        <w:gridCol w:w="790"/>
      </w:tblGrid>
      <w:tr w:rsidR="009D28AB" w:rsidRPr="009D28AB" w:rsidTr="00F53A5A">
        <w:trPr>
          <w:trHeight w:val="295"/>
        </w:trPr>
        <w:tc>
          <w:tcPr>
            <w:tcW w:w="683" w:type="dxa"/>
            <w:tcBorders>
              <w:top w:val="nil"/>
              <w:left w:val="nil"/>
              <w:bottom w:val="nil"/>
              <w:right w:val="nil"/>
            </w:tcBorders>
            <w:shd w:val="clear" w:color="auto" w:fill="auto"/>
            <w:noWrap/>
            <w:vAlign w:val="bottom"/>
            <w:hideMark/>
          </w:tcPr>
          <w:p w:rsidR="009D28AB" w:rsidRPr="009D28AB" w:rsidRDefault="009D28AB" w:rsidP="00F53A5A">
            <w:pPr>
              <w:widowControl/>
              <w:spacing w:after="0" w:line="240" w:lineRule="auto"/>
              <w:jc w:val="left"/>
              <w:rPr>
                <w:rFonts w:ascii="Times New Roman" w:eastAsia="Times New Roman" w:hAnsi="Times New Roman" w:cs="Times New Roman"/>
                <w:sz w:val="24"/>
                <w:szCs w:val="24"/>
              </w:rPr>
            </w:pPr>
          </w:p>
        </w:tc>
        <w:tc>
          <w:tcPr>
            <w:tcW w:w="743" w:type="dxa"/>
            <w:tcBorders>
              <w:top w:val="single" w:sz="4" w:space="0" w:color="auto"/>
              <w:left w:val="single" w:sz="4" w:space="0" w:color="auto"/>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pgain2</w:t>
            </w:r>
          </w:p>
        </w:tc>
        <w:tc>
          <w:tcPr>
            <w:tcW w:w="743"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pgain5</w:t>
            </w:r>
          </w:p>
        </w:tc>
        <w:tc>
          <w:tcPr>
            <w:tcW w:w="745"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pgain10</w:t>
            </w:r>
          </w:p>
        </w:tc>
        <w:tc>
          <w:tcPr>
            <w:tcW w:w="745"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pgain20</w:t>
            </w:r>
          </w:p>
        </w:tc>
        <w:tc>
          <w:tcPr>
            <w:tcW w:w="745"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pgain60</w:t>
            </w:r>
          </w:p>
        </w:tc>
        <w:tc>
          <w:tcPr>
            <w:tcW w:w="826"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pgain240</w:t>
            </w:r>
          </w:p>
        </w:tc>
        <w:tc>
          <w:tcPr>
            <w:tcW w:w="743"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fgain2</w:t>
            </w:r>
          </w:p>
        </w:tc>
        <w:tc>
          <w:tcPr>
            <w:tcW w:w="743"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fgain5</w:t>
            </w:r>
          </w:p>
        </w:tc>
        <w:tc>
          <w:tcPr>
            <w:tcW w:w="743"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fgain10</w:t>
            </w:r>
          </w:p>
        </w:tc>
        <w:tc>
          <w:tcPr>
            <w:tcW w:w="743"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fgain20</w:t>
            </w:r>
          </w:p>
        </w:tc>
        <w:tc>
          <w:tcPr>
            <w:tcW w:w="743"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fgain60</w:t>
            </w:r>
          </w:p>
        </w:tc>
        <w:tc>
          <w:tcPr>
            <w:tcW w:w="790"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fgain240</w:t>
            </w:r>
          </w:p>
        </w:tc>
      </w:tr>
      <w:tr w:rsidR="009D28AB" w:rsidRPr="009D28AB" w:rsidTr="00F53A5A">
        <w:trPr>
          <w:trHeight w:val="295"/>
        </w:trPr>
        <w:tc>
          <w:tcPr>
            <w:tcW w:w="683" w:type="dxa"/>
            <w:tcBorders>
              <w:top w:val="single" w:sz="4" w:space="0" w:color="auto"/>
              <w:left w:val="single" w:sz="4" w:space="0" w:color="auto"/>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days1</w:t>
            </w:r>
          </w:p>
        </w:tc>
        <w:tc>
          <w:tcPr>
            <w:tcW w:w="743" w:type="dxa"/>
            <w:tcBorders>
              <w:top w:val="nil"/>
              <w:left w:val="nil"/>
              <w:bottom w:val="nil"/>
              <w:right w:val="nil"/>
            </w:tcBorders>
            <w:shd w:val="clear" w:color="000000" w:fill="FA8E72"/>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0.88782</w:t>
            </w:r>
          </w:p>
        </w:tc>
        <w:tc>
          <w:tcPr>
            <w:tcW w:w="743" w:type="dxa"/>
            <w:tcBorders>
              <w:top w:val="nil"/>
              <w:left w:val="nil"/>
              <w:bottom w:val="nil"/>
              <w:right w:val="nil"/>
            </w:tcBorders>
            <w:shd w:val="clear" w:color="000000" w:fill="F8736C"/>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0.85825</w:t>
            </w:r>
          </w:p>
        </w:tc>
        <w:tc>
          <w:tcPr>
            <w:tcW w:w="745" w:type="dxa"/>
            <w:tcBorders>
              <w:top w:val="nil"/>
              <w:left w:val="nil"/>
              <w:bottom w:val="nil"/>
              <w:right w:val="nil"/>
            </w:tcBorders>
            <w:shd w:val="clear" w:color="000000" w:fill="F8696B"/>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0.8472</w:t>
            </w:r>
          </w:p>
        </w:tc>
        <w:tc>
          <w:tcPr>
            <w:tcW w:w="745" w:type="dxa"/>
            <w:tcBorders>
              <w:top w:val="nil"/>
              <w:left w:val="nil"/>
              <w:bottom w:val="nil"/>
              <w:right w:val="nil"/>
            </w:tcBorders>
            <w:shd w:val="clear" w:color="000000" w:fill="F86E6C"/>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0.8529</w:t>
            </w:r>
          </w:p>
        </w:tc>
        <w:tc>
          <w:tcPr>
            <w:tcW w:w="745" w:type="dxa"/>
            <w:tcBorders>
              <w:top w:val="nil"/>
              <w:left w:val="nil"/>
              <w:bottom w:val="nil"/>
              <w:right w:val="nil"/>
            </w:tcBorders>
            <w:shd w:val="clear" w:color="000000" w:fill="FBAE78"/>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0.9227</w:t>
            </w:r>
          </w:p>
        </w:tc>
        <w:tc>
          <w:tcPr>
            <w:tcW w:w="826" w:type="dxa"/>
            <w:tcBorders>
              <w:top w:val="nil"/>
              <w:left w:val="nil"/>
              <w:bottom w:val="nil"/>
              <w:right w:val="nil"/>
            </w:tcBorders>
            <w:shd w:val="clear" w:color="000000" w:fill="ADD480"/>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1.36451</w:t>
            </w:r>
          </w:p>
        </w:tc>
        <w:tc>
          <w:tcPr>
            <w:tcW w:w="743" w:type="dxa"/>
            <w:tcBorders>
              <w:top w:val="nil"/>
              <w:left w:val="nil"/>
              <w:bottom w:val="nil"/>
              <w:right w:val="nil"/>
            </w:tcBorders>
            <w:shd w:val="clear" w:color="000000" w:fill="FEEA83"/>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0.9978</w:t>
            </w:r>
          </w:p>
        </w:tc>
        <w:tc>
          <w:tcPr>
            <w:tcW w:w="743" w:type="dxa"/>
            <w:tcBorders>
              <w:top w:val="nil"/>
              <w:left w:val="nil"/>
              <w:bottom w:val="nil"/>
              <w:right w:val="nil"/>
            </w:tcBorders>
            <w:shd w:val="clear" w:color="000000" w:fill="FEEB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0.99873</w:t>
            </w:r>
          </w:p>
        </w:tc>
        <w:tc>
          <w:tcPr>
            <w:tcW w:w="743" w:type="dxa"/>
            <w:tcBorders>
              <w:top w:val="nil"/>
              <w:left w:val="nil"/>
              <w:bottom w:val="nil"/>
              <w:right w:val="nil"/>
            </w:tcBorders>
            <w:shd w:val="clear" w:color="000000" w:fill="E0E283"/>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1.01921</w:t>
            </w:r>
          </w:p>
        </w:tc>
        <w:tc>
          <w:tcPr>
            <w:tcW w:w="743" w:type="dxa"/>
            <w:tcBorders>
              <w:top w:val="nil"/>
              <w:left w:val="nil"/>
              <w:bottom w:val="nil"/>
              <w:right w:val="nil"/>
            </w:tcBorders>
            <w:shd w:val="clear" w:color="000000" w:fill="D7E082"/>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1.02527</w:t>
            </w:r>
          </w:p>
        </w:tc>
        <w:tc>
          <w:tcPr>
            <w:tcW w:w="743" w:type="dxa"/>
            <w:tcBorders>
              <w:top w:val="nil"/>
              <w:left w:val="nil"/>
              <w:bottom w:val="nil"/>
              <w:right w:val="nil"/>
            </w:tcBorders>
            <w:shd w:val="clear" w:color="000000" w:fill="A2D17F"/>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1.06029</w:t>
            </w:r>
          </w:p>
        </w:tc>
        <w:tc>
          <w:tcPr>
            <w:tcW w:w="790" w:type="dxa"/>
            <w:tcBorders>
              <w:top w:val="nil"/>
              <w:left w:val="nil"/>
              <w:bottom w:val="nil"/>
              <w:right w:val="nil"/>
            </w:tcBorders>
            <w:shd w:val="clear" w:color="000000" w:fill="74C37C"/>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1.09136</w:t>
            </w:r>
          </w:p>
        </w:tc>
      </w:tr>
      <w:tr w:rsidR="009D28AB" w:rsidRPr="009D28AB" w:rsidTr="00F53A5A">
        <w:trPr>
          <w:trHeight w:val="295"/>
        </w:trPr>
        <w:tc>
          <w:tcPr>
            <w:tcW w:w="683"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days2</w:t>
            </w:r>
          </w:p>
        </w:tc>
        <w:tc>
          <w:tcPr>
            <w:tcW w:w="743" w:type="dxa"/>
            <w:tcBorders>
              <w:top w:val="nil"/>
              <w:left w:val="nil"/>
              <w:bottom w:val="nil"/>
              <w:right w:val="nil"/>
            </w:tcBorders>
            <w:shd w:val="clear" w:color="000000" w:fill="FEE683"/>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0.98381</w:t>
            </w:r>
          </w:p>
        </w:tc>
        <w:tc>
          <w:tcPr>
            <w:tcW w:w="743" w:type="dxa"/>
            <w:tcBorders>
              <w:top w:val="nil"/>
              <w:left w:val="nil"/>
              <w:bottom w:val="nil"/>
              <w:right w:val="nil"/>
            </w:tcBorders>
            <w:shd w:val="clear" w:color="000000" w:fill="F8776D"/>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0.86294</w:t>
            </w:r>
          </w:p>
        </w:tc>
        <w:tc>
          <w:tcPr>
            <w:tcW w:w="745" w:type="dxa"/>
            <w:tcBorders>
              <w:top w:val="nil"/>
              <w:left w:val="nil"/>
              <w:bottom w:val="nil"/>
              <w:right w:val="nil"/>
            </w:tcBorders>
            <w:shd w:val="clear" w:color="000000" w:fill="F86A6B"/>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0.84855</w:t>
            </w:r>
          </w:p>
        </w:tc>
        <w:tc>
          <w:tcPr>
            <w:tcW w:w="745" w:type="dxa"/>
            <w:tcBorders>
              <w:top w:val="nil"/>
              <w:left w:val="nil"/>
              <w:bottom w:val="nil"/>
              <w:right w:val="nil"/>
            </w:tcBorders>
            <w:shd w:val="clear" w:color="000000" w:fill="F86A6B"/>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0.84862</w:t>
            </w:r>
          </w:p>
        </w:tc>
        <w:tc>
          <w:tcPr>
            <w:tcW w:w="745" w:type="dxa"/>
            <w:tcBorders>
              <w:top w:val="nil"/>
              <w:left w:val="nil"/>
              <w:bottom w:val="nil"/>
              <w:right w:val="nil"/>
            </w:tcBorders>
            <w:shd w:val="clear" w:color="000000" w:fill="FBA977"/>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0.91686</w:t>
            </w:r>
          </w:p>
        </w:tc>
        <w:tc>
          <w:tcPr>
            <w:tcW w:w="826" w:type="dxa"/>
            <w:tcBorders>
              <w:top w:val="nil"/>
              <w:left w:val="nil"/>
              <w:bottom w:val="nil"/>
              <w:right w:val="nil"/>
            </w:tcBorders>
            <w:shd w:val="clear" w:color="000000" w:fill="AED480"/>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1.36103</w:t>
            </w:r>
          </w:p>
        </w:tc>
        <w:tc>
          <w:tcPr>
            <w:tcW w:w="743" w:type="dxa"/>
            <w:tcBorders>
              <w:top w:val="nil"/>
              <w:left w:val="nil"/>
              <w:bottom w:val="nil"/>
              <w:right w:val="nil"/>
            </w:tcBorders>
            <w:shd w:val="clear" w:color="000000" w:fill="FCEA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1.00045</w:t>
            </w:r>
          </w:p>
        </w:tc>
        <w:tc>
          <w:tcPr>
            <w:tcW w:w="743" w:type="dxa"/>
            <w:tcBorders>
              <w:top w:val="nil"/>
              <w:left w:val="nil"/>
              <w:bottom w:val="nil"/>
              <w:right w:val="nil"/>
            </w:tcBorders>
            <w:shd w:val="clear" w:color="000000" w:fill="F8E9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1.00325</w:t>
            </w:r>
          </w:p>
        </w:tc>
        <w:tc>
          <w:tcPr>
            <w:tcW w:w="743" w:type="dxa"/>
            <w:tcBorders>
              <w:top w:val="nil"/>
              <w:left w:val="nil"/>
              <w:bottom w:val="nil"/>
              <w:right w:val="nil"/>
            </w:tcBorders>
            <w:shd w:val="clear" w:color="000000" w:fill="E0E283"/>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1.01919</w:t>
            </w:r>
          </w:p>
        </w:tc>
        <w:tc>
          <w:tcPr>
            <w:tcW w:w="743" w:type="dxa"/>
            <w:tcBorders>
              <w:top w:val="nil"/>
              <w:left w:val="nil"/>
              <w:bottom w:val="nil"/>
              <w:right w:val="nil"/>
            </w:tcBorders>
            <w:shd w:val="clear" w:color="000000" w:fill="CEDD82"/>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1.03135</w:t>
            </w:r>
          </w:p>
        </w:tc>
        <w:tc>
          <w:tcPr>
            <w:tcW w:w="743" w:type="dxa"/>
            <w:tcBorders>
              <w:top w:val="nil"/>
              <w:left w:val="nil"/>
              <w:bottom w:val="nil"/>
              <w:right w:val="nil"/>
            </w:tcBorders>
            <w:shd w:val="clear" w:color="000000" w:fill="9CCF7F"/>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1.06437</w:t>
            </w:r>
          </w:p>
        </w:tc>
        <w:tc>
          <w:tcPr>
            <w:tcW w:w="790" w:type="dxa"/>
            <w:tcBorders>
              <w:top w:val="nil"/>
              <w:left w:val="nil"/>
              <w:bottom w:val="nil"/>
              <w:right w:val="nil"/>
            </w:tcBorders>
            <w:shd w:val="clear" w:color="000000" w:fill="6BC17C"/>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1.09762</w:t>
            </w:r>
          </w:p>
        </w:tc>
      </w:tr>
      <w:tr w:rsidR="009D28AB" w:rsidRPr="009D28AB" w:rsidTr="00F53A5A">
        <w:trPr>
          <w:trHeight w:val="295"/>
        </w:trPr>
        <w:tc>
          <w:tcPr>
            <w:tcW w:w="683"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days3</w:t>
            </w:r>
          </w:p>
        </w:tc>
        <w:tc>
          <w:tcPr>
            <w:tcW w:w="743" w:type="dxa"/>
            <w:tcBorders>
              <w:top w:val="nil"/>
              <w:left w:val="nil"/>
              <w:bottom w:val="nil"/>
              <w:right w:val="nil"/>
            </w:tcBorders>
            <w:shd w:val="clear" w:color="000000" w:fill="FDEB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0.99784</w:t>
            </w:r>
          </w:p>
        </w:tc>
        <w:tc>
          <w:tcPr>
            <w:tcW w:w="743" w:type="dxa"/>
            <w:tcBorders>
              <w:top w:val="nil"/>
              <w:left w:val="nil"/>
              <w:bottom w:val="nil"/>
              <w:right w:val="nil"/>
            </w:tcBorders>
            <w:shd w:val="clear" w:color="000000" w:fill="F97B6E"/>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0.86772</w:t>
            </w:r>
          </w:p>
        </w:tc>
        <w:tc>
          <w:tcPr>
            <w:tcW w:w="745" w:type="dxa"/>
            <w:tcBorders>
              <w:top w:val="nil"/>
              <w:left w:val="nil"/>
              <w:bottom w:val="nil"/>
              <w:right w:val="nil"/>
            </w:tcBorders>
            <w:shd w:val="clear" w:color="000000" w:fill="F86A6B"/>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0.84884</w:t>
            </w:r>
          </w:p>
        </w:tc>
        <w:tc>
          <w:tcPr>
            <w:tcW w:w="745" w:type="dxa"/>
            <w:tcBorders>
              <w:top w:val="nil"/>
              <w:left w:val="nil"/>
              <w:bottom w:val="nil"/>
              <w:right w:val="nil"/>
            </w:tcBorders>
            <w:shd w:val="clear" w:color="000000" w:fill="F86C6B"/>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0.85155</w:t>
            </w:r>
          </w:p>
        </w:tc>
        <w:tc>
          <w:tcPr>
            <w:tcW w:w="745" w:type="dxa"/>
            <w:tcBorders>
              <w:top w:val="nil"/>
              <w:left w:val="nil"/>
              <w:bottom w:val="nil"/>
              <w:right w:val="nil"/>
            </w:tcBorders>
            <w:shd w:val="clear" w:color="000000" w:fill="FBA676"/>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0.91457</w:t>
            </w:r>
          </w:p>
        </w:tc>
        <w:tc>
          <w:tcPr>
            <w:tcW w:w="826" w:type="dxa"/>
            <w:tcBorders>
              <w:top w:val="nil"/>
              <w:left w:val="nil"/>
              <w:bottom w:val="nil"/>
              <w:right w:val="nil"/>
            </w:tcBorders>
            <w:shd w:val="clear" w:color="000000" w:fill="B0D580"/>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1.35097</w:t>
            </w:r>
          </w:p>
        </w:tc>
        <w:tc>
          <w:tcPr>
            <w:tcW w:w="743" w:type="dxa"/>
            <w:tcBorders>
              <w:top w:val="nil"/>
              <w:left w:val="nil"/>
              <w:bottom w:val="nil"/>
              <w:right w:val="nil"/>
            </w:tcBorders>
            <w:shd w:val="clear" w:color="000000" w:fill="FFEB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0.99818</w:t>
            </w:r>
          </w:p>
        </w:tc>
        <w:tc>
          <w:tcPr>
            <w:tcW w:w="743" w:type="dxa"/>
            <w:tcBorders>
              <w:top w:val="nil"/>
              <w:left w:val="nil"/>
              <w:bottom w:val="nil"/>
              <w:right w:val="nil"/>
            </w:tcBorders>
            <w:shd w:val="clear" w:color="000000" w:fill="F2E8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1.00717</w:t>
            </w:r>
          </w:p>
        </w:tc>
        <w:tc>
          <w:tcPr>
            <w:tcW w:w="743" w:type="dxa"/>
            <w:tcBorders>
              <w:top w:val="nil"/>
              <w:left w:val="nil"/>
              <w:bottom w:val="nil"/>
              <w:right w:val="nil"/>
            </w:tcBorders>
            <w:shd w:val="clear" w:color="000000" w:fill="E5E483"/>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1.01555</w:t>
            </w:r>
          </w:p>
        </w:tc>
        <w:tc>
          <w:tcPr>
            <w:tcW w:w="743" w:type="dxa"/>
            <w:tcBorders>
              <w:top w:val="nil"/>
              <w:left w:val="nil"/>
              <w:bottom w:val="nil"/>
              <w:right w:val="nil"/>
            </w:tcBorders>
            <w:shd w:val="clear" w:color="000000" w:fill="BFD981"/>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1.04109</w:t>
            </w:r>
          </w:p>
        </w:tc>
        <w:tc>
          <w:tcPr>
            <w:tcW w:w="743" w:type="dxa"/>
            <w:tcBorders>
              <w:top w:val="nil"/>
              <w:left w:val="nil"/>
              <w:bottom w:val="nil"/>
              <w:right w:val="nil"/>
            </w:tcBorders>
            <w:shd w:val="clear" w:color="000000" w:fill="9CCF7F"/>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1.06484</w:t>
            </w:r>
          </w:p>
        </w:tc>
        <w:tc>
          <w:tcPr>
            <w:tcW w:w="790" w:type="dxa"/>
            <w:tcBorders>
              <w:top w:val="nil"/>
              <w:left w:val="nil"/>
              <w:bottom w:val="nil"/>
              <w:right w:val="nil"/>
            </w:tcBorders>
            <w:shd w:val="clear" w:color="000000" w:fill="69C07C"/>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1.09844</w:t>
            </w:r>
          </w:p>
        </w:tc>
      </w:tr>
      <w:tr w:rsidR="009D28AB" w:rsidRPr="009D28AB" w:rsidTr="00F53A5A">
        <w:trPr>
          <w:trHeight w:val="295"/>
        </w:trPr>
        <w:tc>
          <w:tcPr>
            <w:tcW w:w="683"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days5</w:t>
            </w:r>
          </w:p>
        </w:tc>
        <w:tc>
          <w:tcPr>
            <w:tcW w:w="743" w:type="dxa"/>
            <w:tcBorders>
              <w:top w:val="nil"/>
              <w:left w:val="nil"/>
              <w:bottom w:val="nil"/>
              <w:right w:val="nil"/>
            </w:tcBorders>
            <w:shd w:val="clear" w:color="000000" w:fill="FDEB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0.99831</w:t>
            </w:r>
          </w:p>
        </w:tc>
        <w:tc>
          <w:tcPr>
            <w:tcW w:w="743" w:type="dxa"/>
            <w:tcBorders>
              <w:top w:val="nil"/>
              <w:left w:val="nil"/>
              <w:bottom w:val="nil"/>
              <w:right w:val="nil"/>
            </w:tcBorders>
            <w:shd w:val="clear" w:color="000000" w:fill="FEE582"/>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0.98231</w:t>
            </w:r>
          </w:p>
        </w:tc>
        <w:tc>
          <w:tcPr>
            <w:tcW w:w="745" w:type="dxa"/>
            <w:tcBorders>
              <w:top w:val="nil"/>
              <w:left w:val="nil"/>
              <w:bottom w:val="nil"/>
              <w:right w:val="nil"/>
            </w:tcBorders>
            <w:shd w:val="clear" w:color="000000" w:fill="F86D6B"/>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0.85162</w:t>
            </w:r>
          </w:p>
        </w:tc>
        <w:tc>
          <w:tcPr>
            <w:tcW w:w="745" w:type="dxa"/>
            <w:tcBorders>
              <w:top w:val="nil"/>
              <w:left w:val="nil"/>
              <w:bottom w:val="nil"/>
              <w:right w:val="nil"/>
            </w:tcBorders>
            <w:shd w:val="clear" w:color="000000" w:fill="F86E6B"/>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0.8528</w:t>
            </w:r>
          </w:p>
        </w:tc>
        <w:tc>
          <w:tcPr>
            <w:tcW w:w="745" w:type="dxa"/>
            <w:tcBorders>
              <w:top w:val="nil"/>
              <w:left w:val="nil"/>
              <w:bottom w:val="nil"/>
              <w:right w:val="nil"/>
            </w:tcBorders>
            <w:shd w:val="clear" w:color="000000" w:fill="FA9B7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0.9018</w:t>
            </w:r>
          </w:p>
        </w:tc>
        <w:tc>
          <w:tcPr>
            <w:tcW w:w="826" w:type="dxa"/>
            <w:tcBorders>
              <w:top w:val="nil"/>
              <w:left w:val="nil"/>
              <w:bottom w:val="nil"/>
              <w:right w:val="nil"/>
            </w:tcBorders>
            <w:shd w:val="clear" w:color="000000" w:fill="B5D680"/>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1.32931</w:t>
            </w:r>
          </w:p>
        </w:tc>
        <w:tc>
          <w:tcPr>
            <w:tcW w:w="743" w:type="dxa"/>
            <w:tcBorders>
              <w:top w:val="nil"/>
              <w:left w:val="nil"/>
              <w:bottom w:val="nil"/>
              <w:right w:val="nil"/>
            </w:tcBorders>
            <w:shd w:val="clear" w:color="000000" w:fill="F5E9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1.00485</w:t>
            </w:r>
          </w:p>
        </w:tc>
        <w:tc>
          <w:tcPr>
            <w:tcW w:w="743" w:type="dxa"/>
            <w:tcBorders>
              <w:top w:val="nil"/>
              <w:left w:val="nil"/>
              <w:bottom w:val="nil"/>
              <w:right w:val="nil"/>
            </w:tcBorders>
            <w:shd w:val="clear" w:color="000000" w:fill="DCE182"/>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1.02205</w:t>
            </w:r>
          </w:p>
        </w:tc>
        <w:tc>
          <w:tcPr>
            <w:tcW w:w="743" w:type="dxa"/>
            <w:tcBorders>
              <w:top w:val="nil"/>
              <w:left w:val="nil"/>
              <w:bottom w:val="nil"/>
              <w:right w:val="nil"/>
            </w:tcBorders>
            <w:shd w:val="clear" w:color="000000" w:fill="D1DE82"/>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1.02934</w:t>
            </w:r>
          </w:p>
        </w:tc>
        <w:tc>
          <w:tcPr>
            <w:tcW w:w="743" w:type="dxa"/>
            <w:tcBorders>
              <w:top w:val="nil"/>
              <w:left w:val="nil"/>
              <w:bottom w:val="nil"/>
              <w:right w:val="nil"/>
            </w:tcBorders>
            <w:shd w:val="clear" w:color="000000" w:fill="AED480"/>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1.05251</w:t>
            </w:r>
          </w:p>
        </w:tc>
        <w:tc>
          <w:tcPr>
            <w:tcW w:w="743" w:type="dxa"/>
            <w:tcBorders>
              <w:top w:val="nil"/>
              <w:left w:val="nil"/>
              <w:bottom w:val="nil"/>
              <w:right w:val="nil"/>
            </w:tcBorders>
            <w:shd w:val="clear" w:color="000000" w:fill="8ACA7E"/>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1.07633</w:t>
            </w:r>
          </w:p>
        </w:tc>
        <w:tc>
          <w:tcPr>
            <w:tcW w:w="790" w:type="dxa"/>
            <w:tcBorders>
              <w:top w:val="nil"/>
              <w:left w:val="nil"/>
              <w:bottom w:val="nil"/>
              <w:right w:val="nil"/>
            </w:tcBorders>
            <w:shd w:val="clear" w:color="000000" w:fill="63BE7B"/>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1.10239</w:t>
            </w:r>
          </w:p>
        </w:tc>
      </w:tr>
      <w:tr w:rsidR="009D28AB" w:rsidRPr="009D28AB" w:rsidTr="00F53A5A">
        <w:trPr>
          <w:trHeight w:val="295"/>
        </w:trPr>
        <w:tc>
          <w:tcPr>
            <w:tcW w:w="683"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days10</w:t>
            </w:r>
          </w:p>
        </w:tc>
        <w:tc>
          <w:tcPr>
            <w:tcW w:w="743" w:type="dxa"/>
            <w:tcBorders>
              <w:top w:val="nil"/>
              <w:left w:val="nil"/>
              <w:bottom w:val="nil"/>
              <w:right w:val="nil"/>
            </w:tcBorders>
            <w:shd w:val="clear" w:color="000000" w:fill="FAEA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1.01332</w:t>
            </w:r>
          </w:p>
        </w:tc>
        <w:tc>
          <w:tcPr>
            <w:tcW w:w="743" w:type="dxa"/>
            <w:tcBorders>
              <w:top w:val="nil"/>
              <w:left w:val="nil"/>
              <w:bottom w:val="nil"/>
              <w:right w:val="nil"/>
            </w:tcBorders>
            <w:shd w:val="clear" w:color="000000" w:fill="F8E9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1.02152</w:t>
            </w:r>
          </w:p>
        </w:tc>
        <w:tc>
          <w:tcPr>
            <w:tcW w:w="745" w:type="dxa"/>
            <w:tcBorders>
              <w:top w:val="nil"/>
              <w:left w:val="nil"/>
              <w:bottom w:val="nil"/>
              <w:right w:val="nil"/>
            </w:tcBorders>
            <w:shd w:val="clear" w:color="000000" w:fill="FDEB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1.00202</w:t>
            </w:r>
          </w:p>
        </w:tc>
        <w:tc>
          <w:tcPr>
            <w:tcW w:w="745" w:type="dxa"/>
            <w:tcBorders>
              <w:top w:val="nil"/>
              <w:left w:val="nil"/>
              <w:bottom w:val="nil"/>
              <w:right w:val="nil"/>
            </w:tcBorders>
            <w:shd w:val="clear" w:color="000000" w:fill="F8726C"/>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0.85752</w:t>
            </w:r>
          </w:p>
        </w:tc>
        <w:tc>
          <w:tcPr>
            <w:tcW w:w="745" w:type="dxa"/>
            <w:tcBorders>
              <w:top w:val="nil"/>
              <w:left w:val="nil"/>
              <w:bottom w:val="nil"/>
              <w:right w:val="nil"/>
            </w:tcBorders>
            <w:shd w:val="clear" w:color="000000" w:fill="FA997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0.89989</w:t>
            </w:r>
          </w:p>
        </w:tc>
        <w:tc>
          <w:tcPr>
            <w:tcW w:w="826" w:type="dxa"/>
            <w:tcBorders>
              <w:top w:val="nil"/>
              <w:left w:val="nil"/>
              <w:bottom w:val="nil"/>
              <w:right w:val="nil"/>
            </w:tcBorders>
            <w:shd w:val="clear" w:color="000000" w:fill="B3D580"/>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1.33923</w:t>
            </w:r>
          </w:p>
        </w:tc>
        <w:tc>
          <w:tcPr>
            <w:tcW w:w="743" w:type="dxa"/>
            <w:tcBorders>
              <w:top w:val="nil"/>
              <w:left w:val="nil"/>
              <w:bottom w:val="nil"/>
              <w:right w:val="nil"/>
            </w:tcBorders>
            <w:shd w:val="clear" w:color="000000" w:fill="FEEB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0.99911</w:t>
            </w:r>
          </w:p>
        </w:tc>
        <w:tc>
          <w:tcPr>
            <w:tcW w:w="743" w:type="dxa"/>
            <w:tcBorders>
              <w:top w:val="nil"/>
              <w:left w:val="nil"/>
              <w:bottom w:val="nil"/>
              <w:right w:val="nil"/>
            </w:tcBorders>
            <w:shd w:val="clear" w:color="000000" w:fill="F1E7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1.00757</w:t>
            </w:r>
          </w:p>
        </w:tc>
        <w:tc>
          <w:tcPr>
            <w:tcW w:w="743" w:type="dxa"/>
            <w:tcBorders>
              <w:top w:val="nil"/>
              <w:left w:val="nil"/>
              <w:bottom w:val="nil"/>
              <w:right w:val="nil"/>
            </w:tcBorders>
            <w:shd w:val="clear" w:color="000000" w:fill="EEE683"/>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1.00996</w:t>
            </w:r>
          </w:p>
        </w:tc>
        <w:tc>
          <w:tcPr>
            <w:tcW w:w="743" w:type="dxa"/>
            <w:tcBorders>
              <w:top w:val="nil"/>
              <w:left w:val="nil"/>
              <w:bottom w:val="nil"/>
              <w:right w:val="nil"/>
            </w:tcBorders>
            <w:shd w:val="clear" w:color="000000" w:fill="CCDD82"/>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1.03226</w:t>
            </w:r>
          </w:p>
        </w:tc>
        <w:tc>
          <w:tcPr>
            <w:tcW w:w="743" w:type="dxa"/>
            <w:tcBorders>
              <w:top w:val="nil"/>
              <w:left w:val="nil"/>
              <w:bottom w:val="nil"/>
              <w:right w:val="nil"/>
            </w:tcBorders>
            <w:shd w:val="clear" w:color="000000" w:fill="A8D27F"/>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1.05669</w:t>
            </w:r>
          </w:p>
        </w:tc>
        <w:tc>
          <w:tcPr>
            <w:tcW w:w="790" w:type="dxa"/>
            <w:tcBorders>
              <w:top w:val="nil"/>
              <w:left w:val="nil"/>
              <w:bottom w:val="nil"/>
              <w:right w:val="nil"/>
            </w:tcBorders>
            <w:shd w:val="clear" w:color="000000" w:fill="80C77D"/>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1.08342</w:t>
            </w:r>
          </w:p>
        </w:tc>
      </w:tr>
      <w:tr w:rsidR="009D28AB" w:rsidRPr="009D28AB" w:rsidTr="00F53A5A">
        <w:trPr>
          <w:trHeight w:val="295"/>
        </w:trPr>
        <w:tc>
          <w:tcPr>
            <w:tcW w:w="683"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days-1</w:t>
            </w:r>
          </w:p>
        </w:tc>
        <w:tc>
          <w:tcPr>
            <w:tcW w:w="743" w:type="dxa"/>
            <w:tcBorders>
              <w:top w:val="nil"/>
              <w:left w:val="nil"/>
              <w:bottom w:val="nil"/>
              <w:right w:val="nil"/>
            </w:tcBorders>
            <w:shd w:val="clear" w:color="000000" w:fill="FEDC81"/>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0.97261</w:t>
            </w:r>
          </w:p>
        </w:tc>
        <w:tc>
          <w:tcPr>
            <w:tcW w:w="743" w:type="dxa"/>
            <w:tcBorders>
              <w:top w:val="nil"/>
              <w:left w:val="nil"/>
              <w:bottom w:val="nil"/>
              <w:right w:val="nil"/>
            </w:tcBorders>
            <w:shd w:val="clear" w:color="000000" w:fill="FDCD7E"/>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0.95622</w:t>
            </w:r>
          </w:p>
        </w:tc>
        <w:tc>
          <w:tcPr>
            <w:tcW w:w="745" w:type="dxa"/>
            <w:tcBorders>
              <w:top w:val="nil"/>
              <w:left w:val="nil"/>
              <w:bottom w:val="nil"/>
              <w:right w:val="nil"/>
            </w:tcBorders>
            <w:shd w:val="clear" w:color="000000" w:fill="FDD57F"/>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0.96503</w:t>
            </w:r>
          </w:p>
        </w:tc>
        <w:tc>
          <w:tcPr>
            <w:tcW w:w="745" w:type="dxa"/>
            <w:tcBorders>
              <w:top w:val="nil"/>
              <w:left w:val="nil"/>
              <w:bottom w:val="nil"/>
              <w:right w:val="nil"/>
            </w:tcBorders>
            <w:shd w:val="clear" w:color="000000" w:fill="FDD37F"/>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0.96325</w:t>
            </w:r>
          </w:p>
        </w:tc>
        <w:tc>
          <w:tcPr>
            <w:tcW w:w="745" w:type="dxa"/>
            <w:tcBorders>
              <w:top w:val="nil"/>
              <w:left w:val="nil"/>
              <w:bottom w:val="nil"/>
              <w:right w:val="nil"/>
            </w:tcBorders>
            <w:shd w:val="clear" w:color="000000" w:fill="F2E884"/>
            <w:noWrap/>
            <w:vAlign w:val="bottom"/>
            <w:hideMark/>
          </w:tcPr>
          <w:p w:rsidR="009D28AB" w:rsidRPr="00122322" w:rsidRDefault="009D28AB" w:rsidP="00F53A5A">
            <w:pPr>
              <w:widowControl/>
              <w:spacing w:after="0" w:line="240" w:lineRule="auto"/>
              <w:jc w:val="right"/>
              <w:rPr>
                <w:rFonts w:ascii="Calibri" w:eastAsia="等线" w:hAnsi="Calibri" w:cs="Calibri" w:hint="eastAsia"/>
                <w:color w:val="000000"/>
                <w:sz w:val="16"/>
                <w:szCs w:val="16"/>
                <w:lang w:eastAsia="zh-CN"/>
              </w:rPr>
            </w:pPr>
            <w:r w:rsidRPr="009D28AB">
              <w:rPr>
                <w:rFonts w:ascii="Calibri" w:eastAsia="Times New Roman" w:hAnsi="Calibri" w:cs="Calibri"/>
                <w:color w:val="000000"/>
                <w:sz w:val="16"/>
                <w:szCs w:val="16"/>
              </w:rPr>
              <w:t>1.05034</w:t>
            </w:r>
          </w:p>
        </w:tc>
        <w:tc>
          <w:tcPr>
            <w:tcW w:w="826" w:type="dxa"/>
            <w:tcBorders>
              <w:top w:val="nil"/>
              <w:left w:val="nil"/>
              <w:bottom w:val="nil"/>
              <w:right w:val="nil"/>
            </w:tcBorders>
            <w:shd w:val="clear" w:color="000000" w:fill="86C87D"/>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1.54469</w:t>
            </w:r>
          </w:p>
        </w:tc>
        <w:tc>
          <w:tcPr>
            <w:tcW w:w="743" w:type="dxa"/>
            <w:tcBorders>
              <w:top w:val="nil"/>
              <w:left w:val="nil"/>
              <w:bottom w:val="nil"/>
              <w:right w:val="nil"/>
            </w:tcBorders>
            <w:shd w:val="clear" w:color="000000" w:fill="F98971"/>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0.88754</w:t>
            </w:r>
          </w:p>
        </w:tc>
        <w:tc>
          <w:tcPr>
            <w:tcW w:w="743" w:type="dxa"/>
            <w:tcBorders>
              <w:top w:val="nil"/>
              <w:left w:val="nil"/>
              <w:bottom w:val="nil"/>
              <w:right w:val="nil"/>
            </w:tcBorders>
            <w:shd w:val="clear" w:color="000000" w:fill="F98871"/>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0.8866</w:t>
            </w:r>
          </w:p>
        </w:tc>
        <w:tc>
          <w:tcPr>
            <w:tcW w:w="743" w:type="dxa"/>
            <w:tcBorders>
              <w:top w:val="nil"/>
              <w:left w:val="nil"/>
              <w:bottom w:val="nil"/>
              <w:right w:val="nil"/>
            </w:tcBorders>
            <w:shd w:val="clear" w:color="000000" w:fill="FA9072"/>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0.89478</w:t>
            </w:r>
          </w:p>
        </w:tc>
        <w:tc>
          <w:tcPr>
            <w:tcW w:w="743" w:type="dxa"/>
            <w:tcBorders>
              <w:top w:val="nil"/>
              <w:left w:val="nil"/>
              <w:bottom w:val="nil"/>
              <w:right w:val="nil"/>
            </w:tcBorders>
            <w:shd w:val="clear" w:color="000000" w:fill="FA9D75"/>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0.91045</w:t>
            </w:r>
          </w:p>
        </w:tc>
        <w:tc>
          <w:tcPr>
            <w:tcW w:w="743" w:type="dxa"/>
            <w:tcBorders>
              <w:top w:val="nil"/>
              <w:left w:val="nil"/>
              <w:bottom w:val="nil"/>
              <w:right w:val="nil"/>
            </w:tcBorders>
            <w:shd w:val="clear" w:color="000000" w:fill="FBB178"/>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0.93291</w:t>
            </w:r>
          </w:p>
        </w:tc>
        <w:tc>
          <w:tcPr>
            <w:tcW w:w="790" w:type="dxa"/>
            <w:tcBorders>
              <w:top w:val="nil"/>
              <w:left w:val="nil"/>
              <w:bottom w:val="nil"/>
              <w:right w:val="nil"/>
            </w:tcBorders>
            <w:shd w:val="clear" w:color="000000" w:fill="FDCE7E"/>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0.96573</w:t>
            </w:r>
          </w:p>
        </w:tc>
      </w:tr>
      <w:tr w:rsidR="009D28AB" w:rsidRPr="009D28AB" w:rsidTr="00F53A5A">
        <w:trPr>
          <w:trHeight w:val="295"/>
        </w:trPr>
        <w:tc>
          <w:tcPr>
            <w:tcW w:w="683"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days-2</w:t>
            </w:r>
          </w:p>
        </w:tc>
        <w:tc>
          <w:tcPr>
            <w:tcW w:w="743" w:type="dxa"/>
            <w:tcBorders>
              <w:top w:val="nil"/>
              <w:left w:val="nil"/>
              <w:bottom w:val="nil"/>
              <w:right w:val="nil"/>
            </w:tcBorders>
            <w:shd w:val="clear" w:color="000000" w:fill="FEE883"/>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0.98606</w:t>
            </w:r>
          </w:p>
        </w:tc>
        <w:tc>
          <w:tcPr>
            <w:tcW w:w="743" w:type="dxa"/>
            <w:tcBorders>
              <w:top w:val="nil"/>
              <w:left w:val="nil"/>
              <w:bottom w:val="nil"/>
              <w:right w:val="nil"/>
            </w:tcBorders>
            <w:shd w:val="clear" w:color="000000" w:fill="FEDF81"/>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0.97617</w:t>
            </w:r>
          </w:p>
        </w:tc>
        <w:tc>
          <w:tcPr>
            <w:tcW w:w="745" w:type="dxa"/>
            <w:tcBorders>
              <w:top w:val="nil"/>
              <w:left w:val="nil"/>
              <w:bottom w:val="nil"/>
              <w:right w:val="nil"/>
            </w:tcBorders>
            <w:shd w:val="clear" w:color="000000" w:fill="FEEA83"/>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0.98833</w:t>
            </w:r>
          </w:p>
        </w:tc>
        <w:tc>
          <w:tcPr>
            <w:tcW w:w="745" w:type="dxa"/>
            <w:tcBorders>
              <w:top w:val="nil"/>
              <w:left w:val="nil"/>
              <w:bottom w:val="nil"/>
              <w:right w:val="nil"/>
            </w:tcBorders>
            <w:shd w:val="clear" w:color="000000" w:fill="FEE382"/>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0.97998</w:t>
            </w:r>
          </w:p>
        </w:tc>
        <w:tc>
          <w:tcPr>
            <w:tcW w:w="745" w:type="dxa"/>
            <w:tcBorders>
              <w:top w:val="nil"/>
              <w:left w:val="nil"/>
              <w:bottom w:val="nil"/>
              <w:right w:val="nil"/>
            </w:tcBorders>
            <w:shd w:val="clear" w:color="000000" w:fill="EBE683"/>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1.08005</w:t>
            </w:r>
          </w:p>
        </w:tc>
        <w:tc>
          <w:tcPr>
            <w:tcW w:w="826" w:type="dxa"/>
            <w:tcBorders>
              <w:top w:val="nil"/>
              <w:left w:val="nil"/>
              <w:bottom w:val="nil"/>
              <w:right w:val="nil"/>
            </w:tcBorders>
            <w:shd w:val="clear" w:color="000000" w:fill="7CC67D"/>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1.5875</w:t>
            </w:r>
          </w:p>
        </w:tc>
        <w:tc>
          <w:tcPr>
            <w:tcW w:w="743" w:type="dxa"/>
            <w:tcBorders>
              <w:top w:val="nil"/>
              <w:left w:val="nil"/>
              <w:bottom w:val="nil"/>
              <w:right w:val="nil"/>
            </w:tcBorders>
            <w:shd w:val="clear" w:color="000000" w:fill="F98470"/>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0.88227</w:t>
            </w:r>
          </w:p>
        </w:tc>
        <w:tc>
          <w:tcPr>
            <w:tcW w:w="743" w:type="dxa"/>
            <w:tcBorders>
              <w:top w:val="nil"/>
              <w:left w:val="nil"/>
              <w:bottom w:val="nil"/>
              <w:right w:val="nil"/>
            </w:tcBorders>
            <w:shd w:val="clear" w:color="000000" w:fill="F8776D"/>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0.86674</w:t>
            </w:r>
          </w:p>
        </w:tc>
        <w:tc>
          <w:tcPr>
            <w:tcW w:w="743" w:type="dxa"/>
            <w:tcBorders>
              <w:top w:val="nil"/>
              <w:left w:val="nil"/>
              <w:bottom w:val="nil"/>
              <w:right w:val="nil"/>
            </w:tcBorders>
            <w:shd w:val="clear" w:color="000000" w:fill="F97C6E"/>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0.87245</w:t>
            </w:r>
          </w:p>
        </w:tc>
        <w:tc>
          <w:tcPr>
            <w:tcW w:w="743" w:type="dxa"/>
            <w:tcBorders>
              <w:top w:val="nil"/>
              <w:left w:val="nil"/>
              <w:bottom w:val="nil"/>
              <w:right w:val="nil"/>
            </w:tcBorders>
            <w:shd w:val="clear" w:color="000000" w:fill="F98A71"/>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0.8885</w:t>
            </w:r>
          </w:p>
        </w:tc>
        <w:tc>
          <w:tcPr>
            <w:tcW w:w="743" w:type="dxa"/>
            <w:tcBorders>
              <w:top w:val="nil"/>
              <w:left w:val="nil"/>
              <w:bottom w:val="nil"/>
              <w:right w:val="nil"/>
            </w:tcBorders>
            <w:shd w:val="clear" w:color="000000" w:fill="FA9E75"/>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0.9107</w:t>
            </w:r>
          </w:p>
        </w:tc>
        <w:tc>
          <w:tcPr>
            <w:tcW w:w="790" w:type="dxa"/>
            <w:tcBorders>
              <w:top w:val="nil"/>
              <w:left w:val="nil"/>
              <w:bottom w:val="nil"/>
              <w:right w:val="nil"/>
            </w:tcBorders>
            <w:shd w:val="clear" w:color="000000" w:fill="FCBB7A"/>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0.9442</w:t>
            </w:r>
          </w:p>
        </w:tc>
      </w:tr>
      <w:tr w:rsidR="009D28AB" w:rsidRPr="009D28AB" w:rsidTr="00F53A5A">
        <w:trPr>
          <w:trHeight w:val="295"/>
        </w:trPr>
        <w:tc>
          <w:tcPr>
            <w:tcW w:w="683"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days-3</w:t>
            </w:r>
          </w:p>
        </w:tc>
        <w:tc>
          <w:tcPr>
            <w:tcW w:w="743" w:type="dxa"/>
            <w:tcBorders>
              <w:top w:val="nil"/>
              <w:left w:val="nil"/>
              <w:bottom w:val="nil"/>
              <w:right w:val="nil"/>
            </w:tcBorders>
            <w:shd w:val="clear" w:color="000000" w:fill="FEE983"/>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0.98689</w:t>
            </w:r>
          </w:p>
        </w:tc>
        <w:tc>
          <w:tcPr>
            <w:tcW w:w="743" w:type="dxa"/>
            <w:tcBorders>
              <w:top w:val="nil"/>
              <w:left w:val="nil"/>
              <w:bottom w:val="nil"/>
              <w:right w:val="nil"/>
            </w:tcBorders>
            <w:shd w:val="clear" w:color="000000" w:fill="FEE282"/>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0.97973</w:t>
            </w:r>
          </w:p>
        </w:tc>
        <w:tc>
          <w:tcPr>
            <w:tcW w:w="745" w:type="dxa"/>
            <w:tcBorders>
              <w:top w:val="nil"/>
              <w:left w:val="nil"/>
              <w:bottom w:val="nil"/>
              <w:right w:val="nil"/>
            </w:tcBorders>
            <w:shd w:val="clear" w:color="000000" w:fill="FEEB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0.99575</w:t>
            </w:r>
          </w:p>
        </w:tc>
        <w:tc>
          <w:tcPr>
            <w:tcW w:w="745" w:type="dxa"/>
            <w:tcBorders>
              <w:top w:val="nil"/>
              <w:left w:val="nil"/>
              <w:bottom w:val="nil"/>
              <w:right w:val="nil"/>
            </w:tcBorders>
            <w:shd w:val="clear" w:color="000000" w:fill="FFEB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0.98876</w:t>
            </w:r>
          </w:p>
        </w:tc>
        <w:tc>
          <w:tcPr>
            <w:tcW w:w="745" w:type="dxa"/>
            <w:tcBorders>
              <w:top w:val="nil"/>
              <w:left w:val="nil"/>
              <w:bottom w:val="nil"/>
              <w:right w:val="nil"/>
            </w:tcBorders>
            <w:shd w:val="clear" w:color="000000" w:fill="E9E583"/>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1.09322</w:t>
            </w:r>
          </w:p>
        </w:tc>
        <w:tc>
          <w:tcPr>
            <w:tcW w:w="826" w:type="dxa"/>
            <w:tcBorders>
              <w:top w:val="nil"/>
              <w:left w:val="nil"/>
              <w:bottom w:val="nil"/>
              <w:right w:val="nil"/>
            </w:tcBorders>
            <w:shd w:val="clear" w:color="000000" w:fill="79C57D"/>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1.60358</w:t>
            </w:r>
          </w:p>
        </w:tc>
        <w:tc>
          <w:tcPr>
            <w:tcW w:w="743" w:type="dxa"/>
            <w:tcBorders>
              <w:top w:val="nil"/>
              <w:left w:val="nil"/>
              <w:bottom w:val="nil"/>
              <w:right w:val="nil"/>
            </w:tcBorders>
            <w:shd w:val="clear" w:color="000000" w:fill="FDD47F"/>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0.97261</w:t>
            </w:r>
          </w:p>
        </w:tc>
        <w:tc>
          <w:tcPr>
            <w:tcW w:w="743" w:type="dxa"/>
            <w:tcBorders>
              <w:top w:val="nil"/>
              <w:left w:val="nil"/>
              <w:bottom w:val="nil"/>
              <w:right w:val="nil"/>
            </w:tcBorders>
            <w:shd w:val="clear" w:color="000000" w:fill="F8736D"/>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0.86241</w:t>
            </w:r>
          </w:p>
        </w:tc>
        <w:tc>
          <w:tcPr>
            <w:tcW w:w="743" w:type="dxa"/>
            <w:tcBorders>
              <w:top w:val="nil"/>
              <w:left w:val="nil"/>
              <w:bottom w:val="nil"/>
              <w:right w:val="nil"/>
            </w:tcBorders>
            <w:shd w:val="clear" w:color="000000" w:fill="F8746D"/>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0.86365</w:t>
            </w:r>
          </w:p>
        </w:tc>
        <w:tc>
          <w:tcPr>
            <w:tcW w:w="743" w:type="dxa"/>
            <w:tcBorders>
              <w:top w:val="nil"/>
              <w:left w:val="nil"/>
              <w:bottom w:val="nil"/>
              <w:right w:val="nil"/>
            </w:tcBorders>
            <w:shd w:val="clear" w:color="000000" w:fill="F98370"/>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0.88026</w:t>
            </w:r>
          </w:p>
        </w:tc>
        <w:tc>
          <w:tcPr>
            <w:tcW w:w="743" w:type="dxa"/>
            <w:tcBorders>
              <w:top w:val="nil"/>
              <w:left w:val="nil"/>
              <w:bottom w:val="nil"/>
              <w:right w:val="nil"/>
            </w:tcBorders>
            <w:shd w:val="clear" w:color="000000" w:fill="FA9773"/>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0.90278</w:t>
            </w:r>
          </w:p>
        </w:tc>
        <w:tc>
          <w:tcPr>
            <w:tcW w:w="790" w:type="dxa"/>
            <w:tcBorders>
              <w:top w:val="nil"/>
              <w:left w:val="nil"/>
              <w:bottom w:val="nil"/>
              <w:right w:val="nil"/>
            </w:tcBorders>
            <w:shd w:val="clear" w:color="000000" w:fill="FCB379"/>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0.93498</w:t>
            </w:r>
          </w:p>
        </w:tc>
      </w:tr>
      <w:tr w:rsidR="009D28AB" w:rsidRPr="009D28AB" w:rsidTr="00F53A5A">
        <w:trPr>
          <w:trHeight w:val="295"/>
        </w:trPr>
        <w:tc>
          <w:tcPr>
            <w:tcW w:w="683"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days-5</w:t>
            </w:r>
          </w:p>
        </w:tc>
        <w:tc>
          <w:tcPr>
            <w:tcW w:w="743" w:type="dxa"/>
            <w:tcBorders>
              <w:top w:val="nil"/>
              <w:left w:val="nil"/>
              <w:bottom w:val="nil"/>
              <w:right w:val="nil"/>
            </w:tcBorders>
            <w:shd w:val="clear" w:color="000000" w:fill="FEEB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0.99474</w:t>
            </w:r>
          </w:p>
        </w:tc>
        <w:tc>
          <w:tcPr>
            <w:tcW w:w="743" w:type="dxa"/>
            <w:tcBorders>
              <w:top w:val="nil"/>
              <w:left w:val="nil"/>
              <w:bottom w:val="nil"/>
              <w:right w:val="nil"/>
            </w:tcBorders>
            <w:shd w:val="clear" w:color="000000" w:fill="FFEB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0.99191</w:t>
            </w:r>
          </w:p>
        </w:tc>
        <w:tc>
          <w:tcPr>
            <w:tcW w:w="745" w:type="dxa"/>
            <w:tcBorders>
              <w:top w:val="nil"/>
              <w:left w:val="nil"/>
              <w:bottom w:val="nil"/>
              <w:right w:val="nil"/>
            </w:tcBorders>
            <w:shd w:val="clear" w:color="000000" w:fill="FBEA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1.00723</w:t>
            </w:r>
          </w:p>
        </w:tc>
        <w:tc>
          <w:tcPr>
            <w:tcW w:w="745" w:type="dxa"/>
            <w:tcBorders>
              <w:top w:val="nil"/>
              <w:left w:val="nil"/>
              <w:bottom w:val="nil"/>
              <w:right w:val="nil"/>
            </w:tcBorders>
            <w:shd w:val="clear" w:color="000000" w:fill="FAEA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1.01364</w:t>
            </w:r>
          </w:p>
        </w:tc>
        <w:tc>
          <w:tcPr>
            <w:tcW w:w="745" w:type="dxa"/>
            <w:tcBorders>
              <w:top w:val="nil"/>
              <w:left w:val="nil"/>
              <w:bottom w:val="nil"/>
              <w:right w:val="nil"/>
            </w:tcBorders>
            <w:shd w:val="clear" w:color="000000" w:fill="E2E383"/>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1.12408</w:t>
            </w:r>
          </w:p>
        </w:tc>
        <w:tc>
          <w:tcPr>
            <w:tcW w:w="826" w:type="dxa"/>
            <w:tcBorders>
              <w:top w:val="nil"/>
              <w:left w:val="nil"/>
              <w:bottom w:val="nil"/>
              <w:right w:val="nil"/>
            </w:tcBorders>
            <w:shd w:val="clear" w:color="000000" w:fill="71C27C"/>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1.63863</w:t>
            </w:r>
          </w:p>
        </w:tc>
        <w:tc>
          <w:tcPr>
            <w:tcW w:w="743" w:type="dxa"/>
            <w:tcBorders>
              <w:top w:val="nil"/>
              <w:left w:val="nil"/>
              <w:bottom w:val="nil"/>
              <w:right w:val="nil"/>
            </w:tcBorders>
            <w:shd w:val="clear" w:color="000000" w:fill="FEE182"/>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0.98712</w:t>
            </w:r>
          </w:p>
        </w:tc>
        <w:tc>
          <w:tcPr>
            <w:tcW w:w="743" w:type="dxa"/>
            <w:tcBorders>
              <w:top w:val="nil"/>
              <w:left w:val="nil"/>
              <w:bottom w:val="nil"/>
              <w:right w:val="nil"/>
            </w:tcBorders>
            <w:shd w:val="clear" w:color="000000" w:fill="F8776D"/>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0.86724</w:t>
            </w:r>
          </w:p>
        </w:tc>
        <w:tc>
          <w:tcPr>
            <w:tcW w:w="743" w:type="dxa"/>
            <w:tcBorders>
              <w:top w:val="nil"/>
              <w:left w:val="nil"/>
              <w:bottom w:val="nil"/>
              <w:right w:val="nil"/>
            </w:tcBorders>
            <w:shd w:val="clear" w:color="000000" w:fill="F8696B"/>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0.85051</w:t>
            </w:r>
          </w:p>
        </w:tc>
        <w:tc>
          <w:tcPr>
            <w:tcW w:w="743" w:type="dxa"/>
            <w:tcBorders>
              <w:top w:val="nil"/>
              <w:left w:val="nil"/>
              <w:bottom w:val="nil"/>
              <w:right w:val="nil"/>
            </w:tcBorders>
            <w:shd w:val="clear" w:color="000000" w:fill="F87A6E"/>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0.87062</w:t>
            </w:r>
          </w:p>
        </w:tc>
        <w:tc>
          <w:tcPr>
            <w:tcW w:w="743" w:type="dxa"/>
            <w:tcBorders>
              <w:top w:val="nil"/>
              <w:left w:val="nil"/>
              <w:bottom w:val="nil"/>
              <w:right w:val="nil"/>
            </w:tcBorders>
            <w:shd w:val="clear" w:color="000000" w:fill="FA8E72"/>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0.89357</w:t>
            </w:r>
          </w:p>
        </w:tc>
        <w:tc>
          <w:tcPr>
            <w:tcW w:w="790" w:type="dxa"/>
            <w:tcBorders>
              <w:top w:val="nil"/>
              <w:left w:val="nil"/>
              <w:bottom w:val="nil"/>
              <w:right w:val="nil"/>
            </w:tcBorders>
            <w:shd w:val="clear" w:color="000000" w:fill="FBAB77"/>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0.9264</w:t>
            </w:r>
          </w:p>
        </w:tc>
      </w:tr>
      <w:tr w:rsidR="009D28AB" w:rsidRPr="009D28AB" w:rsidTr="00F53A5A">
        <w:trPr>
          <w:trHeight w:val="295"/>
        </w:trPr>
        <w:tc>
          <w:tcPr>
            <w:tcW w:w="683"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days-10</w:t>
            </w:r>
          </w:p>
        </w:tc>
        <w:tc>
          <w:tcPr>
            <w:tcW w:w="743" w:type="dxa"/>
            <w:tcBorders>
              <w:top w:val="nil"/>
              <w:left w:val="nil"/>
              <w:bottom w:val="nil"/>
              <w:right w:val="nil"/>
            </w:tcBorders>
            <w:shd w:val="clear" w:color="000000" w:fill="FAEA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1.0138</w:t>
            </w:r>
          </w:p>
        </w:tc>
        <w:tc>
          <w:tcPr>
            <w:tcW w:w="743" w:type="dxa"/>
            <w:tcBorders>
              <w:top w:val="nil"/>
              <w:left w:val="nil"/>
              <w:bottom w:val="nil"/>
              <w:right w:val="nil"/>
            </w:tcBorders>
            <w:shd w:val="clear" w:color="000000" w:fill="FAEA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1.01312</w:t>
            </w:r>
          </w:p>
        </w:tc>
        <w:tc>
          <w:tcPr>
            <w:tcW w:w="745" w:type="dxa"/>
            <w:tcBorders>
              <w:top w:val="nil"/>
              <w:left w:val="nil"/>
              <w:bottom w:val="nil"/>
              <w:right w:val="nil"/>
            </w:tcBorders>
            <w:shd w:val="clear" w:color="000000" w:fill="FAEA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1.01293</w:t>
            </w:r>
          </w:p>
        </w:tc>
        <w:tc>
          <w:tcPr>
            <w:tcW w:w="745" w:type="dxa"/>
            <w:tcBorders>
              <w:top w:val="nil"/>
              <w:left w:val="nil"/>
              <w:bottom w:val="nil"/>
              <w:right w:val="nil"/>
            </w:tcBorders>
            <w:shd w:val="clear" w:color="000000" w:fill="F3E8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1.04568</w:t>
            </w:r>
          </w:p>
        </w:tc>
        <w:tc>
          <w:tcPr>
            <w:tcW w:w="745" w:type="dxa"/>
            <w:tcBorders>
              <w:top w:val="nil"/>
              <w:left w:val="nil"/>
              <w:bottom w:val="nil"/>
              <w:right w:val="nil"/>
            </w:tcBorders>
            <w:shd w:val="clear" w:color="000000" w:fill="D6E082"/>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1.17699</w:t>
            </w:r>
          </w:p>
        </w:tc>
        <w:tc>
          <w:tcPr>
            <w:tcW w:w="826" w:type="dxa"/>
            <w:tcBorders>
              <w:top w:val="nil"/>
              <w:left w:val="nil"/>
              <w:bottom w:val="nil"/>
              <w:right w:val="nil"/>
            </w:tcBorders>
            <w:shd w:val="clear" w:color="000000" w:fill="63BE7B"/>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1.70091</w:t>
            </w:r>
          </w:p>
        </w:tc>
        <w:tc>
          <w:tcPr>
            <w:tcW w:w="743" w:type="dxa"/>
            <w:tcBorders>
              <w:top w:val="nil"/>
              <w:left w:val="nil"/>
              <w:bottom w:val="nil"/>
              <w:right w:val="nil"/>
            </w:tcBorders>
            <w:shd w:val="clear" w:color="000000" w:fill="FEEB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0.999</w:t>
            </w:r>
          </w:p>
        </w:tc>
        <w:tc>
          <w:tcPr>
            <w:tcW w:w="743" w:type="dxa"/>
            <w:tcBorders>
              <w:top w:val="nil"/>
              <w:left w:val="nil"/>
              <w:bottom w:val="nil"/>
              <w:right w:val="nil"/>
            </w:tcBorders>
            <w:shd w:val="clear" w:color="000000" w:fill="FEE583"/>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0.99232</w:t>
            </w:r>
          </w:p>
        </w:tc>
        <w:tc>
          <w:tcPr>
            <w:tcW w:w="743" w:type="dxa"/>
            <w:tcBorders>
              <w:top w:val="nil"/>
              <w:left w:val="nil"/>
              <w:bottom w:val="nil"/>
              <w:right w:val="nil"/>
            </w:tcBorders>
            <w:shd w:val="clear" w:color="000000" w:fill="F8736D"/>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0.86268</w:t>
            </w:r>
          </w:p>
        </w:tc>
        <w:tc>
          <w:tcPr>
            <w:tcW w:w="743" w:type="dxa"/>
            <w:tcBorders>
              <w:top w:val="nil"/>
              <w:left w:val="nil"/>
              <w:bottom w:val="nil"/>
              <w:right w:val="nil"/>
            </w:tcBorders>
            <w:shd w:val="clear" w:color="000000" w:fill="F86E6C"/>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0.85705</w:t>
            </w:r>
          </w:p>
        </w:tc>
        <w:tc>
          <w:tcPr>
            <w:tcW w:w="743" w:type="dxa"/>
            <w:tcBorders>
              <w:top w:val="nil"/>
              <w:left w:val="nil"/>
              <w:bottom w:val="nil"/>
              <w:right w:val="nil"/>
            </w:tcBorders>
            <w:shd w:val="clear" w:color="000000" w:fill="F98570"/>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0.88334</w:t>
            </w:r>
          </w:p>
        </w:tc>
        <w:tc>
          <w:tcPr>
            <w:tcW w:w="790" w:type="dxa"/>
            <w:tcBorders>
              <w:top w:val="nil"/>
              <w:left w:val="nil"/>
              <w:bottom w:val="nil"/>
              <w:right w:val="nil"/>
            </w:tcBorders>
            <w:shd w:val="clear" w:color="000000" w:fill="FBA075"/>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0.91375</w:t>
            </w:r>
          </w:p>
        </w:tc>
      </w:tr>
    </w:tbl>
    <w:p w:rsidR="009D28AB" w:rsidRDefault="00F53A5A" w:rsidP="00F53A5A">
      <w:pPr>
        <w:pStyle w:val="a4"/>
      </w:pPr>
      <w:r>
        <w:rPr>
          <w:rFonts w:hint="eastAsia"/>
          <w:lang w:eastAsia="zh-CN"/>
        </w:rPr>
        <w:t>Decrease</w:t>
      </w:r>
      <w:r w:rsidRPr="00F53A5A">
        <w:t xml:space="preserve"> L</w:t>
      </w:r>
      <w:r>
        <w:t>imit</w:t>
      </w:r>
    </w:p>
    <w:p w:rsidR="00F53A5A" w:rsidRPr="009D28AB" w:rsidRDefault="00F53A5A" w:rsidP="00564F40">
      <w:pPr>
        <w:pStyle w:val="a3"/>
        <w:numPr>
          <w:ilvl w:val="1"/>
          <w:numId w:val="5"/>
        </w:numPr>
        <w:rPr>
          <w:rFonts w:hint="eastAsia"/>
        </w:rPr>
      </w:pPr>
      <w:r w:rsidRPr="00420E70">
        <w:rPr>
          <w:b/>
          <w:bCs/>
        </w:rPr>
        <w:t>asset domain:</w:t>
      </w:r>
      <w:r>
        <w:tab/>
        <w:t xml:space="preserve">After </w:t>
      </w:r>
      <w:r w:rsidR="00122322">
        <w:rPr>
          <w:rFonts w:hint="eastAsia"/>
          <w:lang w:eastAsia="zh-CN"/>
        </w:rPr>
        <w:t>跌</w:t>
      </w:r>
      <w:r>
        <w:rPr>
          <w:rFonts w:hint="eastAsia"/>
          <w:lang w:eastAsia="zh-CN"/>
        </w:rPr>
        <w:t>停，</w:t>
      </w:r>
      <w:r w:rsidR="00122322">
        <w:rPr>
          <w:lang w:eastAsia="zh-CN"/>
        </w:rPr>
        <w:t>5-10 days return will be very significantly good.</w:t>
      </w:r>
      <w:r w:rsidR="00564F40">
        <w:rPr>
          <w:lang w:eastAsia="zh-CN"/>
        </w:rPr>
        <w:t xml:space="preserve"> Days before </w:t>
      </w:r>
      <w:r w:rsidR="00564F40">
        <w:rPr>
          <w:rFonts w:hint="eastAsia"/>
          <w:lang w:eastAsia="zh-CN"/>
        </w:rPr>
        <w:t>跌停，</w:t>
      </w:r>
      <w:r w:rsidR="00564F40">
        <w:rPr>
          <w:rFonts w:hint="eastAsia"/>
          <w:lang w:eastAsia="zh-CN"/>
        </w:rPr>
        <w:t>i</w:t>
      </w:r>
      <w:r w:rsidR="00564F40">
        <w:rPr>
          <w:lang w:eastAsia="zh-CN"/>
        </w:rPr>
        <w:t>t is usually small negative return -3 to -2.</w:t>
      </w:r>
    </w:p>
    <w:p w:rsidR="00F53A5A" w:rsidRPr="00F53A5A" w:rsidRDefault="00F53A5A" w:rsidP="009D28AB"/>
    <w:p w:rsidR="009D28AB" w:rsidRDefault="009D28AB" w:rsidP="009D28AB"/>
    <w:p w:rsidR="00764B85" w:rsidRDefault="00764B85" w:rsidP="00946AD2">
      <w:pPr>
        <w:ind w:firstLine="360"/>
      </w:pPr>
    </w:p>
    <w:p w:rsidR="00764B85" w:rsidRDefault="00764B85" w:rsidP="00764B85">
      <w:pPr>
        <w:pStyle w:val="a4"/>
        <w:jc w:val="left"/>
      </w:pPr>
      <w:r w:rsidRPr="00474994">
        <w:lastRenderedPageBreak/>
        <w:t xml:space="preserve">Auto-Correlation: </w:t>
      </w:r>
      <w:proofErr w:type="spellStart"/>
      <w:r w:rsidRPr="00474994">
        <w:t>p</w:t>
      </w:r>
      <w:r>
        <w:t>gain</w:t>
      </w:r>
      <w:proofErr w:type="spellEnd"/>
      <w:r>
        <w:t xml:space="preserve"> </w:t>
      </w:r>
      <w:r w:rsidRPr="00474994">
        <w:t xml:space="preserve">and </w:t>
      </w:r>
      <w:proofErr w:type="spellStart"/>
      <w:r>
        <w:t>fgain</w:t>
      </w:r>
      <w:proofErr w:type="spellEnd"/>
    </w:p>
    <w:p w:rsidR="00764B85" w:rsidRDefault="00764B85" w:rsidP="00764B85">
      <w:pPr>
        <w:pStyle w:val="a3"/>
        <w:numPr>
          <w:ilvl w:val="1"/>
          <w:numId w:val="4"/>
        </w:numPr>
      </w:pPr>
      <w:r w:rsidRPr="00420E70">
        <w:rPr>
          <w:b/>
          <w:bCs/>
        </w:rPr>
        <w:t>asset domain:</w:t>
      </w:r>
      <w:r>
        <w:tab/>
        <w:t xml:space="preserve">The </w:t>
      </w:r>
      <w:proofErr w:type="spellStart"/>
      <w:r>
        <w:t>pearson</w:t>
      </w:r>
      <w:proofErr w:type="spellEnd"/>
      <w:r>
        <w:t xml:space="preserve"> are very low. All under 0.05 or -0.05 which makes the </w:t>
      </w:r>
      <w:proofErr w:type="spellStart"/>
      <w:r>
        <w:t>pearson</w:t>
      </w:r>
      <w:proofErr w:type="spellEnd"/>
      <w:r>
        <w:t xml:space="preserve"> coefficient useless and almost near random.</w:t>
      </w:r>
    </w:p>
    <w:p w:rsidR="00764B85" w:rsidRDefault="00764B85" w:rsidP="00764B85">
      <w:pPr>
        <w:pStyle w:val="a3"/>
        <w:numPr>
          <w:ilvl w:val="1"/>
          <w:numId w:val="4"/>
        </w:numPr>
      </w:pPr>
      <w:r w:rsidRPr="00420E70">
        <w:rPr>
          <w:b/>
          <w:bCs/>
        </w:rPr>
        <w:t>Date domain</w:t>
      </w:r>
      <w:r>
        <w:t>:</w:t>
      </w:r>
      <w:r>
        <w:tab/>
        <w:t>The personal coefficient are low except for pgain240 and fgain240 which is at around -0.11 and pgain60 and fgain60 which is at 0.10. The rest is under 0.05 and can be rejected to use.</w:t>
      </w:r>
    </w:p>
    <w:p w:rsidR="00764B85" w:rsidRDefault="00764B85" w:rsidP="00764B85">
      <w:pPr>
        <w:ind w:firstLine="360"/>
      </w:pPr>
      <w:r>
        <w:t>1.3</w:t>
      </w:r>
      <w:r>
        <w:tab/>
        <w:t>Conclusion: Naïve auto correlation on price does not yield any useful result.</w:t>
      </w:r>
    </w:p>
    <w:p w:rsidR="00764B85" w:rsidRDefault="00764B85" w:rsidP="00946AD2">
      <w:pPr>
        <w:ind w:firstLine="360"/>
      </w:pPr>
    </w:p>
    <w:p w:rsidR="005005EC" w:rsidRDefault="005005EC"/>
    <w:p w:rsidR="005005EC" w:rsidRDefault="005005EC" w:rsidP="00420E70">
      <w:pPr>
        <w:pStyle w:val="a4"/>
        <w:jc w:val="left"/>
      </w:pPr>
      <w:r>
        <w:t xml:space="preserve">Probability Distribution of </w:t>
      </w:r>
      <w:r w:rsidR="00420E70">
        <w:t>c</w:t>
      </w:r>
      <w:r>
        <w:t>ategorized stock price</w:t>
      </w:r>
    </w:p>
    <w:p w:rsidR="005005EC" w:rsidRDefault="005005EC" w:rsidP="00764B85">
      <w:pPr>
        <w:pStyle w:val="a3"/>
        <w:numPr>
          <w:ilvl w:val="1"/>
          <w:numId w:val="4"/>
        </w:numPr>
      </w:pPr>
      <w:proofErr w:type="spellStart"/>
      <w:r>
        <w:t>ts_code</w:t>
      </w:r>
      <w:proofErr w:type="spellEnd"/>
      <w:r>
        <w:t xml:space="preserve">/asset domain: </w:t>
      </w:r>
      <w:proofErr w:type="spellStart"/>
      <w:r>
        <w:t>pgain</w:t>
      </w:r>
      <w:proofErr w:type="spellEnd"/>
      <w:r>
        <w:t xml:space="preserve"> category -10_-8, -8_-6…6_8,8_10 are used to show probability of future category. The problem is that it is difficult to calculate all the cases. Even if it is possible, the result are very broad and applies to all stocks. Hence, the individual predictability of this result on any asset is very weak. The asset is dominated by its own stuff and</w:t>
      </w:r>
    </w:p>
    <w:p w:rsidR="006F4D52" w:rsidRDefault="006F4D52" w:rsidP="006F4D52">
      <w:pPr>
        <w:ind w:left="360"/>
      </w:pPr>
      <w:r>
        <w:t>2.2</w:t>
      </w:r>
      <w:r>
        <w:tab/>
        <w:t>date domain: same too complicated and not useful.</w:t>
      </w:r>
    </w:p>
    <w:p w:rsidR="00946AD2" w:rsidRDefault="00946AD2" w:rsidP="00764B85">
      <w:pPr>
        <w:pStyle w:val="a3"/>
        <w:numPr>
          <w:ilvl w:val="1"/>
          <w:numId w:val="4"/>
        </w:numPr>
      </w:pPr>
      <w:r>
        <w:t>Conclusion: Assign probability to price to difficult and too broad. Not very useful</w:t>
      </w:r>
    </w:p>
    <w:p w:rsidR="001F2247" w:rsidRDefault="001F2247" w:rsidP="001F2247"/>
    <w:p w:rsidR="0092778D" w:rsidRPr="00C1728A" w:rsidRDefault="0092778D" w:rsidP="0092778D">
      <w:pPr>
        <w:rPr>
          <w:lang w:eastAsia="zh-CN"/>
        </w:rPr>
      </w:pPr>
    </w:p>
    <w:p w:rsidR="0092778D" w:rsidRPr="00C1728A" w:rsidRDefault="0092778D" w:rsidP="0092778D">
      <w:pPr>
        <w:rPr>
          <w:lang w:eastAsia="zh-CN"/>
        </w:rPr>
      </w:pPr>
    </w:p>
    <w:p w:rsidR="00240082" w:rsidRPr="006F4D52" w:rsidRDefault="00240082" w:rsidP="005005EC">
      <w:pPr>
        <w:pStyle w:val="a3"/>
        <w:rPr>
          <w:lang w:eastAsia="zh-CN"/>
        </w:rPr>
      </w:pPr>
    </w:p>
    <w:p w:rsidR="00240082" w:rsidRPr="006F4D52" w:rsidRDefault="00240082" w:rsidP="005005EC">
      <w:pPr>
        <w:pStyle w:val="a3"/>
        <w:rPr>
          <w:lang w:eastAsia="zh-CN"/>
        </w:rPr>
      </w:pPr>
    </w:p>
    <w:p w:rsidR="00240082" w:rsidRPr="006F4D52" w:rsidRDefault="00240082" w:rsidP="005005EC">
      <w:pPr>
        <w:pStyle w:val="a3"/>
        <w:rPr>
          <w:rFonts w:hint="eastAsia"/>
          <w:lang w:eastAsia="zh-CN"/>
        </w:rPr>
      </w:pPr>
    </w:p>
    <w:p w:rsidR="00474994" w:rsidRPr="00474994" w:rsidRDefault="00474994" w:rsidP="00DA6170">
      <w:pPr>
        <w:pStyle w:val="a3"/>
      </w:pPr>
    </w:p>
    <w:sectPr w:rsidR="00474994" w:rsidRPr="00474994" w:rsidSect="00791DE0">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84892"/>
    <w:multiLevelType w:val="multilevel"/>
    <w:tmpl w:val="2598A7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32C309A"/>
    <w:multiLevelType w:val="multilevel"/>
    <w:tmpl w:val="2598A7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4413131"/>
    <w:multiLevelType w:val="multilevel"/>
    <w:tmpl w:val="D404325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41452CF2"/>
    <w:multiLevelType w:val="multilevel"/>
    <w:tmpl w:val="D404325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5838218C"/>
    <w:multiLevelType w:val="multilevel"/>
    <w:tmpl w:val="D404325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994"/>
    <w:rsid w:val="000121DB"/>
    <w:rsid w:val="00014BD4"/>
    <w:rsid w:val="00024E5A"/>
    <w:rsid w:val="000319B8"/>
    <w:rsid w:val="000464B1"/>
    <w:rsid w:val="00072683"/>
    <w:rsid w:val="000875B6"/>
    <w:rsid w:val="000D0DAE"/>
    <w:rsid w:val="000E7DB9"/>
    <w:rsid w:val="000F2876"/>
    <w:rsid w:val="00103AFC"/>
    <w:rsid w:val="0012164A"/>
    <w:rsid w:val="00122322"/>
    <w:rsid w:val="00130CFC"/>
    <w:rsid w:val="00146181"/>
    <w:rsid w:val="00156D2F"/>
    <w:rsid w:val="001D6982"/>
    <w:rsid w:val="001F2247"/>
    <w:rsid w:val="00217506"/>
    <w:rsid w:val="00240082"/>
    <w:rsid w:val="002A6D04"/>
    <w:rsid w:val="00336864"/>
    <w:rsid w:val="00361D37"/>
    <w:rsid w:val="00375B77"/>
    <w:rsid w:val="00383E38"/>
    <w:rsid w:val="003A3AB3"/>
    <w:rsid w:val="003C76A7"/>
    <w:rsid w:val="003F3A69"/>
    <w:rsid w:val="003F52C4"/>
    <w:rsid w:val="00420E70"/>
    <w:rsid w:val="004351F8"/>
    <w:rsid w:val="00474994"/>
    <w:rsid w:val="004819E8"/>
    <w:rsid w:val="00493288"/>
    <w:rsid w:val="004B7E23"/>
    <w:rsid w:val="005005EC"/>
    <w:rsid w:val="00521BB5"/>
    <w:rsid w:val="005301F0"/>
    <w:rsid w:val="00543512"/>
    <w:rsid w:val="00564F40"/>
    <w:rsid w:val="005A1009"/>
    <w:rsid w:val="006243A4"/>
    <w:rsid w:val="00635930"/>
    <w:rsid w:val="006F4D52"/>
    <w:rsid w:val="00711C06"/>
    <w:rsid w:val="00722EC6"/>
    <w:rsid w:val="00764B85"/>
    <w:rsid w:val="00791DE0"/>
    <w:rsid w:val="007D2A8F"/>
    <w:rsid w:val="0082683D"/>
    <w:rsid w:val="008434EF"/>
    <w:rsid w:val="008544E3"/>
    <w:rsid w:val="008D6ABC"/>
    <w:rsid w:val="0092778D"/>
    <w:rsid w:val="00946AD2"/>
    <w:rsid w:val="00963471"/>
    <w:rsid w:val="0099369E"/>
    <w:rsid w:val="009B3959"/>
    <w:rsid w:val="009B3F2C"/>
    <w:rsid w:val="009D28AB"/>
    <w:rsid w:val="00A1176B"/>
    <w:rsid w:val="00AC02E1"/>
    <w:rsid w:val="00AC464A"/>
    <w:rsid w:val="00AE46A9"/>
    <w:rsid w:val="00B0627D"/>
    <w:rsid w:val="00BE0BC1"/>
    <w:rsid w:val="00BF1C77"/>
    <w:rsid w:val="00C1728A"/>
    <w:rsid w:val="00C6301A"/>
    <w:rsid w:val="00CF6F97"/>
    <w:rsid w:val="00D17875"/>
    <w:rsid w:val="00D22080"/>
    <w:rsid w:val="00DA6170"/>
    <w:rsid w:val="00DD0921"/>
    <w:rsid w:val="00DF7276"/>
    <w:rsid w:val="00E250D4"/>
    <w:rsid w:val="00E40435"/>
    <w:rsid w:val="00E50839"/>
    <w:rsid w:val="00E53002"/>
    <w:rsid w:val="00E856C9"/>
    <w:rsid w:val="00EA145E"/>
    <w:rsid w:val="00EB3B00"/>
    <w:rsid w:val="00F0452F"/>
    <w:rsid w:val="00F101F1"/>
    <w:rsid w:val="00F53A5A"/>
    <w:rsid w:val="00F67DF7"/>
    <w:rsid w:val="00F954BC"/>
    <w:rsid w:val="00FA4B7D"/>
    <w:rsid w:val="00FE24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C3983"/>
  <w15:chartTrackingRefBased/>
  <w15:docId w15:val="{9A8196FF-6899-40B6-8DD7-4CF28EAE1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05EC"/>
    <w:pPr>
      <w:ind w:left="720"/>
      <w:contextualSpacing/>
    </w:pPr>
  </w:style>
  <w:style w:type="paragraph" w:styleId="a4">
    <w:name w:val="Title"/>
    <w:basedOn w:val="a"/>
    <w:next w:val="a"/>
    <w:link w:val="a5"/>
    <w:uiPriority w:val="10"/>
    <w:qFormat/>
    <w:rsid w:val="00156D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156D2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17840">
      <w:bodyDiv w:val="1"/>
      <w:marLeft w:val="0"/>
      <w:marRight w:val="0"/>
      <w:marTop w:val="0"/>
      <w:marBottom w:val="0"/>
      <w:divBdr>
        <w:top w:val="none" w:sz="0" w:space="0" w:color="auto"/>
        <w:left w:val="none" w:sz="0" w:space="0" w:color="auto"/>
        <w:bottom w:val="none" w:sz="0" w:space="0" w:color="auto"/>
        <w:right w:val="none" w:sz="0" w:space="0" w:color="auto"/>
      </w:divBdr>
    </w:div>
    <w:div w:id="138503332">
      <w:bodyDiv w:val="1"/>
      <w:marLeft w:val="0"/>
      <w:marRight w:val="0"/>
      <w:marTop w:val="0"/>
      <w:marBottom w:val="0"/>
      <w:divBdr>
        <w:top w:val="none" w:sz="0" w:space="0" w:color="auto"/>
        <w:left w:val="none" w:sz="0" w:space="0" w:color="auto"/>
        <w:bottom w:val="none" w:sz="0" w:space="0" w:color="auto"/>
        <w:right w:val="none" w:sz="0" w:space="0" w:color="auto"/>
      </w:divBdr>
    </w:div>
    <w:div w:id="276254538">
      <w:bodyDiv w:val="1"/>
      <w:marLeft w:val="0"/>
      <w:marRight w:val="0"/>
      <w:marTop w:val="0"/>
      <w:marBottom w:val="0"/>
      <w:divBdr>
        <w:top w:val="none" w:sz="0" w:space="0" w:color="auto"/>
        <w:left w:val="none" w:sz="0" w:space="0" w:color="auto"/>
        <w:bottom w:val="none" w:sz="0" w:space="0" w:color="auto"/>
        <w:right w:val="none" w:sz="0" w:space="0" w:color="auto"/>
      </w:divBdr>
    </w:div>
    <w:div w:id="305938982">
      <w:bodyDiv w:val="1"/>
      <w:marLeft w:val="0"/>
      <w:marRight w:val="0"/>
      <w:marTop w:val="0"/>
      <w:marBottom w:val="0"/>
      <w:divBdr>
        <w:top w:val="none" w:sz="0" w:space="0" w:color="auto"/>
        <w:left w:val="none" w:sz="0" w:space="0" w:color="auto"/>
        <w:bottom w:val="none" w:sz="0" w:space="0" w:color="auto"/>
        <w:right w:val="none" w:sz="0" w:space="0" w:color="auto"/>
      </w:divBdr>
    </w:div>
    <w:div w:id="634258448">
      <w:bodyDiv w:val="1"/>
      <w:marLeft w:val="0"/>
      <w:marRight w:val="0"/>
      <w:marTop w:val="0"/>
      <w:marBottom w:val="0"/>
      <w:divBdr>
        <w:top w:val="none" w:sz="0" w:space="0" w:color="auto"/>
        <w:left w:val="none" w:sz="0" w:space="0" w:color="auto"/>
        <w:bottom w:val="none" w:sz="0" w:space="0" w:color="auto"/>
        <w:right w:val="none" w:sz="0" w:space="0" w:color="auto"/>
      </w:divBdr>
    </w:div>
    <w:div w:id="693727114">
      <w:bodyDiv w:val="1"/>
      <w:marLeft w:val="0"/>
      <w:marRight w:val="0"/>
      <w:marTop w:val="0"/>
      <w:marBottom w:val="0"/>
      <w:divBdr>
        <w:top w:val="none" w:sz="0" w:space="0" w:color="auto"/>
        <w:left w:val="none" w:sz="0" w:space="0" w:color="auto"/>
        <w:bottom w:val="none" w:sz="0" w:space="0" w:color="auto"/>
        <w:right w:val="none" w:sz="0" w:space="0" w:color="auto"/>
      </w:divBdr>
    </w:div>
    <w:div w:id="724572118">
      <w:bodyDiv w:val="1"/>
      <w:marLeft w:val="0"/>
      <w:marRight w:val="0"/>
      <w:marTop w:val="0"/>
      <w:marBottom w:val="0"/>
      <w:divBdr>
        <w:top w:val="none" w:sz="0" w:space="0" w:color="auto"/>
        <w:left w:val="none" w:sz="0" w:space="0" w:color="auto"/>
        <w:bottom w:val="none" w:sz="0" w:space="0" w:color="auto"/>
        <w:right w:val="none" w:sz="0" w:space="0" w:color="auto"/>
      </w:divBdr>
    </w:div>
    <w:div w:id="759370247">
      <w:bodyDiv w:val="1"/>
      <w:marLeft w:val="0"/>
      <w:marRight w:val="0"/>
      <w:marTop w:val="0"/>
      <w:marBottom w:val="0"/>
      <w:divBdr>
        <w:top w:val="none" w:sz="0" w:space="0" w:color="auto"/>
        <w:left w:val="none" w:sz="0" w:space="0" w:color="auto"/>
        <w:bottom w:val="none" w:sz="0" w:space="0" w:color="auto"/>
        <w:right w:val="none" w:sz="0" w:space="0" w:color="auto"/>
      </w:divBdr>
    </w:div>
    <w:div w:id="787239617">
      <w:bodyDiv w:val="1"/>
      <w:marLeft w:val="0"/>
      <w:marRight w:val="0"/>
      <w:marTop w:val="0"/>
      <w:marBottom w:val="0"/>
      <w:divBdr>
        <w:top w:val="none" w:sz="0" w:space="0" w:color="auto"/>
        <w:left w:val="none" w:sz="0" w:space="0" w:color="auto"/>
        <w:bottom w:val="none" w:sz="0" w:space="0" w:color="auto"/>
        <w:right w:val="none" w:sz="0" w:space="0" w:color="auto"/>
      </w:divBdr>
    </w:div>
    <w:div w:id="832767369">
      <w:bodyDiv w:val="1"/>
      <w:marLeft w:val="0"/>
      <w:marRight w:val="0"/>
      <w:marTop w:val="0"/>
      <w:marBottom w:val="0"/>
      <w:divBdr>
        <w:top w:val="none" w:sz="0" w:space="0" w:color="auto"/>
        <w:left w:val="none" w:sz="0" w:space="0" w:color="auto"/>
        <w:bottom w:val="none" w:sz="0" w:space="0" w:color="auto"/>
        <w:right w:val="none" w:sz="0" w:space="0" w:color="auto"/>
      </w:divBdr>
    </w:div>
    <w:div w:id="895702647">
      <w:bodyDiv w:val="1"/>
      <w:marLeft w:val="0"/>
      <w:marRight w:val="0"/>
      <w:marTop w:val="0"/>
      <w:marBottom w:val="0"/>
      <w:divBdr>
        <w:top w:val="none" w:sz="0" w:space="0" w:color="auto"/>
        <w:left w:val="none" w:sz="0" w:space="0" w:color="auto"/>
        <w:bottom w:val="none" w:sz="0" w:space="0" w:color="auto"/>
        <w:right w:val="none" w:sz="0" w:space="0" w:color="auto"/>
      </w:divBdr>
    </w:div>
    <w:div w:id="929195839">
      <w:bodyDiv w:val="1"/>
      <w:marLeft w:val="0"/>
      <w:marRight w:val="0"/>
      <w:marTop w:val="0"/>
      <w:marBottom w:val="0"/>
      <w:divBdr>
        <w:top w:val="none" w:sz="0" w:space="0" w:color="auto"/>
        <w:left w:val="none" w:sz="0" w:space="0" w:color="auto"/>
        <w:bottom w:val="none" w:sz="0" w:space="0" w:color="auto"/>
        <w:right w:val="none" w:sz="0" w:space="0" w:color="auto"/>
      </w:divBdr>
    </w:div>
    <w:div w:id="1208562206">
      <w:bodyDiv w:val="1"/>
      <w:marLeft w:val="0"/>
      <w:marRight w:val="0"/>
      <w:marTop w:val="0"/>
      <w:marBottom w:val="0"/>
      <w:divBdr>
        <w:top w:val="none" w:sz="0" w:space="0" w:color="auto"/>
        <w:left w:val="none" w:sz="0" w:space="0" w:color="auto"/>
        <w:bottom w:val="none" w:sz="0" w:space="0" w:color="auto"/>
        <w:right w:val="none" w:sz="0" w:space="0" w:color="auto"/>
      </w:divBdr>
    </w:div>
    <w:div w:id="1217275356">
      <w:bodyDiv w:val="1"/>
      <w:marLeft w:val="0"/>
      <w:marRight w:val="0"/>
      <w:marTop w:val="0"/>
      <w:marBottom w:val="0"/>
      <w:divBdr>
        <w:top w:val="none" w:sz="0" w:space="0" w:color="auto"/>
        <w:left w:val="none" w:sz="0" w:space="0" w:color="auto"/>
        <w:bottom w:val="none" w:sz="0" w:space="0" w:color="auto"/>
        <w:right w:val="none" w:sz="0" w:space="0" w:color="auto"/>
      </w:divBdr>
    </w:div>
    <w:div w:id="1235893872">
      <w:bodyDiv w:val="1"/>
      <w:marLeft w:val="0"/>
      <w:marRight w:val="0"/>
      <w:marTop w:val="0"/>
      <w:marBottom w:val="0"/>
      <w:divBdr>
        <w:top w:val="none" w:sz="0" w:space="0" w:color="auto"/>
        <w:left w:val="none" w:sz="0" w:space="0" w:color="auto"/>
        <w:bottom w:val="none" w:sz="0" w:space="0" w:color="auto"/>
        <w:right w:val="none" w:sz="0" w:space="0" w:color="auto"/>
      </w:divBdr>
    </w:div>
    <w:div w:id="1265310981">
      <w:bodyDiv w:val="1"/>
      <w:marLeft w:val="0"/>
      <w:marRight w:val="0"/>
      <w:marTop w:val="0"/>
      <w:marBottom w:val="0"/>
      <w:divBdr>
        <w:top w:val="none" w:sz="0" w:space="0" w:color="auto"/>
        <w:left w:val="none" w:sz="0" w:space="0" w:color="auto"/>
        <w:bottom w:val="none" w:sz="0" w:space="0" w:color="auto"/>
        <w:right w:val="none" w:sz="0" w:space="0" w:color="auto"/>
      </w:divBdr>
    </w:div>
    <w:div w:id="1326667786">
      <w:bodyDiv w:val="1"/>
      <w:marLeft w:val="0"/>
      <w:marRight w:val="0"/>
      <w:marTop w:val="0"/>
      <w:marBottom w:val="0"/>
      <w:divBdr>
        <w:top w:val="none" w:sz="0" w:space="0" w:color="auto"/>
        <w:left w:val="none" w:sz="0" w:space="0" w:color="auto"/>
        <w:bottom w:val="none" w:sz="0" w:space="0" w:color="auto"/>
        <w:right w:val="none" w:sz="0" w:space="0" w:color="auto"/>
      </w:divBdr>
    </w:div>
    <w:div w:id="1381784790">
      <w:bodyDiv w:val="1"/>
      <w:marLeft w:val="0"/>
      <w:marRight w:val="0"/>
      <w:marTop w:val="0"/>
      <w:marBottom w:val="0"/>
      <w:divBdr>
        <w:top w:val="none" w:sz="0" w:space="0" w:color="auto"/>
        <w:left w:val="none" w:sz="0" w:space="0" w:color="auto"/>
        <w:bottom w:val="none" w:sz="0" w:space="0" w:color="auto"/>
        <w:right w:val="none" w:sz="0" w:space="0" w:color="auto"/>
      </w:divBdr>
    </w:div>
    <w:div w:id="1498419750">
      <w:bodyDiv w:val="1"/>
      <w:marLeft w:val="0"/>
      <w:marRight w:val="0"/>
      <w:marTop w:val="0"/>
      <w:marBottom w:val="0"/>
      <w:divBdr>
        <w:top w:val="none" w:sz="0" w:space="0" w:color="auto"/>
        <w:left w:val="none" w:sz="0" w:space="0" w:color="auto"/>
        <w:bottom w:val="none" w:sz="0" w:space="0" w:color="auto"/>
        <w:right w:val="none" w:sz="0" w:space="0" w:color="auto"/>
      </w:divBdr>
    </w:div>
    <w:div w:id="1506895342">
      <w:bodyDiv w:val="1"/>
      <w:marLeft w:val="0"/>
      <w:marRight w:val="0"/>
      <w:marTop w:val="0"/>
      <w:marBottom w:val="0"/>
      <w:divBdr>
        <w:top w:val="none" w:sz="0" w:space="0" w:color="auto"/>
        <w:left w:val="none" w:sz="0" w:space="0" w:color="auto"/>
        <w:bottom w:val="none" w:sz="0" w:space="0" w:color="auto"/>
        <w:right w:val="none" w:sz="0" w:space="0" w:color="auto"/>
      </w:divBdr>
    </w:div>
    <w:div w:id="1551840258">
      <w:bodyDiv w:val="1"/>
      <w:marLeft w:val="0"/>
      <w:marRight w:val="0"/>
      <w:marTop w:val="0"/>
      <w:marBottom w:val="0"/>
      <w:divBdr>
        <w:top w:val="none" w:sz="0" w:space="0" w:color="auto"/>
        <w:left w:val="none" w:sz="0" w:space="0" w:color="auto"/>
        <w:bottom w:val="none" w:sz="0" w:space="0" w:color="auto"/>
        <w:right w:val="none" w:sz="0" w:space="0" w:color="auto"/>
      </w:divBdr>
    </w:div>
    <w:div w:id="1632513409">
      <w:bodyDiv w:val="1"/>
      <w:marLeft w:val="0"/>
      <w:marRight w:val="0"/>
      <w:marTop w:val="0"/>
      <w:marBottom w:val="0"/>
      <w:divBdr>
        <w:top w:val="none" w:sz="0" w:space="0" w:color="auto"/>
        <w:left w:val="none" w:sz="0" w:space="0" w:color="auto"/>
        <w:bottom w:val="none" w:sz="0" w:space="0" w:color="auto"/>
        <w:right w:val="none" w:sz="0" w:space="0" w:color="auto"/>
      </w:divBdr>
    </w:div>
    <w:div w:id="1635795823">
      <w:bodyDiv w:val="1"/>
      <w:marLeft w:val="0"/>
      <w:marRight w:val="0"/>
      <w:marTop w:val="0"/>
      <w:marBottom w:val="0"/>
      <w:divBdr>
        <w:top w:val="none" w:sz="0" w:space="0" w:color="auto"/>
        <w:left w:val="none" w:sz="0" w:space="0" w:color="auto"/>
        <w:bottom w:val="none" w:sz="0" w:space="0" w:color="auto"/>
        <w:right w:val="none" w:sz="0" w:space="0" w:color="auto"/>
      </w:divBdr>
    </w:div>
    <w:div w:id="1693653451">
      <w:bodyDiv w:val="1"/>
      <w:marLeft w:val="0"/>
      <w:marRight w:val="0"/>
      <w:marTop w:val="0"/>
      <w:marBottom w:val="0"/>
      <w:divBdr>
        <w:top w:val="none" w:sz="0" w:space="0" w:color="auto"/>
        <w:left w:val="none" w:sz="0" w:space="0" w:color="auto"/>
        <w:bottom w:val="none" w:sz="0" w:space="0" w:color="auto"/>
        <w:right w:val="none" w:sz="0" w:space="0" w:color="auto"/>
      </w:divBdr>
    </w:div>
    <w:div w:id="1709840051">
      <w:bodyDiv w:val="1"/>
      <w:marLeft w:val="0"/>
      <w:marRight w:val="0"/>
      <w:marTop w:val="0"/>
      <w:marBottom w:val="0"/>
      <w:divBdr>
        <w:top w:val="none" w:sz="0" w:space="0" w:color="auto"/>
        <w:left w:val="none" w:sz="0" w:space="0" w:color="auto"/>
        <w:bottom w:val="none" w:sz="0" w:space="0" w:color="auto"/>
        <w:right w:val="none" w:sz="0" w:space="0" w:color="auto"/>
      </w:divBdr>
    </w:div>
    <w:div w:id="2032605279">
      <w:bodyDiv w:val="1"/>
      <w:marLeft w:val="0"/>
      <w:marRight w:val="0"/>
      <w:marTop w:val="0"/>
      <w:marBottom w:val="0"/>
      <w:divBdr>
        <w:top w:val="none" w:sz="0" w:space="0" w:color="auto"/>
        <w:left w:val="none" w:sz="0" w:space="0" w:color="auto"/>
        <w:bottom w:val="none" w:sz="0" w:space="0" w:color="auto"/>
        <w:right w:val="none" w:sz="0" w:space="0" w:color="auto"/>
      </w:divBdr>
    </w:div>
    <w:div w:id="2034840959">
      <w:bodyDiv w:val="1"/>
      <w:marLeft w:val="0"/>
      <w:marRight w:val="0"/>
      <w:marTop w:val="0"/>
      <w:marBottom w:val="0"/>
      <w:divBdr>
        <w:top w:val="none" w:sz="0" w:space="0" w:color="auto"/>
        <w:left w:val="none" w:sz="0" w:space="0" w:color="auto"/>
        <w:bottom w:val="none" w:sz="0" w:space="0" w:color="auto"/>
        <w:right w:val="none" w:sz="0" w:space="0" w:color="auto"/>
      </w:divBdr>
    </w:div>
    <w:div w:id="2086490693">
      <w:bodyDiv w:val="1"/>
      <w:marLeft w:val="0"/>
      <w:marRight w:val="0"/>
      <w:marTop w:val="0"/>
      <w:marBottom w:val="0"/>
      <w:divBdr>
        <w:top w:val="none" w:sz="0" w:space="0" w:color="auto"/>
        <w:left w:val="none" w:sz="0" w:space="0" w:color="auto"/>
        <w:bottom w:val="none" w:sz="0" w:space="0" w:color="auto"/>
        <w:right w:val="none" w:sz="0" w:space="0" w:color="auto"/>
      </w:divBdr>
    </w:div>
    <w:div w:id="211524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1151</Words>
  <Characters>6565</Characters>
  <Application>Microsoft Office Word</Application>
  <DocSecurity>0</DocSecurity>
  <Lines>54</Lines>
  <Paragraphs>15</Paragraphs>
  <ScaleCrop>false</ScaleCrop>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dc:creator>
  <cp:keywords/>
  <dc:description/>
  <cp:lastModifiedBy>Sizhe Huang</cp:lastModifiedBy>
  <cp:revision>100</cp:revision>
  <dcterms:created xsi:type="dcterms:W3CDTF">2020-02-14T10:13:00Z</dcterms:created>
  <dcterms:modified xsi:type="dcterms:W3CDTF">2020-02-15T06:46:00Z</dcterms:modified>
</cp:coreProperties>
</file>