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BA" w:rsidRDefault="00930374">
      <w:r>
        <w:t>预测目的：</w:t>
      </w:r>
    </w:p>
    <w:p w:rsidR="003C16D9" w:rsidRDefault="00930374">
      <w:pPr>
        <w:rPr>
          <w:rFonts w:hint="eastAsia"/>
        </w:rPr>
      </w:pPr>
      <w:r>
        <w:tab/>
      </w:r>
      <w:r>
        <w:t>只预测</w:t>
      </w:r>
      <w:r w:rsidR="003C16D9">
        <w:t>基金重仓股是否可以</w:t>
      </w:r>
      <w:r>
        <w:t>跑赢大盘</w:t>
      </w:r>
      <w:r w:rsidR="003C16D9">
        <w:t>的情况，不预测涨幅；</w:t>
      </w:r>
    </w:p>
    <w:p w:rsidR="001548BA" w:rsidRDefault="001548BA"/>
    <w:p w:rsidR="0096055B" w:rsidRDefault="0096055B" w:rsidP="0096055B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选股条件</w:t>
      </w:r>
      <w:r>
        <w:rPr>
          <w:rFonts w:hint="eastAsia"/>
        </w:rPr>
        <w:t>:</w:t>
      </w:r>
    </w:p>
    <w:p w:rsidR="0096055B" w:rsidRDefault="0096055B" w:rsidP="0096055B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基金重仓前</w:t>
      </w:r>
      <w:r>
        <w:rPr>
          <w:rFonts w:hint="eastAsia"/>
        </w:rPr>
        <w:t>200</w:t>
      </w:r>
      <w:r>
        <w:rPr>
          <w:rFonts w:hint="eastAsia"/>
        </w:rPr>
        <w:t>个股票</w:t>
      </w:r>
    </w:p>
    <w:p w:rsidR="0096055B" w:rsidRDefault="0096055B" w:rsidP="0096055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流通市值在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3000</w:t>
      </w:r>
      <w:r>
        <w:rPr>
          <w:rFonts w:hint="eastAsia"/>
        </w:rPr>
        <w:t>之间</w:t>
      </w:r>
    </w:p>
    <w:p w:rsidR="0096055B" w:rsidRDefault="0096055B" w:rsidP="0096055B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上市超过</w:t>
      </w:r>
      <w:r>
        <w:rPr>
          <w:rFonts w:hint="eastAsia"/>
        </w:rPr>
        <w:t>2</w:t>
      </w:r>
      <w:r>
        <w:rPr>
          <w:rFonts w:hint="eastAsia"/>
        </w:rPr>
        <w:t>年</w:t>
      </w:r>
    </w:p>
    <w:p w:rsidR="0096055B" w:rsidRDefault="0096055B" w:rsidP="0096055B"/>
    <w:p w:rsidR="0096055B" w:rsidRDefault="0096055B" w:rsidP="0096055B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比较指数</w:t>
      </w:r>
      <w:r>
        <w:rPr>
          <w:rFonts w:hint="eastAsia"/>
        </w:rPr>
        <w:t xml:space="preserve">: </w:t>
      </w:r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指数</w:t>
      </w:r>
    </w:p>
    <w:p w:rsidR="0096055B" w:rsidRDefault="0096055B" w:rsidP="0096055B"/>
    <w:p w:rsidR="0096055B" w:rsidRDefault="0096055B" w:rsidP="0096055B">
      <w:pPr>
        <w:rPr>
          <w:rFonts w:hint="eastAsia"/>
        </w:rPr>
      </w:pPr>
      <w:r>
        <w:rPr>
          <w:rFonts w:hint="eastAsia"/>
        </w:rPr>
        <w:t>@</w:t>
      </w:r>
      <w:r w:rsidR="00AF2308">
        <w:rPr>
          <w:rFonts w:hint="eastAsia"/>
        </w:rPr>
        <w:t>个股</w:t>
      </w:r>
      <w:r>
        <w:rPr>
          <w:rFonts w:hint="eastAsia"/>
        </w:rPr>
        <w:t>特征</w:t>
      </w:r>
    </w:p>
    <w:p w:rsidR="0096055B" w:rsidRDefault="0096055B" w:rsidP="0096055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市值编码</w:t>
      </w:r>
    </w:p>
    <w:p w:rsidR="0096055B" w:rsidRDefault="0096055B" w:rsidP="0096055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当前季度的仓位占比比例</w:t>
      </w:r>
    </w:p>
    <w:p w:rsidR="0096055B" w:rsidRDefault="0096055B" w:rsidP="0096055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前二季度的占比变化比例</w:t>
      </w:r>
    </w:p>
    <w:p w:rsidR="0096055B" w:rsidRDefault="0096055B" w:rsidP="0096055B">
      <w:r>
        <w:rPr>
          <w:rFonts w:hint="eastAsia"/>
        </w:rPr>
        <w:t xml:space="preserve"># </w:t>
      </w:r>
      <w:r>
        <w:rPr>
          <w:rFonts w:hint="eastAsia"/>
        </w:rPr>
        <w:t>前一季度的占比变化比例</w:t>
      </w:r>
    </w:p>
    <w:p w:rsidR="00A63C37" w:rsidRDefault="00A63C37" w:rsidP="0096055B">
      <w:r>
        <w:t xml:space="preserve"># </w:t>
      </w:r>
      <w:r w:rsidR="004D450D">
        <w:rPr>
          <w:rFonts w:hint="eastAsia"/>
        </w:rPr>
        <w:t>前一季度</w:t>
      </w:r>
      <w:r w:rsidR="004D450D">
        <w:rPr>
          <w:rFonts w:hint="eastAsia"/>
        </w:rPr>
        <w:t>的</w:t>
      </w:r>
      <w:r>
        <w:t>名次变化</w:t>
      </w:r>
    </w:p>
    <w:p w:rsidR="00A63C37" w:rsidRDefault="00A63C37" w:rsidP="0096055B">
      <w:r>
        <w:t xml:space="preserve"># </w:t>
      </w:r>
      <w:r w:rsidR="004D450D">
        <w:rPr>
          <w:rFonts w:hint="eastAsia"/>
        </w:rPr>
        <w:t>前二季度的</w:t>
      </w:r>
      <w:r w:rsidR="004D450D">
        <w:t>名次</w:t>
      </w:r>
      <w:r>
        <w:t>变化</w:t>
      </w:r>
    </w:p>
    <w:p w:rsidR="00995C34" w:rsidRDefault="00995C34" w:rsidP="0096055B"/>
    <w:p w:rsidR="00995C34" w:rsidRDefault="00995C34" w:rsidP="0096055B">
      <w:pPr>
        <w:rPr>
          <w:rFonts w:hint="eastAsia"/>
        </w:rPr>
      </w:pPr>
      <w:r>
        <w:t>当</w:t>
      </w:r>
      <w:r w:rsidR="00FB3B33">
        <w:t>前</w:t>
      </w:r>
      <w:bookmarkStart w:id="0" w:name="_GoBack"/>
      <w:bookmarkEnd w:id="0"/>
      <w:r>
        <w:t>季度：</w:t>
      </w:r>
    </w:p>
    <w:p w:rsidR="0074232B" w:rsidRDefault="0074232B" w:rsidP="00FE5207">
      <w:pPr>
        <w:rPr>
          <w:rFonts w:hint="eastAsia"/>
        </w:rPr>
      </w:pPr>
      <w:r>
        <w:t xml:space="preserve"># </w:t>
      </w:r>
      <w:r>
        <w:t>周</w:t>
      </w:r>
      <w:r>
        <w:t>macd</w:t>
      </w:r>
      <w:r>
        <w:t>特征值：</w:t>
      </w:r>
      <w:r>
        <w:rPr>
          <w:rFonts w:hint="eastAsia"/>
        </w:rPr>
        <w:t xml:space="preserve"> </w:t>
      </w:r>
      <w:r>
        <w:rPr>
          <w:rFonts w:hint="eastAsia"/>
        </w:rPr>
        <w:t>取后</w:t>
      </w:r>
      <w:r>
        <w:rPr>
          <w:rFonts w:hint="eastAsia"/>
        </w:rPr>
        <w:t>5</w:t>
      </w:r>
      <w:r>
        <w:rPr>
          <w:rFonts w:hint="eastAsia"/>
        </w:rPr>
        <w:t>个值</w:t>
      </w:r>
    </w:p>
    <w:p w:rsidR="0074232B" w:rsidRDefault="0074232B" w:rsidP="0074232B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周</w:t>
      </w:r>
      <w:r>
        <w:rPr>
          <w:rFonts w:hint="eastAsia"/>
        </w:rPr>
        <w:t>kdj</w:t>
      </w:r>
      <w:r>
        <w:rPr>
          <w:rFonts w:hint="eastAsia"/>
        </w:rPr>
        <w:t>特征</w:t>
      </w:r>
      <w:r>
        <w:tab/>
        <w:t xml:space="preserve">   :</w:t>
      </w:r>
      <w:r>
        <w:rPr>
          <w:rFonts w:hint="eastAsia"/>
        </w:rPr>
        <w:t xml:space="preserve"> </w:t>
      </w:r>
      <w:r>
        <w:rPr>
          <w:rFonts w:hint="eastAsia"/>
        </w:rPr>
        <w:t>取后</w:t>
      </w:r>
      <w:r>
        <w:rPr>
          <w:rFonts w:hint="eastAsia"/>
        </w:rPr>
        <w:t>5</w:t>
      </w:r>
      <w:r>
        <w:rPr>
          <w:rFonts w:hint="eastAsia"/>
        </w:rPr>
        <w:t>个值</w:t>
      </w:r>
    </w:p>
    <w:p w:rsidR="0074232B" w:rsidRDefault="0074232B" w:rsidP="0074232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rsi</w:t>
      </w:r>
      <w:r>
        <w:rPr>
          <w:rFonts w:hint="eastAsia"/>
        </w:rPr>
        <w:t>特征</w:t>
      </w:r>
      <w:r>
        <w:rPr>
          <w:rFonts w:hint="eastAsia"/>
        </w:rPr>
        <w:t xml:space="preserve"> </w:t>
      </w:r>
      <w:r>
        <w:t xml:space="preserve">   </w:t>
      </w:r>
      <w:r>
        <w:t>：取后</w:t>
      </w:r>
      <w:r>
        <w:rPr>
          <w:rFonts w:hint="eastAsia"/>
        </w:rPr>
        <w:t>5</w:t>
      </w:r>
      <w:r>
        <w:rPr>
          <w:rFonts w:hint="eastAsia"/>
        </w:rPr>
        <w:t>个值</w:t>
      </w:r>
    </w:p>
    <w:p w:rsidR="0074232B" w:rsidRDefault="0074232B" w:rsidP="0074232B"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boll</w:t>
      </w:r>
      <w:r>
        <w:rPr>
          <w:rFonts w:hint="eastAsia"/>
        </w:rPr>
        <w:t>特征</w:t>
      </w:r>
      <w:r>
        <w:rPr>
          <w:rFonts w:hint="eastAsia"/>
        </w:rPr>
        <w:t xml:space="preserve"> </w:t>
      </w:r>
      <w:r>
        <w:t xml:space="preserve">  </w:t>
      </w:r>
      <w:r>
        <w:t>：取后</w:t>
      </w:r>
      <w:r>
        <w:rPr>
          <w:rFonts w:hint="eastAsia"/>
        </w:rPr>
        <w:t>5</w:t>
      </w:r>
      <w:r>
        <w:rPr>
          <w:rFonts w:hint="eastAsia"/>
        </w:rPr>
        <w:t>个值</w:t>
      </w:r>
    </w:p>
    <w:p w:rsidR="0074232B" w:rsidRDefault="0074232B" w:rsidP="0074232B">
      <w:r>
        <w:rPr>
          <w:rFonts w:hint="eastAsia"/>
        </w:rPr>
        <w:t>#</w:t>
      </w:r>
      <w:r>
        <w:t xml:space="preserve">  </w:t>
      </w:r>
      <w:r w:rsidR="00995C34">
        <w:t>当季度</w:t>
      </w:r>
      <w:r>
        <w:t xml:space="preserve">obv </w:t>
      </w:r>
      <w:r>
        <w:t>值</w:t>
      </w:r>
      <w:r>
        <w:rPr>
          <w:rFonts w:hint="eastAsia"/>
        </w:rPr>
        <w:t xml:space="preserve"> </w:t>
      </w:r>
      <w:r>
        <w:t xml:space="preserve">     </w:t>
      </w:r>
      <w:r>
        <w:t>：取后</w:t>
      </w:r>
      <w:r>
        <w:rPr>
          <w:rFonts w:hint="eastAsia"/>
        </w:rPr>
        <w:t>5</w:t>
      </w:r>
      <w:r>
        <w:rPr>
          <w:rFonts w:hint="eastAsia"/>
        </w:rPr>
        <w:t>个值</w:t>
      </w:r>
    </w:p>
    <w:p w:rsidR="00FE5207" w:rsidRPr="00FE5207" w:rsidRDefault="00FE5207" w:rsidP="0074232B">
      <w:pPr>
        <w:rPr>
          <w:rFonts w:hint="eastAsia"/>
        </w:rPr>
      </w:pPr>
    </w:p>
    <w:p w:rsidR="00FE5207" w:rsidRDefault="00FE5207" w:rsidP="0096055B"/>
    <w:p w:rsidR="00FE5207" w:rsidRDefault="00FE5207" w:rsidP="0096055B">
      <w:pPr>
        <w:rPr>
          <w:rFonts w:hint="eastAsia"/>
        </w:rPr>
      </w:pPr>
    </w:p>
    <w:p w:rsidR="0096055B" w:rsidRDefault="0096055B" w:rsidP="0096055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当前季度的（相对于沪深</w:t>
      </w:r>
      <w:r>
        <w:rPr>
          <w:rFonts w:hint="eastAsia"/>
        </w:rPr>
        <w:t>300</w:t>
      </w:r>
      <w:r>
        <w:rPr>
          <w:rFonts w:hint="eastAsia"/>
        </w:rPr>
        <w:t>）市场活性指标</w:t>
      </w:r>
      <w:r>
        <w:rPr>
          <w:rFonts w:hint="eastAsia"/>
        </w:rPr>
        <w:t xml:space="preserve"> </w:t>
      </w:r>
    </w:p>
    <w:p w:rsidR="0096055B" w:rsidRDefault="0096055B" w:rsidP="0096055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前二季度的市值活性指标</w:t>
      </w:r>
    </w:p>
    <w:p w:rsidR="00CD49E7" w:rsidRDefault="0096055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前一季度的市场活性指标</w:t>
      </w:r>
    </w:p>
    <w:p w:rsidR="0096055B" w:rsidRDefault="0096055B" w:rsidP="0096055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macd</w:t>
      </w:r>
      <w:r>
        <w:rPr>
          <w:rFonts w:hint="eastAsia"/>
        </w:rPr>
        <w:t>特征</w:t>
      </w:r>
      <w:r w:rsidR="00AF2308">
        <w:rPr>
          <w:rFonts w:hint="eastAsia"/>
        </w:rPr>
        <w:t xml:space="preserve"> </w:t>
      </w:r>
      <w:r w:rsidR="00AF2308">
        <w:rPr>
          <w:rFonts w:hint="eastAsia"/>
        </w:rPr>
        <w:t>：</w:t>
      </w:r>
      <w:r w:rsidR="00AF2308">
        <w:rPr>
          <w:rFonts w:hint="eastAsia"/>
        </w:rPr>
        <w:t xml:space="preserve"> n</w:t>
      </w:r>
      <w:r w:rsidR="00AF2308">
        <w:t xml:space="preserve"> = 5,n = 12</w:t>
      </w:r>
      <w:r w:rsidR="00AF2308">
        <w:rPr>
          <w:rFonts w:hint="eastAsia"/>
        </w:rPr>
        <w:t>,</w:t>
      </w:r>
    </w:p>
    <w:p w:rsidR="0096055B" w:rsidRDefault="0096055B" w:rsidP="0096055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kdj</w:t>
      </w:r>
      <w:r>
        <w:rPr>
          <w:rFonts w:hint="eastAsia"/>
        </w:rPr>
        <w:t>特征</w:t>
      </w:r>
      <w:r w:rsidR="00AF2308">
        <w:tab/>
        <w:t xml:space="preserve">   :</w:t>
      </w:r>
    </w:p>
    <w:p w:rsidR="0096055B" w:rsidRDefault="0096055B" w:rsidP="0096055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rsi</w:t>
      </w:r>
      <w:r>
        <w:rPr>
          <w:rFonts w:hint="eastAsia"/>
        </w:rPr>
        <w:t>特征</w:t>
      </w:r>
      <w:r w:rsidR="00AF2308">
        <w:rPr>
          <w:rFonts w:hint="eastAsia"/>
        </w:rPr>
        <w:t xml:space="preserve"> </w:t>
      </w:r>
      <w:r w:rsidR="00AF2308">
        <w:t xml:space="preserve">   </w:t>
      </w:r>
    </w:p>
    <w:p w:rsidR="0096055B" w:rsidRDefault="0096055B" w:rsidP="0096055B"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boll</w:t>
      </w:r>
      <w:r>
        <w:rPr>
          <w:rFonts w:hint="eastAsia"/>
        </w:rPr>
        <w:t>特征</w:t>
      </w:r>
    </w:p>
    <w:p w:rsidR="00AF2308" w:rsidRDefault="00AF2308" w:rsidP="0096055B">
      <w:r>
        <w:rPr>
          <w:rFonts w:hint="eastAsia"/>
        </w:rPr>
        <w:t>#</w:t>
      </w:r>
      <w:r>
        <w:t xml:space="preserve">  obv </w:t>
      </w:r>
      <w:r>
        <w:t>值：</w:t>
      </w:r>
      <w:r>
        <w:rPr>
          <w:rFonts w:hint="eastAsia"/>
        </w:rPr>
        <w:t xml:space="preserve"> </w:t>
      </w:r>
      <w:r>
        <w:t xml:space="preserve"> </w:t>
      </w:r>
    </w:p>
    <w:p w:rsidR="00AF2308" w:rsidRDefault="00AF2308" w:rsidP="0096055B"/>
    <w:p w:rsidR="00AF2308" w:rsidRDefault="00AF2308" w:rsidP="0096055B">
      <w:r>
        <w:t>@</w:t>
      </w:r>
      <w:r>
        <w:t>市场特征</w:t>
      </w:r>
    </w:p>
    <w:p w:rsidR="00AF2308" w:rsidRDefault="00AF2308" w:rsidP="00AF230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macd</w:t>
      </w:r>
      <w:r>
        <w:rPr>
          <w:rFonts w:hint="eastAsia"/>
        </w:rPr>
        <w:t>特征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n</w:t>
      </w:r>
      <w:r>
        <w:t xml:space="preserve"> = 5,n = 12</w:t>
      </w:r>
      <w:r>
        <w:rPr>
          <w:rFonts w:hint="eastAsia"/>
        </w:rPr>
        <w:t>,</w:t>
      </w:r>
    </w:p>
    <w:p w:rsidR="00AF2308" w:rsidRDefault="00AF2308" w:rsidP="00AF230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kdj</w:t>
      </w:r>
      <w:r>
        <w:rPr>
          <w:rFonts w:hint="eastAsia"/>
        </w:rPr>
        <w:t>特征</w:t>
      </w:r>
      <w:r>
        <w:tab/>
        <w:t xml:space="preserve">   :</w:t>
      </w:r>
    </w:p>
    <w:p w:rsidR="00AF2308" w:rsidRDefault="00AF2308" w:rsidP="00AF230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rsi</w:t>
      </w:r>
      <w:r>
        <w:rPr>
          <w:rFonts w:hint="eastAsia"/>
        </w:rPr>
        <w:t>特征</w:t>
      </w:r>
      <w:r>
        <w:rPr>
          <w:rFonts w:hint="eastAsia"/>
        </w:rPr>
        <w:t xml:space="preserve"> </w:t>
      </w:r>
      <w:r>
        <w:t xml:space="preserve">   </w:t>
      </w:r>
    </w:p>
    <w:p w:rsidR="00AF2308" w:rsidRDefault="00AF2308" w:rsidP="00AF2308">
      <w:r>
        <w:rPr>
          <w:rFonts w:hint="eastAsia"/>
        </w:rPr>
        <w:t xml:space="preserve"># </w:t>
      </w:r>
      <w:r>
        <w:rPr>
          <w:rFonts w:hint="eastAsia"/>
        </w:rPr>
        <w:t>周</w:t>
      </w:r>
      <w:r>
        <w:rPr>
          <w:rFonts w:hint="eastAsia"/>
        </w:rPr>
        <w:t>boll</w:t>
      </w:r>
      <w:r>
        <w:rPr>
          <w:rFonts w:hint="eastAsia"/>
        </w:rPr>
        <w:t>特征</w:t>
      </w:r>
    </w:p>
    <w:p w:rsidR="00AF2308" w:rsidRDefault="00AF2308" w:rsidP="00AF2308">
      <w:r>
        <w:rPr>
          <w:rFonts w:hint="eastAsia"/>
        </w:rPr>
        <w:t>#</w:t>
      </w:r>
      <w:r>
        <w:t xml:space="preserve"> obv </w:t>
      </w:r>
      <w:r>
        <w:t>值：</w:t>
      </w:r>
      <w:r>
        <w:rPr>
          <w:rFonts w:hint="eastAsia"/>
        </w:rPr>
        <w:t xml:space="preserve"> </w:t>
      </w:r>
      <w:r>
        <w:t xml:space="preserve"> </w:t>
      </w:r>
    </w:p>
    <w:p w:rsidR="00AF2308" w:rsidRPr="00AF2308" w:rsidRDefault="00AF2308" w:rsidP="0096055B">
      <w:pPr>
        <w:rPr>
          <w:rFonts w:hint="eastAsia"/>
        </w:rPr>
      </w:pPr>
    </w:p>
    <w:p w:rsidR="0096055B" w:rsidRDefault="0096055B" w:rsidP="0096055B"/>
    <w:p w:rsidR="00AF0137" w:rsidRDefault="0096055B" w:rsidP="0096055B">
      <w:r>
        <w:rPr>
          <w:rFonts w:hint="eastAsia"/>
        </w:rPr>
        <w:lastRenderedPageBreak/>
        <w:t>@</w:t>
      </w:r>
      <w:r>
        <w:rPr>
          <w:rFonts w:hint="eastAsia"/>
        </w:rPr>
        <w:t>标签</w:t>
      </w:r>
    </w:p>
    <w:p w:rsidR="00AF0137" w:rsidRDefault="00A52748">
      <w:r>
        <w:rPr>
          <w:rFonts w:hint="eastAsia"/>
        </w:rPr>
        <w:t>1</w:t>
      </w:r>
      <w:r>
        <w:rPr>
          <w:rFonts w:hint="eastAsia"/>
        </w:rPr>
        <w:t>、</w:t>
      </w:r>
      <w:r w:rsidR="009E5FF2">
        <w:t>跑赢大盘的累计涨幅值。</w:t>
      </w:r>
    </w:p>
    <w:p w:rsidR="001364F7" w:rsidRPr="00A52748" w:rsidRDefault="00A52748">
      <w:pPr>
        <w:rPr>
          <w:rFonts w:hint="eastAsia"/>
        </w:rPr>
      </w:pPr>
      <w:r>
        <w:t>2</w:t>
      </w:r>
      <w:r>
        <w:t>、跑赢大盘排在前面的</w:t>
      </w:r>
      <w:r>
        <w:rPr>
          <w:rFonts w:hint="eastAsia"/>
        </w:rPr>
        <w:t>3</w:t>
      </w:r>
      <w:r>
        <w:t>0</w:t>
      </w:r>
      <w:r>
        <w:t>个股</w:t>
      </w:r>
    </w:p>
    <w:p w:rsidR="00AF0137" w:rsidRDefault="00AF0137">
      <w:pPr>
        <w:rPr>
          <w:rFonts w:hint="eastAsia"/>
        </w:rPr>
      </w:pPr>
    </w:p>
    <w:sectPr w:rsidR="00AF0137">
      <w:pgSz w:w="11906" w:h="16838"/>
      <w:pgMar w:top="1440" w:right="849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959" w:rsidRDefault="00A24959" w:rsidP="00D44B3A">
      <w:r>
        <w:separator/>
      </w:r>
    </w:p>
  </w:endnote>
  <w:endnote w:type="continuationSeparator" w:id="0">
    <w:p w:rsidR="00A24959" w:rsidRDefault="00A24959" w:rsidP="00D4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959" w:rsidRDefault="00A24959" w:rsidP="00D44B3A">
      <w:r>
        <w:separator/>
      </w:r>
    </w:p>
  </w:footnote>
  <w:footnote w:type="continuationSeparator" w:id="0">
    <w:p w:rsidR="00A24959" w:rsidRDefault="00A24959" w:rsidP="00D44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2"/>
    <w:rsid w:val="00060F6F"/>
    <w:rsid w:val="00075414"/>
    <w:rsid w:val="00123EA4"/>
    <w:rsid w:val="001364F7"/>
    <w:rsid w:val="001548BA"/>
    <w:rsid w:val="002444ED"/>
    <w:rsid w:val="0033182F"/>
    <w:rsid w:val="00381A22"/>
    <w:rsid w:val="003C16D9"/>
    <w:rsid w:val="003D12EC"/>
    <w:rsid w:val="003D270A"/>
    <w:rsid w:val="004D450D"/>
    <w:rsid w:val="00676A74"/>
    <w:rsid w:val="0074232B"/>
    <w:rsid w:val="007B4F41"/>
    <w:rsid w:val="007C5722"/>
    <w:rsid w:val="00810909"/>
    <w:rsid w:val="008C3A9B"/>
    <w:rsid w:val="008C5C76"/>
    <w:rsid w:val="00930374"/>
    <w:rsid w:val="00957478"/>
    <w:rsid w:val="0096055B"/>
    <w:rsid w:val="00987626"/>
    <w:rsid w:val="00995C34"/>
    <w:rsid w:val="009B2B3F"/>
    <w:rsid w:val="009E5FF2"/>
    <w:rsid w:val="00A24959"/>
    <w:rsid w:val="00A52748"/>
    <w:rsid w:val="00A57422"/>
    <w:rsid w:val="00A63C37"/>
    <w:rsid w:val="00AE1226"/>
    <w:rsid w:val="00AF0137"/>
    <w:rsid w:val="00AF2308"/>
    <w:rsid w:val="00C15C77"/>
    <w:rsid w:val="00CB5D96"/>
    <w:rsid w:val="00CC5F01"/>
    <w:rsid w:val="00CD49E7"/>
    <w:rsid w:val="00D071AE"/>
    <w:rsid w:val="00D44B3A"/>
    <w:rsid w:val="00DE1AFB"/>
    <w:rsid w:val="00E33250"/>
    <w:rsid w:val="00F579DA"/>
    <w:rsid w:val="00FA515D"/>
    <w:rsid w:val="00FB3B33"/>
    <w:rsid w:val="00FE5207"/>
    <w:rsid w:val="03363D32"/>
    <w:rsid w:val="30506AF5"/>
    <w:rsid w:val="37A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F211B9-EF50-4680-8EBD-745458F9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79</Words>
  <Characters>456</Characters>
  <Application>Microsoft Office Word</Application>
  <DocSecurity>0</DocSecurity>
  <Lines>3</Lines>
  <Paragraphs>1</Paragraphs>
  <ScaleCrop>false</ScaleCrop>
  <Company>HP Inc.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饶东铭</dc:creator>
  <cp:lastModifiedBy>饶东铭</cp:lastModifiedBy>
  <cp:revision>48</cp:revision>
  <dcterms:created xsi:type="dcterms:W3CDTF">2020-07-15T03:11:00Z</dcterms:created>
  <dcterms:modified xsi:type="dcterms:W3CDTF">2020-07-29T07:53:00Z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