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2BA0">
      <w:r>
        <w:t>Supervised Learning: The output can be continuous (regression) or discrete (classification). Supervised learning means, you are told the correct answer so you can learn from that.</w:t>
      </w:r>
    </w:p>
    <w:p w:rsidR="009716B9" w:rsidRDefault="009716B9">
      <w:r>
        <w:t>Unsupervised Learning: Clustering algorithms would be included in this.</w:t>
      </w:r>
    </w:p>
    <w:sectPr w:rsidR="0097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2BA0"/>
    <w:rsid w:val="00582BA0"/>
    <w:rsid w:val="0097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Kocatulum</dc:creator>
  <cp:keywords/>
  <dc:description/>
  <cp:lastModifiedBy>Emre Kocatulum</cp:lastModifiedBy>
  <cp:revision>2</cp:revision>
  <dcterms:created xsi:type="dcterms:W3CDTF">2016-06-09T16:46:00Z</dcterms:created>
  <dcterms:modified xsi:type="dcterms:W3CDTF">2016-06-09T17:54:00Z</dcterms:modified>
</cp:coreProperties>
</file>