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AJMAL N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Himalaya Aashish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1D1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0F3D0B" w:rsidRPr="00B1533E">
              <w:rPr>
                <w:color w:val="000000" w:themeColor="text1"/>
              </w:rPr>
              <w:t>/03</w:t>
            </w:r>
            <w:r w:rsidR="00CE5EED" w:rsidRPr="00B1533E">
              <w:rPr>
                <w:color w:val="000000" w:themeColor="text1"/>
              </w:rPr>
              <w:t>/2021</w:t>
            </w:r>
          </w:p>
        </w:tc>
        <w:tc>
          <w:tcPr>
            <w:tcW w:w="3240" w:type="dxa"/>
          </w:tcPr>
          <w:p w:rsidR="00745F3C" w:rsidRPr="00B1533E" w:rsidRDefault="001D1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2695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9D628A" w:rsidRDefault="00745F3C" w:rsidP="001D1688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1D1688" w:rsidRDefault="001D1688" w:rsidP="001D1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accuracy was a bit low but compared to the webinar it meet the expectation today I tried applying several classifier models like svm  which got </w:t>
            </w:r>
            <w:r w:rsidR="00E57418">
              <w:rPr>
                <w:color w:val="000000" w:themeColor="text1"/>
              </w:rPr>
              <w:t xml:space="preserve">0.34 and </w:t>
            </w:r>
            <w:r>
              <w:rPr>
                <w:color w:val="000000" w:themeColor="text1"/>
              </w:rPr>
              <w:t xml:space="preserve">naïve bayes </w:t>
            </w:r>
            <w:r w:rsidR="00E57418">
              <w:rPr>
                <w:color w:val="000000" w:themeColor="text1"/>
              </w:rPr>
              <w:t>which got accuracy of 44.0</w:t>
            </w:r>
          </w:p>
          <w:p w:rsidR="00E57418" w:rsidRDefault="00E57418" w:rsidP="00E574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Tried tweaking the dataset to get a better result but couldn’t improver the model, the confusion matrix  and classification report is good for random forest which is </w:t>
            </w:r>
          </w:p>
          <w:p w:rsidR="00E57418" w:rsidRDefault="00E57418" w:rsidP="00E57418">
            <w:pPr>
              <w:rPr>
                <w:color w:val="000000" w:themeColor="text1"/>
              </w:rPr>
            </w:pPr>
          </w:p>
          <w:p w:rsidR="00E57418" w:rsidRDefault="00E57418" w:rsidP="00E57418">
            <w:pPr>
              <w:rPr>
                <w:color w:val="000000" w:themeColor="text1"/>
              </w:rPr>
            </w:pPr>
          </w:p>
          <w:p w:rsidR="00E57418" w:rsidRPr="00B1533E" w:rsidRDefault="00E57418" w:rsidP="00E57418">
            <w:pPr>
              <w:rPr>
                <w:color w:val="000000" w:themeColor="text1"/>
              </w:rPr>
            </w:pPr>
            <w:bookmarkStart w:id="0" w:name="_GoBack"/>
            <w:bookmarkEnd w:id="0"/>
            <w:r w:rsidRPr="00E57418">
              <w:rPr>
                <w:noProof/>
                <w:color w:val="000000" w:themeColor="text1"/>
              </w:rPr>
              <w:drawing>
                <wp:inline distT="0" distB="0" distL="0" distR="0">
                  <wp:extent cx="4629150" cy="4067175"/>
                  <wp:effectExtent l="0" t="0" r="0" b="9525"/>
                  <wp:docPr id="1" name="Picture 1" descr="C:\Users\Lenovo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0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E02" w:rsidRDefault="00B71E02" w:rsidP="000D200A">
      <w:pPr>
        <w:spacing w:after="0" w:line="240" w:lineRule="auto"/>
      </w:pPr>
      <w:r>
        <w:separator/>
      </w:r>
    </w:p>
  </w:endnote>
  <w:endnote w:type="continuationSeparator" w:id="0">
    <w:p w:rsidR="00B71E02" w:rsidRDefault="00B71E0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74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E02" w:rsidRDefault="00B71E02" w:rsidP="000D200A">
      <w:pPr>
        <w:spacing w:after="0" w:line="240" w:lineRule="auto"/>
      </w:pPr>
      <w:r>
        <w:separator/>
      </w:r>
    </w:p>
  </w:footnote>
  <w:footnote w:type="continuationSeparator" w:id="0">
    <w:p w:rsidR="00B71E02" w:rsidRDefault="00B71E0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439AF"/>
    <w:rsid w:val="00070381"/>
    <w:rsid w:val="00070630"/>
    <w:rsid w:val="000842A9"/>
    <w:rsid w:val="000B02B9"/>
    <w:rsid w:val="000D200A"/>
    <w:rsid w:val="000F364D"/>
    <w:rsid w:val="000F3D0B"/>
    <w:rsid w:val="00126D00"/>
    <w:rsid w:val="00155A81"/>
    <w:rsid w:val="001D1688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D4D12"/>
    <w:rsid w:val="004E27FC"/>
    <w:rsid w:val="00505E4B"/>
    <w:rsid w:val="005270B7"/>
    <w:rsid w:val="00612E08"/>
    <w:rsid w:val="00616418"/>
    <w:rsid w:val="00624C18"/>
    <w:rsid w:val="006D42C5"/>
    <w:rsid w:val="00745F3C"/>
    <w:rsid w:val="007A013D"/>
    <w:rsid w:val="00853D84"/>
    <w:rsid w:val="008828A0"/>
    <w:rsid w:val="00885AA7"/>
    <w:rsid w:val="008E7712"/>
    <w:rsid w:val="00945E84"/>
    <w:rsid w:val="00946E08"/>
    <w:rsid w:val="00956EE4"/>
    <w:rsid w:val="009637D2"/>
    <w:rsid w:val="009D628A"/>
    <w:rsid w:val="00A63CB9"/>
    <w:rsid w:val="00AA5769"/>
    <w:rsid w:val="00AB5F3C"/>
    <w:rsid w:val="00AD7959"/>
    <w:rsid w:val="00B1533E"/>
    <w:rsid w:val="00B35CCF"/>
    <w:rsid w:val="00B445F7"/>
    <w:rsid w:val="00B475C8"/>
    <w:rsid w:val="00B70554"/>
    <w:rsid w:val="00B71E02"/>
    <w:rsid w:val="00B740FC"/>
    <w:rsid w:val="00BC1852"/>
    <w:rsid w:val="00BC6736"/>
    <w:rsid w:val="00C14916"/>
    <w:rsid w:val="00C53C8B"/>
    <w:rsid w:val="00C70FCF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DE0672"/>
    <w:rsid w:val="00E1781E"/>
    <w:rsid w:val="00E3377E"/>
    <w:rsid w:val="00E40358"/>
    <w:rsid w:val="00E57418"/>
    <w:rsid w:val="00E6246F"/>
    <w:rsid w:val="00EC44AD"/>
    <w:rsid w:val="00EC6DB9"/>
    <w:rsid w:val="00EF37B7"/>
    <w:rsid w:val="00F2361C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3</cp:revision>
  <dcterms:created xsi:type="dcterms:W3CDTF">2021-03-24T12:46:00Z</dcterms:created>
  <dcterms:modified xsi:type="dcterms:W3CDTF">2021-03-24T12:50:00Z</dcterms:modified>
</cp:coreProperties>
</file>