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SQL SERVER Advanced 5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rPr>
          <w:rFonts w:ascii="Segoe UI" w:hAnsi="Segoe UI" w:eastAsia="Segoe UI" w:cs="Segoe UI"/>
          <w:i w:val="0"/>
          <w:iCs w:val="0"/>
          <w:caps w:val="0"/>
          <w:spacing w:val="0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bdr w:val="none" w:color="auto" w:sz="0" w:space="0"/>
          <w:shd w:val="clear" w:fill="FFFFFF"/>
        </w:rPr>
        <w:t>Introduction SQL Server </w:t>
      </w:r>
      <w:r>
        <w:rPr>
          <w:rStyle w:val="6"/>
          <w:rFonts w:ascii="var(--font-family)" w:hAnsi="var(--font-family)" w:eastAsia="var(--font-family)" w:cs="var(--font-family)"/>
          <w:i w:val="0"/>
          <w:iCs w:val="0"/>
          <w:caps w:val="0"/>
          <w:spacing w:val="0"/>
          <w:bdr w:val="none" w:color="auto" w:sz="0" w:space="0"/>
          <w:shd w:val="clear" w:fill="FFFFFF"/>
        </w:rPr>
        <w:t>DROP TRIGGER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bdr w:val="none" w:color="auto" w:sz="0" w:space="0"/>
          <w:shd w:val="clear" w:fill="FFFFFF"/>
        </w:rPr>
        <w:t> statements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The SQL Server </w:t>
      </w:r>
      <w:r>
        <w:rPr>
          <w:rStyle w:val="6"/>
          <w:rFonts w:ascii="var(--font-family-code)" w:hAnsi="var(--font-family-code)" w:eastAsia="var(--font-family-code)" w:cs="var(--font-family-code)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DROP TRIGGER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 statement drops one or more triggers from the database. The following illustrates the syntax of the </w:t>
      </w:r>
      <w:r>
        <w:rPr>
          <w:rStyle w:val="6"/>
          <w:rFonts w:hint="default" w:ascii="var(--font-family-code)" w:hAnsi="var(--font-family-code)" w:eastAsia="var(--font-family-code)" w:cs="var(--font-family-code)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DROP TRIGGER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 statement that removes 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instrText xml:space="preserve"> HYPERLINK "https://www.sqlservertutorial.net/sql-server-triggers/sql-server-create-trigger/"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8"/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t>DML triggers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left"/>
        <w:rPr>
          <w:rFonts w:ascii="monospace" w:hAnsi="monospace" w:eastAsia="monospace" w:cs="monospace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FCC28C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>DROP</w:t>
      </w:r>
      <w:r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FFFFFF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FCC28C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>TRIGGER</w:t>
      </w:r>
      <w:r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FFFFFF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 xml:space="preserve"> [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FCC28C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>IF</w:t>
      </w:r>
      <w:r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FFFFFF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FCC28C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>EXISTS</w:t>
      </w:r>
      <w:r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FFFFFF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 xml:space="preserve"> ] [schema_name.]trigger_name [ ,...n ];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rPr>
          <w:rFonts w:hint="default" w:ascii="monospace" w:hAnsi="monospace" w:eastAsia="monospace" w:cs="monospace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FFFFF"/>
        </w:rPr>
        <w:t>Code language: SQL (Structured Query Language) (sql)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In this syntax: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  <w:rFonts w:hint="default" w:ascii="var(--font-family-code)" w:hAnsi="var(--font-family-code)" w:eastAsia="var(--font-family-code)" w:cs="var(--font-family-code)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IF EXISTS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 conditionally removes the trigger only when it already exists.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  <w:rFonts w:hint="default" w:ascii="var(--font-family-code)" w:hAnsi="var(--font-family-code)" w:eastAsia="var(--font-family-code)" w:cs="var(--font-family-code)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schema_name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 is the name of the schema to which the DML trigger belongs.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  <w:rFonts w:hint="default" w:ascii="var(--font-family-code)" w:hAnsi="var(--font-family-code)" w:eastAsia="var(--font-family-code)" w:cs="var(--font-family-code)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trigger_name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 is the name of the trigger that you wish to remove.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If you want to remove multiple triggers at once, you need to separate triggers by commas.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To remove one or more 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instrText xml:space="preserve"> HYPERLINK "https://www.sqlservertutorial.net/sql-server-triggers/sql-server-ddl-trigger/"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8"/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t>DDL triggers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, you use the following form of the </w:t>
      </w:r>
      <w:r>
        <w:rPr>
          <w:rStyle w:val="6"/>
          <w:rFonts w:hint="default" w:ascii="var(--font-family-code)" w:hAnsi="var(--font-family-code)" w:eastAsia="var(--font-family-code)" w:cs="var(--font-family-code)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DROP TRIGGER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 statement: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left"/>
        <w:rPr>
          <w:rFonts w:hint="default" w:ascii="monospace" w:hAnsi="monospace" w:eastAsia="monospace" w:cs="monospace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FCC28C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>DROP</w:t>
      </w:r>
      <w:r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FFFFFF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FCC28C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>TRIGGER</w:t>
      </w:r>
      <w:r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FFFFFF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 xml:space="preserve"> [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FCC28C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>IF</w:t>
      </w:r>
      <w:r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FFFFFF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FCC28C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>EXISTS</w:t>
      </w:r>
      <w:r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FFFFFF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 xml:space="preserve"> ] trigger_name [ ,...n ]  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FCC28C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>ON</w:t>
      </w:r>
      <w:r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FFFFFF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 xml:space="preserve"> {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FCC28C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>DATABASE</w:t>
      </w:r>
      <w:r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FFFFFF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 xml:space="preserve"> |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FCC28C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>ALL</w:t>
      </w:r>
      <w:r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FFFFFF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FCC28C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>SERVER</w:t>
      </w:r>
      <w:r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FFFFFF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 xml:space="preserve"> };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rPr>
          <w:rFonts w:hint="default" w:ascii="monospace" w:hAnsi="monospace" w:eastAsia="monospace" w:cs="monospace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FFFFF"/>
        </w:rPr>
        <w:t>Code language: SQL (Structured Query Language) (sql)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In this syntax: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  <w:rFonts w:hint="default" w:ascii="var(--font-family-code)" w:hAnsi="var(--font-family-code)" w:eastAsia="var(--font-family-code)" w:cs="var(--font-family-code)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DATABASE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 indicates that the scope of the DDL trigger applies to the current database.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  <w:rFonts w:hint="default" w:ascii="var(--font-family-code)" w:hAnsi="var(--font-family-code)" w:eastAsia="var(--font-family-code)" w:cs="var(--font-family-code)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ALL SERVER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 indicates the scope of the DDL trigger applies to the current server.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To remove a </w:t>
      </w:r>
      <w:r>
        <w:rPr>
          <w:rStyle w:val="6"/>
          <w:rFonts w:hint="default" w:ascii="var(--font-family-code)" w:hAnsi="var(--font-family-code)" w:eastAsia="var(--font-family-code)" w:cs="var(--font-family-code)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LOGON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 event trigger, you use the following syntax: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left"/>
        <w:rPr>
          <w:rFonts w:hint="default" w:ascii="monospace" w:hAnsi="monospace" w:eastAsia="monospace" w:cs="monospace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FCC28C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>DROP</w:t>
      </w:r>
      <w:r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FFFFFF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FCC28C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>TRIGGER</w:t>
      </w:r>
      <w:r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FFFFFF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 xml:space="preserve"> [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FCC28C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>IF</w:t>
      </w:r>
      <w:r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FFFFFF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FCC28C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>EXISTS</w:t>
      </w:r>
      <w:r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FFFFFF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 xml:space="preserve"> ] trigger_name [ ,...n ]  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FCC28C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>ON</w:t>
      </w:r>
      <w:r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FFFFFF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FCC28C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>ALL</w:t>
      </w:r>
      <w:r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FFFFFF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FCC28C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>SERVER</w:t>
      </w:r>
      <w:r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FFFFFF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>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rPr>
          <w:rFonts w:hint="default" w:ascii="monospace" w:hAnsi="monospace" w:eastAsia="monospace" w:cs="monospace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FFFFF"/>
        </w:rPr>
        <w:t>Code language: SQL (Structured Query Language) (sql)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Notice that when you 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instrText xml:space="preserve"> HYPERLINK "https://www.sqlservertutorial.net/sql-server-basics/sql-server-drop-table/"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8"/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t>drop a table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, all triggers associated with the table are also removed automatically.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spacing w:val="0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bdr w:val="none" w:color="auto" w:sz="0" w:space="0"/>
          <w:shd w:val="clear" w:fill="FFFFFF"/>
        </w:rPr>
        <w:t>SQL Server </w:t>
      </w:r>
      <w:r>
        <w:rPr>
          <w:rStyle w:val="6"/>
          <w:rFonts w:hint="default" w:ascii="var(--font-family)" w:hAnsi="var(--font-family)" w:eastAsia="var(--font-family)" w:cs="var(--font-family)"/>
          <w:i w:val="0"/>
          <w:iCs w:val="0"/>
          <w:caps w:val="0"/>
          <w:spacing w:val="0"/>
          <w:bdr w:val="none" w:color="auto" w:sz="0" w:space="0"/>
          <w:shd w:val="clear" w:fill="FFFFFF"/>
        </w:rPr>
        <w:t>DROP TRIGGER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bdr w:val="none" w:color="auto" w:sz="0" w:space="0"/>
          <w:shd w:val="clear" w:fill="FFFFFF"/>
        </w:rPr>
        <w:t> examples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spacing w:val="0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bdr w:val="none" w:color="auto" w:sz="0" w:space="0"/>
          <w:shd w:val="clear" w:fill="FFFFFF"/>
        </w:rPr>
        <w:t>A) SQL Server </w:t>
      </w:r>
      <w:r>
        <w:rPr>
          <w:rStyle w:val="6"/>
          <w:rFonts w:hint="default" w:ascii="var(--font-family)" w:hAnsi="var(--font-family)" w:eastAsia="var(--font-family)" w:cs="var(--font-family)"/>
          <w:i w:val="0"/>
          <w:iCs w:val="0"/>
          <w:caps w:val="0"/>
          <w:spacing w:val="0"/>
          <w:bdr w:val="none" w:color="auto" w:sz="0" w:space="0"/>
          <w:shd w:val="clear" w:fill="FFFFFF"/>
        </w:rPr>
        <w:t>DROP TRIGGER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bdr w:val="none" w:color="auto" w:sz="0" w:space="0"/>
          <w:shd w:val="clear" w:fill="FFFFFF"/>
        </w:rPr>
        <w:t> – drop a DML trigger example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The following statement drops a DML trigger named </w:t>
      </w:r>
      <w:r>
        <w:rPr>
          <w:rStyle w:val="6"/>
          <w:rFonts w:hint="default" w:ascii="var(--font-family-code)" w:hAnsi="var(--font-family-code)" w:eastAsia="var(--font-family-code)" w:cs="var(--font-family-code)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sales.trg_member_insert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left"/>
        <w:rPr>
          <w:rFonts w:hint="default" w:ascii="monospace" w:hAnsi="monospace" w:eastAsia="monospace" w:cs="monospace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FCC28C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>DROP</w:t>
      </w:r>
      <w:r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FFFFFF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FCC28C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>TRIGGER</w:t>
      </w:r>
      <w:r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FFFFFF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FCC28C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>IF</w:t>
      </w:r>
      <w:r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FFFFFF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FCC28C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>EXISTS</w:t>
      </w:r>
      <w:r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FFFFFF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 xml:space="preserve"> sales.trg_member_insert;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rPr>
          <w:rFonts w:hint="default" w:ascii="monospace" w:hAnsi="monospace" w:eastAsia="monospace" w:cs="monospace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FFFFF"/>
        </w:rPr>
        <w:t>Code language: SQL (Structured Query Language) (sql)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spacing w:val="0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bdr w:val="none" w:color="auto" w:sz="0" w:space="0"/>
          <w:shd w:val="clear" w:fill="FFFFFF"/>
        </w:rPr>
        <w:t>B) SQL Server </w:t>
      </w:r>
      <w:r>
        <w:rPr>
          <w:rStyle w:val="6"/>
          <w:rFonts w:hint="default" w:ascii="var(--font-family)" w:hAnsi="var(--font-family)" w:eastAsia="var(--font-family)" w:cs="var(--font-family)"/>
          <w:i w:val="0"/>
          <w:iCs w:val="0"/>
          <w:caps w:val="0"/>
          <w:spacing w:val="0"/>
          <w:bdr w:val="none" w:color="auto" w:sz="0" w:space="0"/>
          <w:shd w:val="clear" w:fill="FFFFFF"/>
        </w:rPr>
        <w:t>DROP TRIGGER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bdr w:val="none" w:color="auto" w:sz="0" w:space="0"/>
          <w:shd w:val="clear" w:fill="FFFFFF"/>
        </w:rPr>
        <w:t> – drop a DDL trigger example</w:t>
      </w:r>
    </w:p>
    <w:p>
      <w:pPr>
        <w:pStyle w:val="9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The following statement removes the </w:t>
      </w:r>
      <w:r>
        <w:rPr>
          <w:rStyle w:val="6"/>
          <w:rFonts w:hint="default" w:ascii="var(--font-family-code)" w:hAnsi="var(--font-family-code)" w:eastAsia="var(--font-family-code)" w:cs="var(--font-family-code)"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trg_index_changes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 trigger: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left"/>
        <w:rPr>
          <w:rFonts w:hint="default" w:ascii="monospace" w:hAnsi="monospace" w:eastAsia="monospace" w:cs="monospace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FCC28C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>DROP</w:t>
      </w:r>
      <w:r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FFFFFF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FCC28C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>TRIGGER</w:t>
      </w:r>
      <w:r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FFFFFF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FCC28C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>IF</w:t>
      </w:r>
      <w:r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FFFFFF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FCC28C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>EXISTS</w:t>
      </w:r>
      <w:r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FFFFFF"/>
          <w:spacing w:val="0"/>
          <w:kern w:val="0"/>
          <w:sz w:val="21"/>
          <w:szCs w:val="21"/>
          <w:bdr w:val="none" w:color="auto" w:sz="0" w:space="0"/>
          <w:shd w:val="clear" w:fill="333333"/>
          <w:lang w:val="en-US" w:eastAsia="zh-CN" w:bidi="ar"/>
        </w:rPr>
        <w:t xml:space="preserve"> trg_index_changes;</w:t>
      </w:r>
    </w:p>
    <w:p>
      <w:r>
        <w:drawing>
          <wp:inline distT="0" distB="0" distL="114300" distR="114300">
            <wp:extent cx="4533900" cy="371094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348990"/>
            <wp:effectExtent l="0" t="0" r="508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81600" cy="4892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077845"/>
            <wp:effectExtent l="0" t="0" r="63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400425"/>
            <wp:effectExtent l="0" t="0" r="254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677160"/>
            <wp:effectExtent l="0" t="0" r="1460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725420"/>
            <wp:effectExtent l="0" t="0" r="508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89960" cy="287274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68040" cy="371094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58540" cy="207264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trigger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trforinsertemploye </w:t>
      </w: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tblEmploye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for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</w:t>
      </w: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'jalili'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'Male'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80000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end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 xml:space="preserve">--lets check tables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tblEmploye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--insert values tblemploye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tblEmploye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'jamal'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'Male'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79000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 xml:space="preserve">--check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 xml:space="preserve">----------stored procedure output parameter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procedure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spGetEmployeecountBygender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@Gender </w:t>
      </w:r>
      <w:r>
        <w:rPr>
          <w:rFonts w:hint="default" w:ascii="Consolas" w:hAnsi="Consolas" w:eastAsia="Consolas"/>
          <w:color w:val="0000FF"/>
          <w:sz w:val="19"/>
          <w:szCs w:val="24"/>
        </w:rPr>
        <w:t>nvarchar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@EmployeeCount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output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</w:t>
      </w: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@EmployeeCount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FF00FF"/>
          <w:sz w:val="19"/>
          <w:szCs w:val="24"/>
        </w:rPr>
        <w:t>COUNT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ID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 </w:t>
      </w: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>Gender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>@Gender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end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----execute output sp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declare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@Totalcount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execute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spGetEmployeecountBygender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'Male'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@Totalcount </w:t>
      </w:r>
      <w:r>
        <w:rPr>
          <w:rFonts w:hint="default" w:ascii="Consolas" w:hAnsi="Consolas" w:eastAsia="Consolas"/>
          <w:color w:val="0000FF"/>
          <w:sz w:val="19"/>
          <w:szCs w:val="24"/>
        </w:rPr>
        <w:t>output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@Totalcount </w:t>
      </w:r>
      <w:r>
        <w:rPr>
          <w:rFonts w:hint="default" w:ascii="Consolas" w:hAnsi="Consolas" w:eastAsia="Consolas"/>
          <w:color w:val="808080"/>
          <w:sz w:val="19"/>
          <w:szCs w:val="24"/>
        </w:rPr>
        <w:t>is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print</w:t>
      </w:r>
      <w:r>
        <w:rPr>
          <w:rFonts w:hint="default" w:ascii="Consolas" w:hAnsi="Consolas" w:eastAsia="Consolas"/>
          <w:color w:val="FF0000"/>
          <w:sz w:val="19"/>
          <w:szCs w:val="24"/>
        </w:rPr>
        <w:t>'@totalcount is null'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'@Totalcount is not null'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@Totalcount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---execute sp help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0000"/>
          <w:sz w:val="19"/>
          <w:szCs w:val="24"/>
        </w:rPr>
        <w:t>sp_help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spGetEmployeecountBygender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8000"/>
          <w:sz w:val="19"/>
          <w:szCs w:val="24"/>
        </w:rPr>
        <w:t>--sp_help for any table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0000"/>
          <w:sz w:val="19"/>
          <w:szCs w:val="24"/>
        </w:rPr>
        <w:t>sp_help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0000"/>
          <w:sz w:val="19"/>
          <w:szCs w:val="24"/>
        </w:rPr>
        <w:t>sp_helptext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spGetEmployeecountBygender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8000"/>
          <w:sz w:val="19"/>
          <w:szCs w:val="24"/>
        </w:rPr>
        <w:t>--sp_depends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0000"/>
          <w:sz w:val="19"/>
          <w:szCs w:val="24"/>
        </w:rPr>
        <w:t>sp_depends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spGetEmployeecountBygender</w:t>
      </w:r>
    </w:p>
    <w:p>
      <w:pPr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0000"/>
          <w:sz w:val="19"/>
          <w:szCs w:val="24"/>
        </w:rPr>
        <w:t>sp_depends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</w:t>
      </w:r>
    </w:p>
    <w:p>
      <w:r>
        <w:drawing>
          <wp:inline distT="0" distB="0" distL="114300" distR="114300">
            <wp:extent cx="5273675" cy="5511800"/>
            <wp:effectExtent l="0" t="0" r="1460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5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346575"/>
            <wp:effectExtent l="0" t="0" r="127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4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09160" cy="5257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5419725"/>
            <wp:effectExtent l="0" t="0" r="190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308860"/>
            <wp:effectExtent l="0" t="0" r="190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25240" cy="41300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5504180"/>
            <wp:effectExtent l="0" t="0" r="1397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////////////////////////////////////////////////////////////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trigger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trforinsertemploye </w:t>
      </w: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tblEmploye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for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</w:t>
      </w: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'jalili'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'Male'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80000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end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 xml:space="preserve">--lets check tables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tblEmploye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Department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--insert values tblemploye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tblEmploye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'jamal'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'Male'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79000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tblEmploye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'Zubair khan'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'Male'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89000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 xml:space="preserve">--check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 xml:space="preserve">----------stored procedure output parameter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procedure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spGetEmployeecountBygender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@Gender </w:t>
      </w:r>
      <w:r>
        <w:rPr>
          <w:rFonts w:hint="default" w:ascii="Consolas" w:hAnsi="Consolas" w:eastAsia="Consolas"/>
          <w:color w:val="0000FF"/>
          <w:sz w:val="19"/>
          <w:szCs w:val="24"/>
        </w:rPr>
        <w:t>nvarchar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@EmployeeCount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output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</w:t>
      </w: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@EmployeeCount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FF00FF"/>
          <w:sz w:val="19"/>
          <w:szCs w:val="24"/>
        </w:rPr>
        <w:t>COUNT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ID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 </w:t>
      </w: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>Gender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>@Gender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end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----execute output sp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declare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@Totalcount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execute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spGetEmployeecountBygender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'Male'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@Totalcount </w:t>
      </w:r>
      <w:r>
        <w:rPr>
          <w:rFonts w:hint="default" w:ascii="Consolas" w:hAnsi="Consolas" w:eastAsia="Consolas"/>
          <w:color w:val="0000FF"/>
          <w:sz w:val="19"/>
          <w:szCs w:val="24"/>
        </w:rPr>
        <w:t>output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@Totalcount </w:t>
      </w:r>
      <w:r>
        <w:rPr>
          <w:rFonts w:hint="default" w:ascii="Consolas" w:hAnsi="Consolas" w:eastAsia="Consolas"/>
          <w:color w:val="808080"/>
          <w:sz w:val="19"/>
          <w:szCs w:val="24"/>
        </w:rPr>
        <w:t>is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print</w:t>
      </w:r>
      <w:r>
        <w:rPr>
          <w:rFonts w:hint="default" w:ascii="Consolas" w:hAnsi="Consolas" w:eastAsia="Consolas"/>
          <w:color w:val="FF0000"/>
          <w:sz w:val="19"/>
          <w:szCs w:val="24"/>
        </w:rPr>
        <w:t>'@totalcount is null'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'@Totalcount is not null'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@Totalcount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---execute sp help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0000"/>
          <w:sz w:val="19"/>
          <w:szCs w:val="24"/>
        </w:rPr>
        <w:t>sp_help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spGetEmployeecountBygender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8000"/>
          <w:sz w:val="19"/>
          <w:szCs w:val="24"/>
        </w:rPr>
        <w:t>--sp_help for any table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0000"/>
          <w:sz w:val="19"/>
          <w:szCs w:val="24"/>
        </w:rPr>
        <w:t>sp_help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0000"/>
          <w:sz w:val="19"/>
          <w:szCs w:val="24"/>
        </w:rPr>
        <w:t>sp_helptext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spGetEmployeecountBygender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8000"/>
          <w:sz w:val="19"/>
          <w:szCs w:val="24"/>
        </w:rPr>
        <w:t>--sp_depends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0000"/>
          <w:sz w:val="19"/>
          <w:szCs w:val="24"/>
        </w:rPr>
        <w:t>sp_depends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spGetEmployeecountBygender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0000"/>
          <w:sz w:val="19"/>
          <w:szCs w:val="24"/>
        </w:rPr>
        <w:t>sp_depends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8000"/>
          <w:sz w:val="19"/>
          <w:szCs w:val="24"/>
        </w:rPr>
        <w:t>--lets take examples of stored proc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--trigger examples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tblEmploye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Department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tblEmploye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tblDepartment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--insert values employee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'Zubair khan'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'Male'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89000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'Zubair khan'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'Male'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89000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'Zubair khan2'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'Male'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89000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5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Department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'HR'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'London'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'Ron'</w:t>
      </w:r>
      <w:r>
        <w:rPr>
          <w:rFonts w:hint="default" w:ascii="Consolas" w:hAnsi="Consolas" w:eastAsia="Consolas"/>
          <w:color w:val="808080"/>
          <w:sz w:val="19"/>
          <w:szCs w:val="24"/>
        </w:rPr>
        <w:t>),(</w:t>
      </w:r>
      <w:r>
        <w:rPr>
          <w:rFonts w:hint="default" w:ascii="Consolas" w:hAnsi="Consolas" w:eastAsia="Consolas"/>
          <w:color w:val="000000"/>
          <w:sz w:val="19"/>
          <w:szCs w:val="24"/>
        </w:rPr>
        <w:t>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'HR'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'London'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'Ron'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Department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7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'HR'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'London'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'Ron'</w:t>
      </w:r>
      <w:r>
        <w:rPr>
          <w:rFonts w:hint="default" w:ascii="Consolas" w:hAnsi="Consolas" w:eastAsia="Consolas"/>
          <w:color w:val="808080"/>
          <w:sz w:val="19"/>
          <w:szCs w:val="24"/>
        </w:rPr>
        <w:t>),(</w:t>
      </w:r>
      <w:r>
        <w:rPr>
          <w:rFonts w:hint="default" w:ascii="Consolas" w:hAnsi="Consolas" w:eastAsia="Consolas"/>
          <w:color w:val="000000"/>
          <w:sz w:val="19"/>
          <w:szCs w:val="24"/>
        </w:rPr>
        <w:t>8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'HR'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'London'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'Ron'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Department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'Zubair2'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'Male'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99000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6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'Emonn'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'Female'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98000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7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'Rahila'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'Female'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98000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8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tblDepartment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'IT'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'London'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'Rick'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tblDepartment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'HR'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'London'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'Rick'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tblDepartment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7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'Payroll'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'London'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'Rick'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tblDepartment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8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'Payroll'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'Delhi'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'Ron'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tblEmploye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'jamal3'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'Male'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79000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5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tblEmploye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'jamal4'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'Male'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99000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6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--examples ------------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--lets execute trigger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trigger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tremployeebynamegender </w:t>
      </w: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for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update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</w:t>
      </w:r>
      <w:r>
        <w:rPr>
          <w:rFonts w:hint="default" w:ascii="Consolas" w:hAnsi="Consolas" w:eastAsia="Consolas"/>
          <w:color w:val="FF00FF"/>
          <w:sz w:val="19"/>
          <w:szCs w:val="24"/>
        </w:rPr>
        <w:t>update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 </w:t>
      </w:r>
      <w:r>
        <w:rPr>
          <w:rFonts w:hint="default" w:ascii="Consolas" w:hAnsi="Consolas" w:eastAsia="Consolas"/>
          <w:color w:val="0000FF"/>
          <w:sz w:val="19"/>
          <w:szCs w:val="24"/>
        </w:rPr>
        <w:t>set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Name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FF0000"/>
          <w:sz w:val="19"/>
          <w:szCs w:val="24"/>
        </w:rPr>
        <w:t>'ajman'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ID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>5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end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4518660" cy="64008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5504180"/>
            <wp:effectExtent l="0" t="0" r="13970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47160" cy="46329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98069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69920" cy="26060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33900" cy="1272540"/>
            <wp:effectExtent l="0" t="0" r="762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var(--font-family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ar(--font-family-cod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B32CA72"/>
    <w:multiLevelType w:val="multilevel"/>
    <w:tmpl w:val="1B32CA7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4DC411AC"/>
    <w:multiLevelType w:val="multilevel"/>
    <w:tmpl w:val="4DC411A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0342BE"/>
    <w:rsid w:val="045E36B4"/>
    <w:rsid w:val="06135229"/>
    <w:rsid w:val="0BB20413"/>
    <w:rsid w:val="117D2D56"/>
    <w:rsid w:val="127D7762"/>
    <w:rsid w:val="12C54E79"/>
    <w:rsid w:val="17372983"/>
    <w:rsid w:val="181E739D"/>
    <w:rsid w:val="190478B9"/>
    <w:rsid w:val="236C6787"/>
    <w:rsid w:val="2BB806B3"/>
    <w:rsid w:val="2DB81892"/>
    <w:rsid w:val="2F0A1F67"/>
    <w:rsid w:val="2FDD4EC8"/>
    <w:rsid w:val="31CB13C9"/>
    <w:rsid w:val="34475066"/>
    <w:rsid w:val="386121DB"/>
    <w:rsid w:val="39C03EA5"/>
    <w:rsid w:val="3B4E0C94"/>
    <w:rsid w:val="3EAD3381"/>
    <w:rsid w:val="4ADA02F6"/>
    <w:rsid w:val="4B6B05B4"/>
    <w:rsid w:val="4EB31F52"/>
    <w:rsid w:val="54492049"/>
    <w:rsid w:val="5BD14DA8"/>
    <w:rsid w:val="60514A9F"/>
    <w:rsid w:val="65986A82"/>
    <w:rsid w:val="665C6A93"/>
    <w:rsid w:val="678E6299"/>
    <w:rsid w:val="6B663FD5"/>
    <w:rsid w:val="6DE75899"/>
    <w:rsid w:val="711209D1"/>
    <w:rsid w:val="718018F4"/>
    <w:rsid w:val="79D20FEE"/>
    <w:rsid w:val="79EB1329"/>
    <w:rsid w:val="7DA00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paragraph" w:styleId="7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8">
    <w:name w:val="Hyperlink"/>
    <w:basedOn w:val="4"/>
    <w:uiPriority w:val="0"/>
    <w:rPr>
      <w:color w:val="0000FF"/>
      <w:u w:val="single"/>
    </w:rPr>
  </w:style>
  <w:style w:type="paragraph" w:styleId="9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287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2022-10-15T07:06:00Z</dcterms:created>
  <dc:creator>Ajman Ullah</dc:creator>
  <cp:lastModifiedBy>Ajman Ullah</cp:lastModifiedBy>
  <dcterms:modified xsi:type="dcterms:W3CDTF">2022-10-15T19:04:00Z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F2A2375C9C2F4207B95BD0424CD5D906</vt:lpwstr>
  </property>
</Properties>
</file>