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 xml:space="preserve">SQL Server Advanced </w:t>
      </w:r>
    </w:p>
    <w:p>
      <w:r>
        <w:drawing>
          <wp:inline distT="0" distB="0" distL="114300" distR="114300">
            <wp:extent cx="3710940" cy="544830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710940" cy="5448300"/>
                    </a:xfrm>
                    <a:prstGeom prst="rect">
                      <a:avLst/>
                    </a:prstGeom>
                    <a:noFill/>
                    <a:ln>
                      <a:noFill/>
                    </a:ln>
                  </pic:spPr>
                </pic:pic>
              </a:graphicData>
            </a:graphic>
          </wp:inline>
        </w:drawing>
      </w:r>
      <w:r>
        <w:drawing>
          <wp:inline distT="0" distB="0" distL="114300" distR="114300">
            <wp:extent cx="5269865" cy="4314190"/>
            <wp:effectExtent l="0" t="0" r="317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4314190"/>
                    </a:xfrm>
                    <a:prstGeom prst="rect">
                      <a:avLst/>
                    </a:prstGeom>
                    <a:noFill/>
                    <a:ln>
                      <a:noFill/>
                    </a:ln>
                  </pic:spPr>
                </pic:pic>
              </a:graphicData>
            </a:graphic>
          </wp:inline>
        </w:drawing>
      </w:r>
      <w:r>
        <w:drawing>
          <wp:inline distT="0" distB="0" distL="114300" distR="114300">
            <wp:extent cx="2895600" cy="443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895600" cy="4434840"/>
                    </a:xfrm>
                    <a:prstGeom prst="rect">
                      <a:avLst/>
                    </a:prstGeom>
                    <a:noFill/>
                    <a:ln>
                      <a:noFill/>
                    </a:ln>
                  </pic:spPr>
                </pic:pic>
              </a:graphicData>
            </a:graphic>
          </wp:inline>
        </w:drawing>
      </w:r>
      <w:r>
        <w:drawing>
          <wp:inline distT="0" distB="0" distL="114300" distR="114300">
            <wp:extent cx="5268595" cy="232664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2326640"/>
                    </a:xfrm>
                    <a:prstGeom prst="rect">
                      <a:avLst/>
                    </a:prstGeom>
                    <a:noFill/>
                    <a:ln>
                      <a:noFill/>
                    </a:ln>
                  </pic:spPr>
                </pic:pic>
              </a:graphicData>
            </a:graphic>
          </wp:inline>
        </w:drawing>
      </w:r>
      <w:r>
        <w:drawing>
          <wp:inline distT="0" distB="0" distL="114300" distR="114300">
            <wp:extent cx="374904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749040" cy="4008120"/>
                    </a:xfrm>
                    <a:prstGeom prst="rect">
                      <a:avLst/>
                    </a:prstGeom>
                    <a:noFill/>
                    <a:ln>
                      <a:noFill/>
                    </a:ln>
                  </pic:spPr>
                </pic:pic>
              </a:graphicData>
            </a:graphic>
          </wp:inline>
        </w:drawing>
      </w:r>
      <w:r>
        <w:drawing>
          <wp:inline distT="0" distB="0" distL="114300" distR="114300">
            <wp:extent cx="5143500" cy="374142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143500" cy="3741420"/>
                    </a:xfrm>
                    <a:prstGeom prst="rect">
                      <a:avLst/>
                    </a:prstGeom>
                    <a:noFill/>
                    <a:ln>
                      <a:noFill/>
                    </a:ln>
                  </pic:spPr>
                </pic:pic>
              </a:graphicData>
            </a:graphic>
          </wp:inline>
        </w:drawing>
      </w:r>
    </w:p>
    <w:p>
      <w:pPr>
        <w:pStyle w:val="3"/>
        <w:keepNext w:val="0"/>
        <w:keepLines w:val="0"/>
        <w:widowControl/>
        <w:suppressLineNumbers w:val="0"/>
        <w:shd w:val="clear" w:fill="FFFFFF"/>
        <w:spacing w:line="14" w:lineRule="atLeast"/>
        <w:ind w:left="0" w:firstLine="0"/>
        <w:jc w:val="left"/>
        <w:rPr>
          <w:rFonts w:ascii="Segoe UI" w:hAnsi="Segoe UI" w:eastAsia="Segoe UI" w:cs="Segoe UI"/>
          <w:i w:val="0"/>
          <w:iCs w:val="0"/>
          <w:caps w:val="0"/>
          <w:color w:val="181717"/>
          <w:spacing w:val="0"/>
          <w:sz w:val="33"/>
          <w:szCs w:val="33"/>
        </w:rPr>
      </w:pPr>
      <w:r>
        <w:rPr>
          <w:rFonts w:hint="default" w:ascii="Segoe UI" w:hAnsi="Segoe UI" w:eastAsia="Segoe UI" w:cs="Segoe UI"/>
          <w:i w:val="0"/>
          <w:iCs w:val="0"/>
          <w:caps w:val="0"/>
          <w:color w:val="181717"/>
          <w:spacing w:val="0"/>
          <w:sz w:val="33"/>
          <w:szCs w:val="33"/>
          <w:shd w:val="clear" w:fill="FFFFFF"/>
        </w:rPr>
        <w:t>Advantages of Stored procedures</w:t>
      </w:r>
    </w:p>
    <w:p>
      <w:pPr>
        <w:keepNext w:val="0"/>
        <w:keepLines w:val="0"/>
        <w:widowControl/>
        <w:numPr>
          <w:ilvl w:val="0"/>
          <w:numId w:val="1"/>
        </w:numPr>
        <w:suppressLineNumbers w:val="0"/>
        <w:spacing w:before="0" w:beforeAutospacing="1" w:after="0" w:afterAutospacing="1"/>
        <w:ind w:left="720" w:hanging="360"/>
        <w:jc w:val="both"/>
      </w:pPr>
      <w:r>
        <w:rPr>
          <w:rFonts w:ascii="Verdana" w:hAnsi="Verdana" w:cs="Verdana"/>
          <w:i w:val="0"/>
          <w:iCs w:val="0"/>
          <w:caps w:val="0"/>
          <w:color w:val="181717"/>
          <w:spacing w:val="0"/>
          <w:sz w:val="20"/>
          <w:szCs w:val="20"/>
          <w:bdr w:val="none" w:color="auto" w:sz="0" w:space="0"/>
          <w:shd w:val="clear" w:fill="FFFFFF"/>
        </w:rPr>
        <w:t>Stored procedures are reusable. Multiple users in multiple applications can use the same Stored Procedure (SP)</w:t>
      </w:r>
    </w:p>
    <w:p>
      <w:pPr>
        <w:keepNext w:val="0"/>
        <w:keepLines w:val="0"/>
        <w:widowControl/>
        <w:numPr>
          <w:ilvl w:val="0"/>
          <w:numId w:val="1"/>
        </w:numPr>
        <w:suppressLineNumbers w:val="0"/>
        <w:spacing w:before="0" w:beforeAutospacing="1" w:after="0" w:afterAutospacing="1"/>
        <w:ind w:left="720" w:hanging="360"/>
        <w:jc w:val="both"/>
      </w:pPr>
      <w:r>
        <w:rPr>
          <w:rFonts w:hint="default" w:ascii="Verdana" w:hAnsi="Verdana" w:cs="Verdana"/>
          <w:i w:val="0"/>
          <w:iCs w:val="0"/>
          <w:caps w:val="0"/>
          <w:color w:val="181717"/>
          <w:spacing w:val="0"/>
          <w:sz w:val="20"/>
          <w:szCs w:val="20"/>
          <w:bdr w:val="none" w:color="auto" w:sz="0" w:space="0"/>
          <w:shd w:val="clear" w:fill="FFFFFF"/>
        </w:rPr>
        <w:t>As SPs reside in the database, it reduces network traffic. Applications have to make a procedure call to the database and it communicates back to the user.</w:t>
      </w:r>
    </w:p>
    <w:p>
      <w:pPr>
        <w:keepNext w:val="0"/>
        <w:keepLines w:val="0"/>
        <w:widowControl/>
        <w:numPr>
          <w:ilvl w:val="0"/>
          <w:numId w:val="1"/>
        </w:numPr>
        <w:suppressLineNumbers w:val="0"/>
        <w:spacing w:before="0" w:beforeAutospacing="1" w:after="0" w:afterAutospacing="1"/>
        <w:ind w:left="720" w:hanging="360"/>
        <w:jc w:val="both"/>
      </w:pPr>
      <w:r>
        <w:rPr>
          <w:rFonts w:hint="default" w:ascii="Verdana" w:hAnsi="Verdana" w:cs="Verdana"/>
          <w:i w:val="0"/>
          <w:iCs w:val="0"/>
          <w:caps w:val="0"/>
          <w:color w:val="181717"/>
          <w:spacing w:val="0"/>
          <w:sz w:val="20"/>
          <w:szCs w:val="20"/>
          <w:bdr w:val="none" w:color="auto" w:sz="0" w:space="0"/>
          <w:shd w:val="clear" w:fill="FFFFFF"/>
        </w:rPr>
        <w:t>Database objects are encapsulated within a stored procedure, and this acts as a security mechanism by restricting access to the database objects.</w:t>
      </w:r>
    </w:p>
    <w:p>
      <w:pPr>
        <w:keepNext w:val="0"/>
        <w:keepLines w:val="0"/>
        <w:widowControl/>
        <w:numPr>
          <w:ilvl w:val="0"/>
          <w:numId w:val="1"/>
        </w:numPr>
        <w:suppressLineNumbers w:val="0"/>
        <w:spacing w:before="0" w:beforeAutospacing="1" w:after="0" w:afterAutospacing="1"/>
        <w:ind w:left="720" w:hanging="360"/>
        <w:jc w:val="both"/>
      </w:pPr>
      <w:r>
        <w:rPr>
          <w:rFonts w:hint="default" w:ascii="Verdana" w:hAnsi="Verdana" w:cs="Verdana"/>
          <w:i w:val="0"/>
          <w:iCs w:val="0"/>
          <w:caps w:val="0"/>
          <w:color w:val="181717"/>
          <w:spacing w:val="0"/>
          <w:sz w:val="20"/>
          <w:szCs w:val="20"/>
          <w:bdr w:val="none" w:color="auto" w:sz="0" w:space="0"/>
          <w:shd w:val="clear" w:fill="FFFFFF"/>
        </w:rPr>
        <w:t>Reduced development cost, easily modified, and increased readability.</w:t>
      </w:r>
    </w:p>
    <w:p>
      <w:pPr>
        <w:keepNext w:val="0"/>
        <w:keepLines w:val="0"/>
        <w:widowControl/>
        <w:numPr>
          <w:ilvl w:val="0"/>
          <w:numId w:val="1"/>
        </w:numPr>
        <w:suppressLineNumbers w:val="0"/>
        <w:spacing w:before="0" w:beforeAutospacing="1" w:after="0" w:afterAutospacing="1"/>
        <w:ind w:left="720" w:hanging="360"/>
        <w:jc w:val="both"/>
      </w:pPr>
      <w:r>
        <w:rPr>
          <w:rFonts w:hint="default" w:ascii="Verdana" w:hAnsi="Verdana" w:cs="Verdana"/>
          <w:i w:val="0"/>
          <w:iCs w:val="0"/>
          <w:caps w:val="0"/>
          <w:color w:val="181717"/>
          <w:spacing w:val="0"/>
          <w:sz w:val="20"/>
          <w:szCs w:val="20"/>
          <w:bdr w:val="none" w:color="auto" w:sz="0" w:space="0"/>
          <w:shd w:val="clear" w:fill="FFFFFF"/>
        </w:rPr>
        <w:t>Improves performance. When a stored procedure is executed for the first time, the database processor creates an execution plan which is re-used every time this SP is executed.</w:t>
      </w:r>
    </w:p>
    <w:p>
      <w:r>
        <w:drawing>
          <wp:inline distT="0" distB="0" distL="114300" distR="114300">
            <wp:extent cx="5271770" cy="4390390"/>
            <wp:effectExtent l="0" t="0" r="127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4390390"/>
                    </a:xfrm>
                    <a:prstGeom prst="rect">
                      <a:avLst/>
                    </a:prstGeom>
                    <a:noFill/>
                    <a:ln>
                      <a:noFill/>
                    </a:ln>
                  </pic:spPr>
                </pic:pic>
              </a:graphicData>
            </a:graphic>
          </wp:inline>
        </w:drawing>
      </w:r>
      <w:r>
        <w:drawing>
          <wp:inline distT="0" distB="0" distL="114300" distR="114300">
            <wp:extent cx="5270500" cy="489839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0500" cy="4898390"/>
                    </a:xfrm>
                    <a:prstGeom prst="rect">
                      <a:avLst/>
                    </a:prstGeom>
                    <a:noFill/>
                    <a:ln>
                      <a:noFill/>
                    </a:ln>
                  </pic:spPr>
                </pic:pic>
              </a:graphicData>
            </a:graphic>
          </wp:inline>
        </w:drawing>
      </w:r>
    </w:p>
    <w:p>
      <w:pPr>
        <w:pStyle w:val="2"/>
        <w:keepNext w:val="0"/>
        <w:keepLines w:val="0"/>
        <w:widowControl/>
        <w:suppressLineNumbers w:val="0"/>
        <w:shd w:val="clear" w:fill="FFFFFF"/>
        <w:spacing w:line="14" w:lineRule="atLeast"/>
        <w:ind w:left="0" w:firstLine="0"/>
        <w:jc w:val="left"/>
        <w:rPr>
          <w:rFonts w:ascii="Segoe UI" w:hAnsi="Segoe UI" w:eastAsia="Segoe UI" w:cs="Segoe UI"/>
          <w:i w:val="0"/>
          <w:iCs w:val="0"/>
          <w:caps w:val="0"/>
          <w:color w:val="181717"/>
          <w:spacing w:val="0"/>
          <w:sz w:val="40"/>
          <w:szCs w:val="40"/>
        </w:rPr>
      </w:pPr>
      <w:r>
        <w:rPr>
          <w:rFonts w:hint="default" w:ascii="Segoe UI" w:hAnsi="Segoe UI" w:eastAsia="Segoe UI" w:cs="Segoe UI"/>
          <w:i w:val="0"/>
          <w:iCs w:val="0"/>
          <w:caps w:val="0"/>
          <w:color w:val="181717"/>
          <w:spacing w:val="0"/>
          <w:sz w:val="40"/>
          <w:szCs w:val="40"/>
          <w:shd w:val="clear" w:fill="FFFFFF"/>
        </w:rPr>
        <w:t>SQL Server Indexes: Clustered Indexes</w:t>
      </w:r>
    </w:p>
    <w:p>
      <w:pPr>
        <w:pStyle w:val="9"/>
        <w:keepNext w:val="0"/>
        <w:keepLines w:val="0"/>
        <w:widowControl/>
        <w:suppressLineNumbers w:val="0"/>
        <w:shd w:val="clear" w:fill="FFFFFF"/>
        <w:ind w:left="0" w:firstLine="0"/>
        <w:jc w:val="both"/>
        <w:rPr>
          <w:rFonts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An Index in SQL Server is a data structure associated with tables and views that helps in faster retrieval of rows.</w:t>
      </w:r>
    </w:p>
    <w:p>
      <w:pPr>
        <w:pStyle w:val="9"/>
        <w:keepNext w:val="0"/>
        <w:keepLines w:val="0"/>
        <w:widowControl/>
        <w:suppressLineNumbers w:val="0"/>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Data in a table is stored in rows in an unordered structure called Heap. If you have to fetch data from a table, the query optimizer has to scan the entire table to retrieve the required row(s). If a table has a large number of rows, then SQL Server will take a long time to retrieve the required rows. So, to speed up data retrieval, SQL Server has a special data structure called indexes.</w:t>
      </w:r>
    </w:p>
    <w:p>
      <w:pPr>
        <w:pStyle w:val="9"/>
        <w:keepNext w:val="0"/>
        <w:keepLines w:val="0"/>
        <w:widowControl/>
        <w:suppressLineNumbers w:val="0"/>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An index is mostly created on one or more columns which are commonly used in the </w:t>
      </w:r>
      <w:r>
        <w:rPr>
          <w:rFonts w:hint="default" w:ascii="Verdana" w:hAnsi="Verdana" w:cs="Verdana"/>
          <w:i w:val="0"/>
          <w:iCs w:val="0"/>
          <w:caps w:val="0"/>
          <w:color w:val="007BFF"/>
          <w:spacing w:val="3"/>
          <w:sz w:val="20"/>
          <w:szCs w:val="20"/>
          <w:u w:val="single"/>
          <w:shd w:val="clear" w:fill="FFFFFF"/>
        </w:rPr>
        <w:fldChar w:fldCharType="begin"/>
      </w:r>
      <w:r>
        <w:rPr>
          <w:rFonts w:hint="default" w:ascii="Verdana" w:hAnsi="Verdana" w:cs="Verdana"/>
          <w:i w:val="0"/>
          <w:iCs w:val="0"/>
          <w:caps w:val="0"/>
          <w:color w:val="007BFF"/>
          <w:spacing w:val="3"/>
          <w:sz w:val="20"/>
          <w:szCs w:val="20"/>
          <w:u w:val="single"/>
          <w:shd w:val="clear" w:fill="FFFFFF"/>
        </w:rPr>
        <w:instrText xml:space="preserve"> HYPERLINK "https://www.tutorialsteacher.com/sqlserver/select-query" </w:instrText>
      </w:r>
      <w:r>
        <w:rPr>
          <w:rFonts w:hint="default" w:ascii="Verdana" w:hAnsi="Verdana" w:cs="Verdana"/>
          <w:i w:val="0"/>
          <w:iCs w:val="0"/>
          <w:caps w:val="0"/>
          <w:color w:val="007BFF"/>
          <w:spacing w:val="3"/>
          <w:sz w:val="20"/>
          <w:szCs w:val="20"/>
          <w:u w:val="single"/>
          <w:shd w:val="clear" w:fill="FFFFFF"/>
        </w:rPr>
        <w:fldChar w:fldCharType="separate"/>
      </w:r>
      <w:r>
        <w:rPr>
          <w:rStyle w:val="8"/>
          <w:rFonts w:hint="default" w:ascii="Verdana" w:hAnsi="Verdana" w:cs="Verdana"/>
          <w:i w:val="0"/>
          <w:iCs w:val="0"/>
          <w:caps w:val="0"/>
          <w:color w:val="007BFF"/>
          <w:spacing w:val="3"/>
          <w:sz w:val="20"/>
          <w:szCs w:val="20"/>
          <w:u w:val="single"/>
          <w:shd w:val="clear" w:fill="FFFFFF"/>
        </w:rPr>
        <w:t>SELECT clause</w:t>
      </w:r>
      <w:r>
        <w:rPr>
          <w:rFonts w:hint="default" w:ascii="Verdana" w:hAnsi="Verdana" w:cs="Verdana"/>
          <w:i w:val="0"/>
          <w:iCs w:val="0"/>
          <w:caps w:val="0"/>
          <w:color w:val="007BFF"/>
          <w:spacing w:val="3"/>
          <w:sz w:val="20"/>
          <w:szCs w:val="20"/>
          <w:u w:val="single"/>
          <w:shd w:val="clear" w:fill="FFFFFF"/>
        </w:rPr>
        <w:fldChar w:fldCharType="end"/>
      </w:r>
      <w:r>
        <w:rPr>
          <w:rFonts w:hint="default" w:ascii="Verdana" w:hAnsi="Verdana" w:cs="Verdana"/>
          <w:i w:val="0"/>
          <w:iCs w:val="0"/>
          <w:caps w:val="0"/>
          <w:color w:val="181717"/>
          <w:spacing w:val="3"/>
          <w:sz w:val="20"/>
          <w:szCs w:val="20"/>
          <w:shd w:val="clear" w:fill="FFFFFF"/>
        </w:rPr>
        <w:t> or </w:t>
      </w:r>
      <w:r>
        <w:rPr>
          <w:rFonts w:hint="default" w:ascii="Verdana" w:hAnsi="Verdana" w:cs="Verdana"/>
          <w:i w:val="0"/>
          <w:iCs w:val="0"/>
          <w:caps w:val="0"/>
          <w:color w:val="007BFF"/>
          <w:spacing w:val="3"/>
          <w:sz w:val="20"/>
          <w:szCs w:val="20"/>
          <w:u w:val="single"/>
          <w:shd w:val="clear" w:fill="FFFFFF"/>
        </w:rPr>
        <w:fldChar w:fldCharType="begin"/>
      </w:r>
      <w:r>
        <w:rPr>
          <w:rFonts w:hint="default" w:ascii="Verdana" w:hAnsi="Verdana" w:cs="Verdana"/>
          <w:i w:val="0"/>
          <w:iCs w:val="0"/>
          <w:caps w:val="0"/>
          <w:color w:val="007BFF"/>
          <w:spacing w:val="3"/>
          <w:sz w:val="20"/>
          <w:szCs w:val="20"/>
          <w:u w:val="single"/>
          <w:shd w:val="clear" w:fill="FFFFFF"/>
        </w:rPr>
        <w:instrText xml:space="preserve"> HYPERLINK "https://www.tutorialsteacher.com/sqlserver/where-clause" </w:instrText>
      </w:r>
      <w:r>
        <w:rPr>
          <w:rFonts w:hint="default" w:ascii="Verdana" w:hAnsi="Verdana" w:cs="Verdana"/>
          <w:i w:val="0"/>
          <w:iCs w:val="0"/>
          <w:caps w:val="0"/>
          <w:color w:val="007BFF"/>
          <w:spacing w:val="3"/>
          <w:sz w:val="20"/>
          <w:szCs w:val="20"/>
          <w:u w:val="single"/>
          <w:shd w:val="clear" w:fill="FFFFFF"/>
        </w:rPr>
        <w:fldChar w:fldCharType="separate"/>
      </w:r>
      <w:r>
        <w:rPr>
          <w:rStyle w:val="8"/>
          <w:rFonts w:hint="default" w:ascii="Verdana" w:hAnsi="Verdana" w:cs="Verdana"/>
          <w:i w:val="0"/>
          <w:iCs w:val="0"/>
          <w:caps w:val="0"/>
          <w:color w:val="007BFF"/>
          <w:spacing w:val="3"/>
          <w:sz w:val="20"/>
          <w:szCs w:val="20"/>
          <w:u w:val="single"/>
          <w:shd w:val="clear" w:fill="FFFFFF"/>
        </w:rPr>
        <w:t>WHERE clause</w:t>
      </w:r>
      <w:r>
        <w:rPr>
          <w:rFonts w:hint="default" w:ascii="Verdana" w:hAnsi="Verdana" w:cs="Verdana"/>
          <w:i w:val="0"/>
          <w:iCs w:val="0"/>
          <w:caps w:val="0"/>
          <w:color w:val="007BFF"/>
          <w:spacing w:val="3"/>
          <w:sz w:val="20"/>
          <w:szCs w:val="20"/>
          <w:u w:val="single"/>
          <w:shd w:val="clear" w:fill="FFFFFF"/>
        </w:rPr>
        <w:fldChar w:fldCharType="end"/>
      </w:r>
      <w:r>
        <w:rPr>
          <w:rFonts w:hint="default" w:ascii="Verdana" w:hAnsi="Verdana" w:cs="Verdana"/>
          <w:i w:val="0"/>
          <w:iCs w:val="0"/>
          <w:caps w:val="0"/>
          <w:color w:val="181717"/>
          <w:spacing w:val="3"/>
          <w:sz w:val="20"/>
          <w:szCs w:val="20"/>
          <w:shd w:val="clear" w:fill="FFFFFF"/>
        </w:rPr>
        <w:t>.</w:t>
      </w:r>
    </w:p>
    <w:p>
      <w:pPr>
        <w:pStyle w:val="3"/>
        <w:keepNext w:val="0"/>
        <w:keepLines w:val="0"/>
        <w:widowControl/>
        <w:suppressLineNumbers w:val="0"/>
        <w:shd w:val="clear" w:fill="FFFFFF"/>
        <w:spacing w:line="14" w:lineRule="atLeast"/>
        <w:ind w:left="0" w:firstLine="0"/>
        <w:jc w:val="left"/>
        <w:rPr>
          <w:rFonts w:ascii="Segoe UI" w:hAnsi="Segoe UI" w:eastAsia="Segoe UI" w:cs="Segoe UI"/>
          <w:i w:val="0"/>
          <w:iCs w:val="0"/>
          <w:caps w:val="0"/>
          <w:color w:val="181717"/>
          <w:spacing w:val="0"/>
          <w:sz w:val="33"/>
          <w:szCs w:val="33"/>
        </w:rPr>
      </w:pPr>
      <w:r>
        <w:rPr>
          <w:rFonts w:hint="default" w:ascii="Segoe UI" w:hAnsi="Segoe UI" w:eastAsia="Segoe UI" w:cs="Segoe UI"/>
          <w:i w:val="0"/>
          <w:iCs w:val="0"/>
          <w:caps w:val="0"/>
          <w:color w:val="181717"/>
          <w:spacing w:val="0"/>
          <w:sz w:val="33"/>
          <w:szCs w:val="33"/>
          <w:shd w:val="clear" w:fill="FFFFFF"/>
        </w:rPr>
        <w:t>Clustered Indexes</w:t>
      </w:r>
    </w:p>
    <w:p>
      <w:pPr>
        <w:pStyle w:val="9"/>
        <w:keepNext w:val="0"/>
        <w:keepLines w:val="0"/>
        <w:widowControl/>
        <w:suppressLineNumbers w:val="0"/>
        <w:shd w:val="clear" w:fill="FFFFFF"/>
        <w:ind w:left="0" w:firstLine="0"/>
        <w:jc w:val="both"/>
        <w:rPr>
          <w:rFonts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The clustered index defines the order in which the table data will be sorted and stored. As mentioned before, a table without indexes will be stored in an unordered structure. When you define a clustered index on a column, it will sort data based on that column values and store it. Thus, it helps in faster retrieval of the data.</w:t>
      </w:r>
    </w:p>
    <w:p>
      <w:pPr>
        <w:pStyle w:val="9"/>
        <w:keepNext w:val="0"/>
        <w:keepLines w:val="0"/>
        <w:widowControl/>
        <w:suppressLineNumbers w:val="0"/>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There can be only one clustered index on a table because the data rows can be stored in only one order.</w:t>
      </w:r>
    </w:p>
    <w:p>
      <w:pPr>
        <w:pStyle w:val="9"/>
        <w:keepNext w:val="0"/>
        <w:keepLines w:val="0"/>
        <w:widowControl/>
        <w:suppressLineNumbers w:val="0"/>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When you create a Primary Key constraint on a table, a unique clustered index is automatically created on the table.</w:t>
      </w:r>
    </w:p>
    <w:p>
      <w:r>
        <w:drawing>
          <wp:inline distT="0" distB="0" distL="114300" distR="114300">
            <wp:extent cx="4853940" cy="5478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853940" cy="547878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both"/>
        <w:rPr>
          <w:rFonts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As you can see, the data is stored in the order in which they are inserted. Now, if you use the WHERE clause to filter out data, the query optimizer will scan the entire table rows to arrive at the required data. This is because the data is not in any order.</w:t>
      </w:r>
    </w:p>
    <w:p>
      <w:pPr>
        <w:pStyle w:val="9"/>
        <w:keepNext w:val="0"/>
        <w:keepLines w:val="0"/>
        <w:widowControl/>
        <w:suppressLineNumbers w:val="0"/>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Create a clustered index on the </w:t>
      </w:r>
      <w:r>
        <w:rPr>
          <w:rStyle w:val="6"/>
          <w:rFonts w:ascii="Consolas" w:hAnsi="Consolas" w:eastAsia="Consolas" w:cs="Consolas"/>
          <w:i w:val="0"/>
          <w:iCs w:val="0"/>
          <w:caps w:val="0"/>
          <w:color w:val="000000"/>
          <w:spacing w:val="3"/>
          <w:sz w:val="19"/>
          <w:szCs w:val="19"/>
          <w:bdr w:val="none" w:color="auto" w:sz="0" w:space="0"/>
          <w:shd w:val="clear" w:fill="D9E5F3"/>
        </w:rPr>
        <w:t>EmployeeID</w:t>
      </w:r>
      <w:r>
        <w:rPr>
          <w:rFonts w:hint="default" w:ascii="Verdana" w:hAnsi="Verdana" w:cs="Verdana"/>
          <w:i w:val="0"/>
          <w:iCs w:val="0"/>
          <w:caps w:val="0"/>
          <w:color w:val="181717"/>
          <w:spacing w:val="3"/>
          <w:sz w:val="20"/>
          <w:szCs w:val="20"/>
          <w:shd w:val="clear" w:fill="FFFFFF"/>
        </w:rPr>
        <w:t> column to sort and store the the data by </w:t>
      </w:r>
      <w:r>
        <w:rPr>
          <w:rStyle w:val="6"/>
          <w:rFonts w:hint="default" w:ascii="Consolas" w:hAnsi="Consolas" w:eastAsia="Consolas" w:cs="Consolas"/>
          <w:i w:val="0"/>
          <w:iCs w:val="0"/>
          <w:caps w:val="0"/>
          <w:color w:val="000000"/>
          <w:spacing w:val="3"/>
          <w:sz w:val="19"/>
          <w:szCs w:val="19"/>
          <w:bdr w:val="none" w:color="auto" w:sz="0" w:space="0"/>
          <w:shd w:val="clear" w:fill="D9E5F3"/>
        </w:rPr>
        <w:t>EmployeeID</w:t>
      </w:r>
      <w:r>
        <w:rPr>
          <w:rFonts w:hint="default" w:ascii="Verdana" w:hAnsi="Verdana" w:cs="Verdana"/>
          <w:i w:val="0"/>
          <w:iCs w:val="0"/>
          <w:caps w:val="0"/>
          <w:color w:val="181717"/>
          <w:spacing w:val="3"/>
          <w:sz w:val="20"/>
          <w:szCs w:val="20"/>
          <w:shd w:val="clear" w:fill="FFFFFF"/>
        </w:rPr>
        <w:t>. The data in the table will be sorted based on </w:t>
      </w:r>
      <w:r>
        <w:rPr>
          <w:rStyle w:val="6"/>
          <w:rFonts w:hint="default" w:ascii="Consolas" w:hAnsi="Consolas" w:eastAsia="Consolas" w:cs="Consolas"/>
          <w:i w:val="0"/>
          <w:iCs w:val="0"/>
          <w:caps w:val="0"/>
          <w:color w:val="000000"/>
          <w:spacing w:val="3"/>
          <w:sz w:val="19"/>
          <w:szCs w:val="19"/>
          <w:bdr w:val="none" w:color="auto" w:sz="0" w:space="0"/>
          <w:shd w:val="clear" w:fill="D9E5F3"/>
        </w:rPr>
        <w:t>EmployeeID</w:t>
      </w:r>
      <w:r>
        <w:rPr>
          <w:rFonts w:hint="default" w:ascii="Verdana" w:hAnsi="Verdana" w:cs="Verdana"/>
          <w:i w:val="0"/>
          <w:iCs w:val="0"/>
          <w:caps w:val="0"/>
          <w:color w:val="181717"/>
          <w:spacing w:val="3"/>
          <w:sz w:val="20"/>
          <w:szCs w:val="20"/>
          <w:shd w:val="clear" w:fill="FFFFFF"/>
        </w:rPr>
        <w:t> and executing the above query will return rows faster. This can be verified using SQL Server's execution plan</w:t>
      </w:r>
    </w:p>
    <w:p>
      <w:r>
        <w:drawing>
          <wp:inline distT="0" distB="0" distL="114300" distR="114300">
            <wp:extent cx="5271770" cy="2037080"/>
            <wp:effectExtent l="0" t="0" r="1270" b="508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13"/>
                    <a:stretch>
                      <a:fillRect/>
                    </a:stretch>
                  </pic:blipFill>
                  <pic:spPr>
                    <a:xfrm>
                      <a:off x="0" y="0"/>
                      <a:ext cx="5271770" cy="2037080"/>
                    </a:xfrm>
                    <a:prstGeom prst="rect">
                      <a:avLst/>
                    </a:prstGeom>
                    <a:noFill/>
                    <a:ln>
                      <a:noFill/>
                    </a:ln>
                  </pic:spPr>
                </pic:pic>
              </a:graphicData>
            </a:graphic>
          </wp:inline>
        </w:drawing>
      </w:r>
      <w:r>
        <w:drawing>
          <wp:inline distT="0" distB="0" distL="114300" distR="114300">
            <wp:extent cx="3406140" cy="4777740"/>
            <wp:effectExtent l="0" t="0" r="7620" b="762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14"/>
                    <a:stretch>
                      <a:fillRect/>
                    </a:stretch>
                  </pic:blipFill>
                  <pic:spPr>
                    <a:xfrm>
                      <a:off x="0" y="0"/>
                      <a:ext cx="3406140" cy="4777740"/>
                    </a:xfrm>
                    <a:prstGeom prst="rect">
                      <a:avLst/>
                    </a:prstGeom>
                    <a:noFill/>
                    <a:ln>
                      <a:noFill/>
                    </a:ln>
                  </pic:spPr>
                </pic:pic>
              </a:graphicData>
            </a:graphic>
          </wp:inline>
        </w:drawing>
      </w:r>
    </w:p>
    <w:p>
      <w:r>
        <w:rPr>
          <w:rFonts w:ascii="Verdana" w:hAnsi="Verdana" w:eastAsia="SimSun" w:cs="Verdana"/>
          <w:i w:val="0"/>
          <w:iCs w:val="0"/>
          <w:caps w:val="0"/>
          <w:color w:val="181717"/>
          <w:spacing w:val="3"/>
          <w:sz w:val="20"/>
          <w:szCs w:val="20"/>
          <w:shd w:val="clear" w:fill="FFFFFF"/>
        </w:rPr>
        <w:t>In a clustered index, the data is organized using a special structure called B-tree or a balanced tree structure. In B-tree, the top node is called the root node and the bottom nodes are called the leaf nodes. All index levels between the root and the leaf nodes are called intermediate levels. The leaf nodes contain the data pages. The root and intermediate levels contain index pages holding index rows and each index row contains a pointer either pointing to a data row in leaf node or to another intermediate level page. The pages in each level of the index are linked in a doubly linked list.</w:t>
      </w:r>
      <w:r>
        <w:drawing>
          <wp:inline distT="0" distB="0" distL="114300" distR="114300">
            <wp:extent cx="5274310" cy="1459865"/>
            <wp:effectExtent l="0" t="0" r="13970" b="317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pic:cNvPicPr>
                  </pic:nvPicPr>
                  <pic:blipFill>
                    <a:blip r:embed="rId15"/>
                    <a:stretch>
                      <a:fillRect/>
                    </a:stretch>
                  </pic:blipFill>
                  <pic:spPr>
                    <a:xfrm>
                      <a:off x="0" y="0"/>
                      <a:ext cx="5274310" cy="1459865"/>
                    </a:xfrm>
                    <a:prstGeom prst="rect">
                      <a:avLst/>
                    </a:prstGeom>
                    <a:noFill/>
                    <a:ln>
                      <a:noFill/>
                    </a:ln>
                  </pic:spPr>
                </pic:pic>
              </a:graphicData>
            </a:graphic>
          </wp:inline>
        </w:drawing>
      </w:r>
      <w:r>
        <w:drawing>
          <wp:inline distT="0" distB="0" distL="114300" distR="114300">
            <wp:extent cx="5268595" cy="3148965"/>
            <wp:effectExtent l="0" t="0" r="4445" b="571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16"/>
                    <a:stretch>
                      <a:fillRect/>
                    </a:stretch>
                  </pic:blipFill>
                  <pic:spPr>
                    <a:xfrm>
                      <a:off x="0" y="0"/>
                      <a:ext cx="5268595" cy="3148965"/>
                    </a:xfrm>
                    <a:prstGeom prst="rect">
                      <a:avLst/>
                    </a:prstGeom>
                    <a:noFill/>
                    <a:ln>
                      <a:noFill/>
                    </a:ln>
                  </pic:spPr>
                </pic:pic>
              </a:graphicData>
            </a:graphic>
          </wp:inline>
        </w:drawing>
      </w:r>
      <w:r>
        <w:drawing>
          <wp:inline distT="0" distB="0" distL="114300" distR="114300">
            <wp:extent cx="5272405" cy="3002280"/>
            <wp:effectExtent l="0" t="0" r="635"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17"/>
                    <a:stretch>
                      <a:fillRect/>
                    </a:stretch>
                  </pic:blipFill>
                  <pic:spPr>
                    <a:xfrm>
                      <a:off x="0" y="0"/>
                      <a:ext cx="5272405" cy="300228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both"/>
        <w:rPr>
          <w:rFonts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SQL Server provides two types of indexes, clustered and non-clustered indexes. Here you will learn non-clustered indexes.</w:t>
      </w:r>
    </w:p>
    <w:p>
      <w:pPr>
        <w:pStyle w:val="9"/>
        <w:keepNext w:val="0"/>
        <w:keepLines w:val="0"/>
        <w:widowControl/>
        <w:suppressLineNumbers w:val="0"/>
        <w:pBdr>
          <w:bottom w:val="dotted" w:color="auto" w:sz="24" w:space="0"/>
        </w:pBdr>
        <w:shd w:val="clear" w:fill="FFFFFF"/>
        <w:ind w:left="0" w:firstLine="0"/>
        <w:jc w:val="both"/>
        <w:rPr>
          <w:rFonts w:hint="default" w:ascii="Verdana" w:hAnsi="Verdana" w:cs="Verdana"/>
          <w:i w:val="0"/>
          <w:iCs w:val="0"/>
          <w:caps w:val="0"/>
          <w:color w:val="181717"/>
          <w:spacing w:val="3"/>
          <w:sz w:val="20"/>
          <w:szCs w:val="20"/>
        </w:rPr>
      </w:pPr>
      <w:r>
        <w:rPr>
          <w:rFonts w:hint="default" w:ascii="Verdana" w:hAnsi="Verdana" w:cs="Verdana"/>
          <w:i w:val="0"/>
          <w:iCs w:val="0"/>
          <w:caps w:val="0"/>
          <w:color w:val="181717"/>
          <w:spacing w:val="3"/>
          <w:sz w:val="20"/>
          <w:szCs w:val="20"/>
          <w:shd w:val="clear" w:fill="FFFFFF"/>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pPr>
        <w:pBdr>
          <w:bottom w:val="dashed" w:color="auto" w:sz="18" w:space="0"/>
        </w:pBdr>
        <w:rPr>
          <w:rFonts w:hint="default"/>
          <w:lang w:val="en-US"/>
        </w:rPr>
      </w:pPr>
    </w:p>
    <w:p>
      <w:pPr>
        <w:rPr>
          <w:rFonts w:hint="default"/>
          <w:b/>
          <w:bCs/>
          <w:sz w:val="28"/>
          <w:szCs w:val="28"/>
          <w:lang w:val="en-US"/>
        </w:rPr>
      </w:pPr>
      <w:r>
        <w:rPr>
          <w:rFonts w:hint="default"/>
          <w:b/>
          <w:bCs/>
          <w:sz w:val="28"/>
          <w:szCs w:val="28"/>
          <w:lang w:val="en-US"/>
        </w:rPr>
        <w:t>Coding: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Employee2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sp_emplnamegender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Name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Gender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Employee2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exex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sp_emplnamegender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test5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sp_test5_id_name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@age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test5</w:t>
      </w:r>
      <w:r>
        <w:rPr>
          <w:rFonts w:hint="default" w:ascii="Consolas" w:hAnsi="Consolas" w:eastAsia="Consolas"/>
          <w:color w:val="808080"/>
          <w:sz w:val="19"/>
          <w:szCs w:val="24"/>
        </w:rPr>
        <w:t>(</w:t>
      </w:r>
      <w:r>
        <w:rPr>
          <w:rFonts w:hint="default" w:ascii="Consolas" w:hAnsi="Consolas" w:eastAsia="Consolas"/>
          <w:color w:val="000000"/>
          <w:sz w:val="19"/>
          <w:szCs w:val="24"/>
        </w:rPr>
        <w:t>id</w:t>
      </w:r>
      <w:r>
        <w:rPr>
          <w:rFonts w:hint="default" w:ascii="Consolas" w:hAnsi="Consolas" w:eastAsia="Consolas"/>
          <w:color w:val="808080"/>
          <w:sz w:val="19"/>
          <w:szCs w:val="24"/>
        </w:rPr>
        <w:t>,</w:t>
      </w:r>
      <w:r>
        <w:rPr>
          <w:rFonts w:hint="default" w:ascii="Consolas" w:hAnsi="Consolas" w:eastAsia="Consolas"/>
          <w:color w:val="0000FF"/>
          <w:sz w:val="19"/>
          <w:szCs w:val="24"/>
        </w:rPr>
        <w:t>name</w:t>
      </w:r>
      <w:r>
        <w:rPr>
          <w:rFonts w:hint="default" w:ascii="Consolas" w:hAnsi="Consolas" w:eastAsia="Consolas"/>
          <w:color w:val="808080"/>
          <w:sz w:val="19"/>
          <w:szCs w:val="24"/>
        </w:rPr>
        <w:t>,</w:t>
      </w:r>
      <w:r>
        <w:rPr>
          <w:rFonts w:hint="default" w:ascii="Consolas" w:hAnsi="Consolas" w:eastAsia="Consolas"/>
          <w:color w:val="000000"/>
          <w:sz w:val="19"/>
          <w:szCs w:val="24"/>
        </w:rPr>
        <w:t>age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values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r>
        <w:rPr>
          <w:rFonts w:hint="default" w:ascii="Consolas" w:hAnsi="Consolas" w:eastAsia="Consolas"/>
          <w:color w:val="000000"/>
          <w:sz w:val="19"/>
          <w:szCs w:val="24"/>
        </w:rPr>
        <w:t>@name</w:t>
      </w:r>
      <w:r>
        <w:rPr>
          <w:rFonts w:hint="default" w:ascii="Consolas" w:hAnsi="Consolas" w:eastAsia="Consolas"/>
          <w:color w:val="808080"/>
          <w:sz w:val="19"/>
          <w:szCs w:val="24"/>
        </w:rPr>
        <w:t>,</w:t>
      </w:r>
      <w:r>
        <w:rPr>
          <w:rFonts w:hint="default" w:ascii="Consolas" w:hAnsi="Consolas" w:eastAsia="Consolas"/>
          <w:color w:val="000000"/>
          <w:sz w:val="19"/>
          <w:szCs w:val="24"/>
        </w:rPr>
        <w:t>@age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---exec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sp_test5_id_name</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18</w:t>
      </w:r>
      <w:r>
        <w:rPr>
          <w:rFonts w:hint="default" w:ascii="Consolas" w:hAnsi="Consolas" w:eastAsia="Consolas"/>
          <w:color w:val="808080"/>
          <w:sz w:val="19"/>
          <w:szCs w:val="24"/>
        </w:rPr>
        <w:t>,</w:t>
      </w:r>
      <w:r>
        <w:rPr>
          <w:rFonts w:hint="default" w:ascii="Consolas" w:hAnsi="Consolas" w:eastAsia="Consolas"/>
          <w:color w:val="FF0000"/>
          <w:sz w:val="19"/>
          <w:szCs w:val="24"/>
        </w:rPr>
        <w:t>'suliman khan'</w:t>
      </w:r>
      <w:r>
        <w:rPr>
          <w:rFonts w:hint="default" w:ascii="Consolas" w:hAnsi="Consolas" w:eastAsia="Consolas"/>
          <w:color w:val="808080"/>
          <w:sz w:val="19"/>
          <w:szCs w:val="24"/>
        </w:rPr>
        <w:t>,</w:t>
      </w:r>
      <w:r>
        <w:rPr>
          <w:rFonts w:hint="default" w:ascii="Consolas" w:hAnsi="Consolas" w:eastAsia="Consolas"/>
          <w:color w:val="000000"/>
          <w:sz w:val="19"/>
          <w:szCs w:val="24"/>
        </w:rPr>
        <w:t>34</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sp_test5_id_name</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19</w:t>
      </w:r>
      <w:r>
        <w:rPr>
          <w:rFonts w:hint="default" w:ascii="Consolas" w:hAnsi="Consolas" w:eastAsia="Consolas"/>
          <w:color w:val="808080"/>
          <w:sz w:val="19"/>
          <w:szCs w:val="24"/>
        </w:rPr>
        <w:t>,</w:t>
      </w:r>
      <w:r>
        <w:rPr>
          <w:rFonts w:hint="default" w:ascii="Consolas" w:hAnsi="Consolas" w:eastAsia="Consolas"/>
          <w:color w:val="FF0000"/>
          <w:sz w:val="19"/>
          <w:szCs w:val="24"/>
        </w:rPr>
        <w:t>'Noman khan'</w:t>
      </w:r>
      <w:r>
        <w:rPr>
          <w:rFonts w:hint="default" w:ascii="Consolas" w:hAnsi="Consolas" w:eastAsia="Consolas"/>
          <w:color w:val="808080"/>
          <w:sz w:val="19"/>
          <w:szCs w:val="24"/>
        </w:rPr>
        <w:t>,</w:t>
      </w:r>
      <w:r>
        <w:rPr>
          <w:rFonts w:hint="default" w:ascii="Consolas" w:hAnsi="Consolas" w:eastAsia="Consolas"/>
          <w:color w:val="000000"/>
          <w:sz w:val="19"/>
          <w:szCs w:val="24"/>
        </w:rPr>
        <w:t>36</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test5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0000"/>
          <w:sz w:val="19"/>
          <w:szCs w:val="24"/>
        </w:rPr>
        <w:t>sp_help</w:t>
      </w:r>
      <w:r>
        <w:rPr>
          <w:rFonts w:hint="default" w:ascii="Consolas" w:hAnsi="Consolas" w:eastAsia="Consolas"/>
          <w:color w:val="000000"/>
          <w:sz w:val="19"/>
          <w:szCs w:val="24"/>
        </w:rPr>
        <w:t xml:space="preserve"> sp_test5_id_name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0000"/>
          <w:sz w:val="19"/>
          <w:szCs w:val="24"/>
        </w:rPr>
        <w:t>sp_helptext</w:t>
      </w:r>
      <w:r>
        <w:rPr>
          <w:rFonts w:hint="default" w:ascii="Consolas" w:hAnsi="Consolas" w:eastAsia="Consolas"/>
          <w:color w:val="000000"/>
          <w:sz w:val="19"/>
          <w:szCs w:val="24"/>
        </w:rPr>
        <w:t xml:space="preserve"> sp_test5_id_name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0000"/>
          <w:sz w:val="19"/>
          <w:szCs w:val="24"/>
        </w:rPr>
        <w:t>sp_rename</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'sp_test5_id_name'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'Sp_Test5idname'</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PROCEDURE</w:t>
      </w:r>
      <w:r>
        <w:rPr>
          <w:rFonts w:hint="default" w:ascii="Consolas" w:hAnsi="Consolas" w:eastAsia="Consolas"/>
          <w:color w:val="000000"/>
          <w:sz w:val="19"/>
          <w:szCs w:val="24"/>
        </w:rPr>
        <w:t xml:space="preserve"> uspUpdateEmpSalary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@empId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@salary </w:t>
      </w:r>
      <w:r>
        <w:rPr>
          <w:rFonts w:hint="default" w:ascii="Consolas" w:hAnsi="Consolas" w:eastAsia="Consolas"/>
          <w:color w:val="0000FF"/>
          <w:sz w:val="19"/>
          <w:szCs w:val="24"/>
        </w:rPr>
        <w:t>float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tblEmploye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Salary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@salary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@empId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CATCH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ERROR_NUMBER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ErrorNumber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ERROR_SEVERITY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ErrorSeverity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ERROR_STATE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ErrorState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FF00FF"/>
          <w:sz w:val="19"/>
          <w:szCs w:val="24"/>
        </w:rPr>
        <w:t>ERROR_MESSAGE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ErrorMessage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END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CATCH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tblEmploye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uspUpdateEmpSalary</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85000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sp_employee_salaraymoney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@salary </w:t>
      </w:r>
      <w:r>
        <w:rPr>
          <w:rFonts w:hint="default" w:ascii="Consolas" w:hAnsi="Consolas" w:eastAsia="Consolas"/>
          <w:color w:val="0000FF"/>
          <w:sz w:val="19"/>
          <w:szCs w:val="24"/>
        </w:rPr>
        <w:t>money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FF00FF"/>
          <w:sz w:val="19"/>
          <w:szCs w:val="24"/>
        </w:rPr>
        <w:t>update</w:t>
      </w:r>
      <w:r>
        <w:rPr>
          <w:rFonts w:hint="default" w:ascii="Consolas" w:hAnsi="Consolas" w:eastAsia="Consolas"/>
          <w:color w:val="000000"/>
          <w:sz w:val="19"/>
          <w:szCs w:val="24"/>
        </w:rPr>
        <w:t xml:space="preserve"> tblEmploye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Salary</w:t>
      </w:r>
      <w:r>
        <w:rPr>
          <w:rFonts w:hint="default" w:ascii="Consolas" w:hAnsi="Consolas" w:eastAsia="Consolas"/>
          <w:color w:val="808080"/>
          <w:sz w:val="19"/>
          <w:szCs w:val="24"/>
        </w:rPr>
        <w:t>=</w:t>
      </w:r>
      <w:r>
        <w:rPr>
          <w:rFonts w:hint="default" w:ascii="Consolas" w:hAnsi="Consolas" w:eastAsia="Consolas"/>
          <w:color w:val="000000"/>
          <w:sz w:val="19"/>
          <w:szCs w:val="24"/>
        </w:rPr>
        <w:tab/>
      </w:r>
      <w:r>
        <w:rPr>
          <w:rFonts w:hint="default" w:ascii="Consolas" w:hAnsi="Consolas" w:eastAsia="Consolas"/>
          <w:color w:val="000000"/>
          <w:sz w:val="19"/>
          <w:szCs w:val="24"/>
        </w:rPr>
        <w:t>@salary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r>
        <w:rPr>
          <w:rFonts w:hint="default" w:ascii="Consolas" w:hAnsi="Consolas" w:eastAsia="Consolas"/>
          <w:color w:val="000000"/>
          <w:sz w:val="19"/>
          <w:szCs w:val="24"/>
        </w:rPr>
        <w:t>@id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sp_employee_salaraymoney</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99000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tblEmploye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 xml:space="preserve">----lets take another examples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player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sp_Playerproc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808080"/>
          <w:sz w:val="19"/>
          <w:szCs w:val="24"/>
        </w:rPr>
        <w:t>(</w:t>
      </w:r>
      <w:r>
        <w:rPr>
          <w:rFonts w:hint="default" w:ascii="Consolas" w:hAnsi="Consolas" w:eastAsia="Consolas"/>
          <w:color w:val="000000"/>
          <w:sz w:val="19"/>
          <w:szCs w:val="24"/>
        </w:rPr>
        <w:t xml:space="preserve">@rank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@best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player</w:t>
      </w:r>
      <w:r>
        <w:rPr>
          <w:rFonts w:hint="default" w:ascii="Consolas" w:hAnsi="Consolas" w:eastAsia="Consolas"/>
          <w:color w:val="808080"/>
          <w:sz w:val="19"/>
          <w:szCs w:val="24"/>
        </w:rPr>
        <w:t>(</w:t>
      </w:r>
      <w:r>
        <w:rPr>
          <w:rFonts w:hint="default" w:ascii="Consolas" w:hAnsi="Consolas" w:eastAsia="Consolas"/>
          <w:color w:val="FF00FF"/>
          <w:sz w:val="19"/>
          <w:szCs w:val="24"/>
        </w:rPr>
        <w:t>rank</w:t>
      </w:r>
      <w:r>
        <w:rPr>
          <w:rFonts w:hint="default" w:ascii="Consolas" w:hAnsi="Consolas" w:eastAsia="Consolas"/>
          <w:color w:val="808080"/>
          <w:sz w:val="19"/>
          <w:szCs w:val="24"/>
        </w:rPr>
        <w:t>,</w:t>
      </w:r>
      <w:r>
        <w:rPr>
          <w:rFonts w:hint="default" w:ascii="Consolas" w:hAnsi="Consolas" w:eastAsia="Consolas"/>
          <w:color w:val="0000FF"/>
          <w:sz w:val="19"/>
          <w:szCs w:val="24"/>
        </w:rPr>
        <w:t>name</w:t>
      </w:r>
      <w:r>
        <w:rPr>
          <w:rFonts w:hint="default" w:ascii="Consolas" w:hAnsi="Consolas" w:eastAsia="Consolas"/>
          <w:color w:val="808080"/>
          <w:sz w:val="19"/>
          <w:szCs w:val="24"/>
        </w:rPr>
        <w:t>,</w:t>
      </w:r>
      <w:r>
        <w:rPr>
          <w:rFonts w:hint="default" w:ascii="Consolas" w:hAnsi="Consolas" w:eastAsia="Consolas"/>
          <w:color w:val="000000"/>
          <w:sz w:val="19"/>
          <w:szCs w:val="24"/>
        </w:rPr>
        <w:t>best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values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@rank</w:t>
      </w:r>
      <w:r>
        <w:rPr>
          <w:rFonts w:hint="default" w:ascii="Consolas" w:hAnsi="Consolas" w:eastAsia="Consolas"/>
          <w:color w:val="808080"/>
          <w:sz w:val="19"/>
          <w:szCs w:val="24"/>
        </w:rPr>
        <w:t>,</w:t>
      </w:r>
      <w:r>
        <w:rPr>
          <w:rFonts w:hint="default" w:ascii="Consolas" w:hAnsi="Consolas" w:eastAsia="Consolas"/>
          <w:color w:val="000000"/>
          <w:sz w:val="19"/>
          <w:szCs w:val="24"/>
        </w:rPr>
        <w:t>@name</w:t>
      </w:r>
      <w:r>
        <w:rPr>
          <w:rFonts w:hint="default" w:ascii="Consolas" w:hAnsi="Consolas" w:eastAsia="Consolas"/>
          <w:color w:val="808080"/>
          <w:sz w:val="19"/>
          <w:szCs w:val="24"/>
        </w:rPr>
        <w:t>,</w:t>
      </w:r>
      <w:r>
        <w:rPr>
          <w:rFonts w:hint="default" w:ascii="Consolas" w:hAnsi="Consolas" w:eastAsia="Consolas"/>
          <w:color w:val="000000"/>
          <w:sz w:val="19"/>
          <w:szCs w:val="24"/>
        </w:rPr>
        <w:t>@best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sp_Playerproc</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6</w:t>
      </w:r>
      <w:r>
        <w:rPr>
          <w:rFonts w:hint="default" w:ascii="Consolas" w:hAnsi="Consolas" w:eastAsia="Consolas"/>
          <w:color w:val="808080"/>
          <w:sz w:val="19"/>
          <w:szCs w:val="24"/>
        </w:rPr>
        <w:t>,</w:t>
      </w:r>
      <w:r>
        <w:rPr>
          <w:rFonts w:hint="default" w:ascii="Consolas" w:hAnsi="Consolas" w:eastAsia="Consolas"/>
          <w:color w:val="FF0000"/>
          <w:sz w:val="19"/>
          <w:szCs w:val="24"/>
        </w:rPr>
        <w:t>'ajman'</w:t>
      </w:r>
      <w:r>
        <w:rPr>
          <w:rFonts w:hint="default" w:ascii="Consolas" w:hAnsi="Consolas" w:eastAsia="Consolas"/>
          <w:color w:val="808080"/>
          <w:sz w:val="19"/>
          <w:szCs w:val="24"/>
        </w:rPr>
        <w:t>,</w:t>
      </w:r>
      <w:r>
        <w:rPr>
          <w:rFonts w:hint="default" w:ascii="Consolas" w:hAnsi="Consolas" w:eastAsia="Consolas"/>
          <w:color w:val="000000"/>
          <w:sz w:val="19"/>
          <w:szCs w:val="24"/>
        </w:rPr>
        <w:t>198</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player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tblDepartment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sp_Departmenthead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@empid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@Dephead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output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DepartmentHead</w:t>
      </w:r>
      <w:r>
        <w:rPr>
          <w:rFonts w:hint="default" w:ascii="Consolas" w:hAnsi="Consolas" w:eastAsia="Consolas"/>
          <w:color w:val="808080"/>
          <w:sz w:val="19"/>
          <w:szCs w:val="24"/>
        </w:rPr>
        <w:t>=</w:t>
      </w:r>
      <w:r>
        <w:rPr>
          <w:rFonts w:hint="default" w:ascii="Consolas" w:hAnsi="Consolas" w:eastAsia="Consolas"/>
          <w:color w:val="000000"/>
          <w:sz w:val="19"/>
          <w:szCs w:val="24"/>
        </w:rPr>
        <w:t>@Dephead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tblDepartment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ID</w:t>
      </w:r>
      <w:r>
        <w:rPr>
          <w:rFonts w:hint="default" w:ascii="Consolas" w:hAnsi="Consolas" w:eastAsia="Consolas"/>
          <w:color w:val="808080"/>
          <w:sz w:val="19"/>
          <w:szCs w:val="24"/>
        </w:rPr>
        <w:t>=</w:t>
      </w:r>
      <w:r>
        <w:rPr>
          <w:rFonts w:hint="default" w:ascii="Consolas" w:hAnsi="Consolas" w:eastAsia="Consolas"/>
          <w:color w:val="000000"/>
          <w:sz w:val="19"/>
          <w:szCs w:val="24"/>
        </w:rPr>
        <w:t>@empid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8000"/>
          <w:sz w:val="19"/>
          <w:szCs w:val="24"/>
        </w:rPr>
        <w:t xml:space="preserve">---execution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@Dephead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sp_Departmenthead</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@Dephead </w:t>
      </w:r>
      <w:r>
        <w:rPr>
          <w:rFonts w:hint="default" w:ascii="Consolas" w:hAnsi="Consolas" w:eastAsia="Consolas"/>
          <w:color w:val="0000FF"/>
          <w:sz w:val="19"/>
          <w:szCs w:val="24"/>
        </w:rPr>
        <w:t>output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000000"/>
          <w:sz w:val="19"/>
          <w:szCs w:val="24"/>
        </w:rPr>
        <w:t xml:space="preserve"> @Dephead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8000"/>
          <w:sz w:val="19"/>
          <w:szCs w:val="24"/>
        </w:rPr>
        <w:t>--------------create cluster indexes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EmployeeDetails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EmployeeID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PassportNumber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ExpiryDate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EmployeeDetails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r>
        <w:rPr>
          <w:rFonts w:hint="default" w:ascii="Consolas" w:hAnsi="Consolas" w:eastAsia="Consolas"/>
          <w:color w:val="FF0000"/>
          <w:sz w:val="19"/>
          <w:szCs w:val="24"/>
        </w:rPr>
        <w:t>'A5423215'</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EmployeeDetails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---create clustered index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CIX_EmpDetails_EmpId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EmployeeDetails</w:t>
      </w:r>
      <w:r>
        <w:rPr>
          <w:rFonts w:hint="default" w:ascii="Consolas" w:hAnsi="Consolas" w:eastAsia="Consolas"/>
          <w:color w:val="808080"/>
          <w:sz w:val="19"/>
          <w:szCs w:val="24"/>
        </w:rPr>
        <w:t>(</w:t>
      </w:r>
      <w:r>
        <w:rPr>
          <w:rFonts w:hint="default" w:ascii="Consolas" w:hAnsi="Consolas" w:eastAsia="Consolas"/>
          <w:color w:val="000000"/>
          <w:sz w:val="19"/>
          <w:szCs w:val="24"/>
        </w:rPr>
        <w:t>EmployeeID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EmployeeDetails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Cix_empdetails_idandPass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EmployeeDetails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EmployeeID </w:t>
      </w:r>
      <w:r>
        <w:rPr>
          <w:rFonts w:hint="default" w:ascii="Consolas" w:hAnsi="Consolas" w:eastAsia="Consolas"/>
          <w:color w:val="0000FF"/>
          <w:sz w:val="19"/>
          <w:szCs w:val="24"/>
        </w:rPr>
        <w:t>ASC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PassportNumber </w:t>
      </w:r>
      <w:r>
        <w:rPr>
          <w:rFonts w:hint="default" w:ascii="Consolas" w:hAnsi="Consolas" w:eastAsia="Consolas"/>
          <w:color w:val="0000FF"/>
          <w:sz w:val="19"/>
          <w:szCs w:val="24"/>
        </w:rPr>
        <w:t>Desc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----Drop index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Drop</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CIX_EmpDetails_EmpId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EmployeeDetails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---create another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Cix_empdetails_idandPass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EmployeeDetails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EmployeeID </w:t>
      </w:r>
      <w:r>
        <w:rPr>
          <w:rFonts w:hint="default" w:ascii="Consolas" w:hAnsi="Consolas" w:eastAsia="Consolas"/>
          <w:color w:val="0000FF"/>
          <w:sz w:val="19"/>
          <w:szCs w:val="24"/>
        </w:rPr>
        <w:t>ASC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PassportNumber </w:t>
      </w:r>
      <w:r>
        <w:rPr>
          <w:rFonts w:hint="default" w:ascii="Consolas" w:hAnsi="Consolas" w:eastAsia="Consolas"/>
          <w:color w:val="0000FF"/>
          <w:sz w:val="19"/>
          <w:szCs w:val="24"/>
        </w:rPr>
        <w:t>Desc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------check table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EmployeeDetails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drop cluter index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tblEmployee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create non-clustored index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Person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nonclustered</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index</w:t>
      </w:r>
      <w:r>
        <w:rPr>
          <w:rFonts w:hint="default" w:ascii="Consolas" w:hAnsi="Consolas" w:eastAsia="Consolas"/>
          <w:color w:val="000000"/>
          <w:sz w:val="19"/>
          <w:szCs w:val="24"/>
        </w:rPr>
        <w:t xml:space="preserve"> ncix_Email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Person</w:t>
      </w:r>
      <w:r>
        <w:rPr>
          <w:rFonts w:hint="default" w:ascii="Consolas" w:hAnsi="Consolas" w:eastAsia="Consolas"/>
          <w:color w:val="808080"/>
          <w:sz w:val="19"/>
          <w:szCs w:val="24"/>
        </w:rPr>
        <w:t>(</w:t>
      </w:r>
      <w:r>
        <w:rPr>
          <w:rFonts w:hint="default" w:ascii="Consolas" w:hAnsi="Consolas" w:eastAsia="Consolas"/>
          <w:color w:val="000000"/>
          <w:sz w:val="19"/>
          <w:szCs w:val="24"/>
        </w:rPr>
        <w:t>Email</w:t>
      </w:r>
      <w:r>
        <w:rPr>
          <w:rFonts w:hint="default" w:ascii="Consolas" w:hAnsi="Consolas" w:eastAsia="Consolas"/>
          <w:color w:val="808080"/>
          <w:sz w:val="19"/>
          <w:szCs w:val="24"/>
        </w:rPr>
        <w:t>);</w:t>
      </w:r>
    </w:p>
    <w:p>
      <w:pPr>
        <w:pBdr>
          <w:bottom w:val="none" w:color="auto" w:sz="0" w:space="0"/>
        </w:pBdr>
        <w:spacing w:beforeLines="0" w:afterLines="0"/>
        <w:jc w:val="left"/>
        <w:rPr>
          <w:rFonts w:hint="default" w:ascii="Consolas" w:hAnsi="Consolas" w:eastAsia="Consolas"/>
          <w:color w:val="000000"/>
          <w:sz w:val="19"/>
          <w:szCs w:val="24"/>
        </w:rPr>
      </w:pPr>
    </w:p>
    <w:p>
      <w:pPr>
        <w:pBdr>
          <w:top w:val="single" w:color="auto" w:sz="4" w:space="0"/>
          <w:bottom w:val="single" w:color="auto" w:sz="4" w:space="0"/>
        </w:pBdr>
        <w:rPr>
          <w:rFonts w:hint="default"/>
          <w:b w:val="0"/>
          <w:bCs w:val="0"/>
          <w:sz w:val="20"/>
          <w:szCs w:val="20"/>
          <w:lang w:val="en-US"/>
        </w:rPr>
      </w:pPr>
    </w:p>
    <w:p>
      <w:pPr>
        <w:spacing w:beforeLines="0" w:afterLines="0"/>
        <w:jc w:val="left"/>
        <w:rPr>
          <w:rFonts w:hint="default" w:ascii="Consolas" w:hAnsi="Consolas" w:eastAsia="Consolas"/>
          <w:color w:val="000000"/>
          <w:sz w:val="19"/>
          <w:szCs w:val="24"/>
        </w:rPr>
      </w:pPr>
      <w:r>
        <w:drawing>
          <wp:inline distT="0" distB="0" distL="114300" distR="114300">
            <wp:extent cx="5273675" cy="3921125"/>
            <wp:effectExtent l="0" t="0" r="14605" b="10795"/>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18"/>
                    <a:stretch>
                      <a:fillRect/>
                    </a:stretch>
                  </pic:blipFill>
                  <pic:spPr>
                    <a:xfrm>
                      <a:off x="0" y="0"/>
                      <a:ext cx="5273675" cy="3921125"/>
                    </a:xfrm>
                    <a:prstGeom prst="rect">
                      <a:avLst/>
                    </a:prstGeom>
                    <a:noFill/>
                    <a:ln>
                      <a:noFill/>
                    </a:ln>
                  </pic:spPr>
                </pic:pic>
              </a:graphicData>
            </a:graphic>
          </wp:inline>
        </w:drawing>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crete trigger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EmpLog</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LogID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EmpID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Operation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UpdatedDate </w:t>
      </w:r>
      <w:r>
        <w:rPr>
          <w:rFonts w:hint="default" w:ascii="Consolas" w:hAnsi="Consolas" w:eastAsia="Consolas"/>
          <w:color w:val="0000FF"/>
          <w:sz w:val="19"/>
          <w:szCs w:val="24"/>
        </w:rPr>
        <w:t>Datetime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ab/>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TblEmployeek</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LogID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IDENTITY</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EmpID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Operation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UpdatedDate </w:t>
      </w:r>
      <w:r>
        <w:rPr>
          <w:rFonts w:hint="default" w:ascii="Consolas" w:hAnsi="Consolas" w:eastAsia="Consolas"/>
          <w:color w:val="0000FF"/>
          <w:sz w:val="19"/>
          <w:szCs w:val="24"/>
        </w:rPr>
        <w:t>Datetime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ab/>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TRIGGER</w:t>
      </w:r>
      <w:r>
        <w:rPr>
          <w:rFonts w:hint="default" w:ascii="Consolas" w:hAnsi="Consolas" w:eastAsia="Consolas"/>
          <w:color w:val="000000"/>
          <w:sz w:val="19"/>
          <w:szCs w:val="24"/>
        </w:rPr>
        <w:t xml:space="preserve">  trgEmployeeKInsert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TblEmployeek2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ab/>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EmpLog</w:t>
      </w:r>
      <w:r>
        <w:rPr>
          <w:rFonts w:hint="default" w:ascii="Consolas" w:hAnsi="Consolas" w:eastAsia="Consolas"/>
          <w:color w:val="808080"/>
          <w:sz w:val="19"/>
          <w:szCs w:val="24"/>
        </w:rPr>
        <w:t>(</w:t>
      </w:r>
      <w:r>
        <w:rPr>
          <w:rFonts w:hint="default" w:ascii="Consolas" w:hAnsi="Consolas" w:eastAsia="Consolas"/>
          <w:color w:val="000000"/>
          <w:sz w:val="19"/>
          <w:szCs w:val="24"/>
        </w:rPr>
        <w:t>EmpID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Operation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UpdatedDate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DepartmentID </w:t>
      </w:r>
      <w:r>
        <w:rPr>
          <w:rFonts w:hint="default" w:ascii="Consolas" w:hAnsi="Consolas" w:eastAsia="Consolas"/>
          <w:color w:val="808080"/>
          <w:sz w:val="19"/>
          <w:szCs w:val="24"/>
        </w:rPr>
        <w:t>,</w:t>
      </w:r>
      <w:r>
        <w:rPr>
          <w:rFonts w:hint="default" w:ascii="Consolas" w:hAnsi="Consolas" w:eastAsia="Consolas"/>
          <w:color w:val="FF0000"/>
          <w:sz w:val="19"/>
          <w:szCs w:val="24"/>
        </w:rPr>
        <w:t>'INSERT'</w:t>
      </w:r>
      <w:r>
        <w:rPr>
          <w:rFonts w:hint="default" w:ascii="Consolas" w:hAnsi="Consolas" w:eastAsia="Consolas"/>
          <w:color w:val="808080"/>
          <w:sz w:val="19"/>
          <w:szCs w:val="24"/>
        </w:rPr>
        <w:t>,</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INSERTED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--virtual table INSERTED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TblEmployeek2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FirstName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LastName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EMail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Phone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HireDate </w:t>
      </w:r>
      <w:r>
        <w:rPr>
          <w:rFonts w:hint="default" w:ascii="Consolas" w:hAnsi="Consolas" w:eastAsia="Consolas"/>
          <w:color w:val="0000FF"/>
          <w:sz w:val="19"/>
          <w:szCs w:val="24"/>
        </w:rPr>
        <w:t>date</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ManagerID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Salary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DepartmentID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TblEmployeek2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VALUES</w:t>
      </w:r>
      <w:r>
        <w:rPr>
          <w:rFonts w:hint="default" w:ascii="Consolas" w:hAnsi="Consolas" w:eastAsia="Consolas"/>
          <w:color w:val="808080"/>
          <w:sz w:val="19"/>
          <w:szCs w:val="24"/>
        </w:rPr>
        <w:t>(</w:t>
      </w:r>
      <w:r>
        <w:rPr>
          <w:rFonts w:hint="default" w:ascii="Consolas" w:hAnsi="Consolas" w:eastAsia="Consolas"/>
          <w:color w:val="FF0000"/>
          <w:sz w:val="19"/>
          <w:szCs w:val="24"/>
        </w:rPr>
        <w:t>'Manisha2'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'Dutt2'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'MD456@abc.com'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689</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'11/07/2015'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7</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50000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30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b/>
      </w:r>
      <w:r>
        <w:rPr>
          <w:rFonts w:hint="default" w:ascii="Consolas" w:hAnsi="Consolas" w:eastAsia="Consolas"/>
          <w:color w:val="0000FF"/>
          <w:sz w:val="19"/>
          <w:szCs w:val="24"/>
        </w:rPr>
        <w:tab/>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'Manisha5'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'Dutt5'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'MD456@5abc.com'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676</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FF0000"/>
          <w:sz w:val="19"/>
          <w:szCs w:val="24"/>
        </w:rPr>
        <w:t>'11/07/2015'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9</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50000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35</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EmpLog</w:t>
      </w:r>
    </w:p>
    <w:p>
      <w:pPr>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TblEmployeek2</w:t>
      </w:r>
    </w:p>
    <w:p>
      <w:r>
        <w:drawing>
          <wp:inline distT="0" distB="0" distL="114300" distR="114300">
            <wp:extent cx="5269865" cy="2291080"/>
            <wp:effectExtent l="0" t="0" r="3175" b="1016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19"/>
                    <a:stretch>
                      <a:fillRect/>
                    </a:stretch>
                  </pic:blipFill>
                  <pic:spPr>
                    <a:xfrm>
                      <a:off x="0" y="0"/>
                      <a:ext cx="5269865" cy="2291080"/>
                    </a:xfrm>
                    <a:prstGeom prst="rect">
                      <a:avLst/>
                    </a:prstGeom>
                    <a:noFill/>
                    <a:ln>
                      <a:noFill/>
                    </a:ln>
                  </pic:spPr>
                </pic:pic>
              </a:graphicData>
            </a:graphic>
          </wp:inline>
        </w:drawing>
      </w:r>
      <w:r>
        <w:drawing>
          <wp:inline distT="0" distB="0" distL="114300" distR="114300">
            <wp:extent cx="4282440" cy="1836420"/>
            <wp:effectExtent l="0" t="0" r="0" b="762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20"/>
                    <a:stretch>
                      <a:fillRect/>
                    </a:stretch>
                  </pic:blipFill>
                  <pic:spPr>
                    <a:xfrm>
                      <a:off x="0" y="0"/>
                      <a:ext cx="4282440" cy="1836420"/>
                    </a:xfrm>
                    <a:prstGeom prst="rect">
                      <a:avLst/>
                    </a:prstGeom>
                    <a:noFill/>
                    <a:ln>
                      <a:noFill/>
                    </a:ln>
                  </pic:spPr>
                </pic:pic>
              </a:graphicData>
            </a:graphic>
          </wp:inline>
        </w:drawing>
      </w:r>
      <w:r>
        <w:drawing>
          <wp:inline distT="0" distB="0" distL="114300" distR="114300">
            <wp:extent cx="5273675" cy="1377950"/>
            <wp:effectExtent l="0" t="0" r="14605" b="889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pic:cNvPicPr>
                      <a:picLocks noChangeAspect="1"/>
                    </pic:cNvPicPr>
                  </pic:nvPicPr>
                  <pic:blipFill>
                    <a:blip r:embed="rId21"/>
                    <a:stretch>
                      <a:fillRect/>
                    </a:stretch>
                  </pic:blipFill>
                  <pic:spPr>
                    <a:xfrm>
                      <a:off x="0" y="0"/>
                      <a:ext cx="5273675" cy="1377950"/>
                    </a:xfrm>
                    <a:prstGeom prst="rect">
                      <a:avLst/>
                    </a:prstGeom>
                    <a:noFill/>
                    <a:ln>
                      <a:noFill/>
                    </a:ln>
                  </pic:spPr>
                </pic:pic>
              </a:graphicData>
            </a:graphic>
          </wp:inline>
        </w:drawing>
      </w:r>
      <w:r>
        <w:drawing>
          <wp:inline distT="0" distB="0" distL="114300" distR="114300">
            <wp:extent cx="5267960" cy="2185035"/>
            <wp:effectExtent l="0" t="0" r="5080" b="9525"/>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pic:cNvPicPr>
                      <a:picLocks noChangeAspect="1"/>
                    </pic:cNvPicPr>
                  </pic:nvPicPr>
                  <pic:blipFill>
                    <a:blip r:embed="rId22"/>
                    <a:stretch>
                      <a:fillRect/>
                    </a:stretch>
                  </pic:blipFill>
                  <pic:spPr>
                    <a:xfrm>
                      <a:off x="0" y="0"/>
                      <a:ext cx="5267960" cy="2185035"/>
                    </a:xfrm>
                    <a:prstGeom prst="rect">
                      <a:avLst/>
                    </a:prstGeom>
                    <a:noFill/>
                    <a:ln>
                      <a:noFill/>
                    </a:ln>
                  </pic:spPr>
                </pic:pic>
              </a:graphicData>
            </a:graphic>
          </wp:inline>
        </w:drawing>
      </w:r>
      <w:r>
        <w:drawing>
          <wp:inline distT="0" distB="0" distL="114300" distR="114300">
            <wp:extent cx="5273040" cy="3122930"/>
            <wp:effectExtent l="0" t="0" r="0" b="127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pic:cNvPicPr>
                      <a:picLocks noChangeAspect="1"/>
                    </pic:cNvPicPr>
                  </pic:nvPicPr>
                  <pic:blipFill>
                    <a:blip r:embed="rId23"/>
                    <a:stretch>
                      <a:fillRect/>
                    </a:stretch>
                  </pic:blipFill>
                  <pic:spPr>
                    <a:xfrm>
                      <a:off x="0" y="0"/>
                      <a:ext cx="5273040" cy="312293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18" w:lineRule="atLeast"/>
        <w:ind w:left="0" w:right="0" w:firstLine="0"/>
        <w:jc w:val="left"/>
        <w:rPr>
          <w:rFonts w:ascii="Courier New" w:hAnsi="Courier New" w:cs="Courier New"/>
          <w:i w:val="0"/>
          <w:iCs w:val="0"/>
          <w:caps w:val="0"/>
          <w:color w:val="000000"/>
          <w:spacing w:val="0"/>
          <w:sz w:val="21"/>
          <w:szCs w:val="21"/>
        </w:rPr>
      </w:pPr>
      <w:r>
        <w:rPr>
          <w:rStyle w:val="6"/>
          <w:rFonts w:hint="default" w:ascii="Courier New" w:hAnsi="Courier New" w:cs="Courier New"/>
          <w:i w:val="0"/>
          <w:iCs w:val="0"/>
          <w:caps w:val="0"/>
          <w:color w:val="000000"/>
          <w:spacing w:val="0"/>
          <w:sz w:val="21"/>
          <w:szCs w:val="21"/>
          <w:bdr w:val="none" w:color="auto" w:sz="0" w:space="0"/>
          <w:shd w:val="clear" w:fill="FFFFFF"/>
        </w:rPr>
        <w:t xml:space="preserve">sp_settriggerorder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@triggername</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'triggername'</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@order</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'value'</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@stmttype</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'statement_type'</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@namespace</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 </w:t>
      </w:r>
      <w:r>
        <w:rPr>
          <w:rFonts w:hint="default" w:ascii="Courier New" w:hAnsi="Courier New" w:cs="Courier New"/>
          <w:i w:val="0"/>
          <w:iCs w:val="0"/>
          <w:caps w:val="0"/>
          <w:color w:val="669900"/>
          <w:spacing w:val="0"/>
          <w:sz w:val="21"/>
          <w:szCs w:val="21"/>
          <w:bdr w:val="none" w:color="auto" w:sz="0" w:space="0"/>
          <w:shd w:val="clear" w:fill="FFFFFF"/>
        </w:rPr>
        <w:t>'DATABASE'</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'SERVER'</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90055"/>
          <w:spacing w:val="0"/>
          <w:sz w:val="21"/>
          <w:szCs w:val="21"/>
          <w:bdr w:val="none" w:color="auto" w:sz="0" w:space="0"/>
          <w:shd w:val="clear" w:fill="FFFFFF"/>
        </w:rPr>
        <w:t>NULL</w:t>
      </w:r>
      <w:r>
        <w:rPr>
          <w:rStyle w:val="6"/>
          <w:rFonts w:hint="default" w:ascii="Courier New" w:hAnsi="Courier New" w:cs="Courier New"/>
          <w:i w:val="0"/>
          <w:iCs w:val="0"/>
          <w:caps w:val="0"/>
          <w:color w:val="000000"/>
          <w:spacing w:val="0"/>
          <w:sz w:val="21"/>
          <w:szCs w:val="21"/>
          <w:bdr w:val="none" w:color="auto" w:sz="0" w:space="0"/>
          <w:shd w:val="clear" w:fill="FFFFFF"/>
        </w:rPr>
        <w:t xml:space="preserve"> } </w:t>
      </w:r>
      <w:r>
        <w:rPr>
          <w:rFonts w:hint="default" w:ascii="Courier New" w:hAnsi="Courier New" w:cs="Courier New"/>
          <w:i w:val="0"/>
          <w:iCs w:val="0"/>
          <w:caps w:val="0"/>
          <w:color w:val="999999"/>
          <w:spacing w:val="0"/>
          <w:sz w:val="21"/>
          <w:szCs w:val="21"/>
          <w:bdr w:val="none" w:color="auto" w:sz="0" w:space="0"/>
          <w:shd w:val="clear" w:fill="FFFFFF"/>
        </w:rPr>
        <w:t>]</w:t>
      </w:r>
    </w:p>
    <w:p>
      <w:pPr>
        <w:rPr>
          <w:rFonts w:hint="default"/>
          <w:lang w:val="en-US"/>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18" w:lineRule="atLeast"/>
        <w:ind w:left="0" w:right="0" w:firstLine="0"/>
        <w:jc w:val="left"/>
        <w:rPr>
          <w:rStyle w:val="6"/>
          <w:rFonts w:hint="default" w:ascii="Courier New" w:hAnsi="Courier New" w:cs="Courier New"/>
          <w:i w:val="0"/>
          <w:iCs w:val="0"/>
          <w:caps w:val="0"/>
          <w:color w:val="000000"/>
          <w:spacing w:val="0"/>
          <w:sz w:val="21"/>
          <w:szCs w:val="21"/>
          <w:bdr w:val="none" w:color="auto" w:sz="0" w:space="0"/>
          <w:shd w:val="clear" w:fill="FFFFFF"/>
        </w:rPr>
      </w:pPr>
      <w:r>
        <w:rPr>
          <w:rStyle w:val="6"/>
          <w:rFonts w:hint="default" w:ascii="Courier New" w:hAnsi="Courier New" w:cs="Courier New"/>
          <w:i w:val="0"/>
          <w:iCs w:val="0"/>
          <w:caps w:val="0"/>
          <w:color w:val="000000"/>
          <w:spacing w:val="0"/>
          <w:sz w:val="21"/>
          <w:szCs w:val="21"/>
          <w:bdr w:val="none" w:color="auto" w:sz="0" w:space="0"/>
          <w:shd w:val="clear" w:fill="FFFFFF"/>
        </w:rPr>
        <w:t xml:space="preserve">sp_settriggerorder </w:t>
      </w:r>
      <w:r>
        <w:rPr>
          <w:rFonts w:hint="default" w:ascii="Courier New" w:hAnsi="Courier New" w:cs="Courier New"/>
          <w:i w:val="0"/>
          <w:iCs w:val="0"/>
          <w:caps w:val="0"/>
          <w:color w:val="EE9900"/>
          <w:spacing w:val="0"/>
          <w:sz w:val="21"/>
          <w:szCs w:val="21"/>
          <w:bdr w:val="none" w:color="auto" w:sz="0" w:space="0"/>
          <w:shd w:val="clear" w:fill="FFFFFF"/>
        </w:rPr>
        <w:t>@triggername</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'dbo.trgEmployeeUpdate'</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18" w:lineRule="atLeast"/>
        <w:ind w:left="0" w:right="0" w:firstLine="0"/>
        <w:jc w:val="left"/>
        <w:rPr>
          <w:rStyle w:val="6"/>
          <w:rFonts w:hint="default" w:ascii="Courier New" w:hAnsi="Courier New" w:cs="Courier New"/>
          <w:i w:val="0"/>
          <w:iCs w:val="0"/>
          <w:caps w:val="0"/>
          <w:color w:val="000000"/>
          <w:spacing w:val="0"/>
          <w:sz w:val="21"/>
          <w:szCs w:val="21"/>
          <w:bdr w:val="none" w:color="auto" w:sz="0" w:space="0"/>
          <w:shd w:val="clear" w:fill="FFFFFF"/>
        </w:rPr>
      </w:pP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@order</w:t>
      </w:r>
      <w:r>
        <w:rPr>
          <w:rFonts w:hint="default" w:ascii="Courier New" w:hAnsi="Courier New" w:cs="Courier New"/>
          <w:i w:val="0"/>
          <w:iCs w:val="0"/>
          <w:caps w:val="0"/>
          <w:color w:val="9A6E3A"/>
          <w:spacing w:val="0"/>
          <w:sz w:val="21"/>
          <w:szCs w:val="21"/>
          <w:bdr w:val="none" w:color="auto" w:sz="0" w:space="0"/>
          <w:shd w:val="clear" w:fill="FFFFFF"/>
        </w:rPr>
        <w:t>=</w:t>
      </w:r>
      <w:r>
        <w:rPr>
          <w:rFonts w:hint="default" w:ascii="Courier New" w:hAnsi="Courier New" w:cs="Courier New"/>
          <w:i w:val="0"/>
          <w:iCs w:val="0"/>
          <w:caps w:val="0"/>
          <w:color w:val="669900"/>
          <w:spacing w:val="0"/>
          <w:sz w:val="21"/>
          <w:szCs w:val="21"/>
          <w:bdr w:val="none" w:color="auto" w:sz="0" w:space="0"/>
          <w:shd w:val="clear" w:fill="FFFFFF"/>
        </w:rPr>
        <w:t>'First'</w:t>
      </w:r>
      <w:r>
        <w:rPr>
          <w:rFonts w:hint="default" w:ascii="Courier New" w:hAnsi="Courier New" w:cs="Courier New"/>
          <w:i w:val="0"/>
          <w:iCs w:val="0"/>
          <w:caps w:val="0"/>
          <w:color w:val="999999"/>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18" w:lineRule="atLeast"/>
        <w:ind w:left="0" w:right="0" w:firstLine="0"/>
        <w:jc w:val="left"/>
        <w:rPr>
          <w:rFonts w:ascii="Courier New" w:hAnsi="Courier New" w:cs="Courier New"/>
          <w:i w:val="0"/>
          <w:iCs w:val="0"/>
          <w:caps w:val="0"/>
          <w:color w:val="000000"/>
          <w:spacing w:val="0"/>
          <w:sz w:val="21"/>
          <w:szCs w:val="21"/>
        </w:rPr>
      </w:pP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EE9900"/>
          <w:spacing w:val="0"/>
          <w:sz w:val="21"/>
          <w:szCs w:val="21"/>
          <w:bdr w:val="none" w:color="auto" w:sz="0" w:space="0"/>
          <w:shd w:val="clear" w:fill="FFFFFF"/>
        </w:rPr>
        <w:t>@stmttype</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9A6E3A"/>
          <w:spacing w:val="0"/>
          <w:sz w:val="21"/>
          <w:szCs w:val="21"/>
          <w:bdr w:val="none" w:color="auto" w:sz="0" w:space="0"/>
          <w:shd w:val="clear" w:fill="FFFFFF"/>
        </w:rPr>
        <w:t>=</w:t>
      </w:r>
      <w:r>
        <w:rPr>
          <w:rStyle w:val="6"/>
          <w:rFonts w:hint="default" w:ascii="Courier New" w:hAnsi="Courier New" w:cs="Courier New"/>
          <w:i w:val="0"/>
          <w:iCs w:val="0"/>
          <w:caps w:val="0"/>
          <w:color w:val="000000"/>
          <w:spacing w:val="0"/>
          <w:sz w:val="21"/>
          <w:szCs w:val="21"/>
          <w:bdr w:val="none" w:color="auto" w:sz="0" w:space="0"/>
          <w:shd w:val="clear" w:fill="FFFFFF"/>
        </w:rPr>
        <w:t xml:space="preserve"> </w:t>
      </w:r>
      <w:r>
        <w:rPr>
          <w:rFonts w:hint="default" w:ascii="Courier New" w:hAnsi="Courier New" w:cs="Courier New"/>
          <w:i w:val="0"/>
          <w:iCs w:val="0"/>
          <w:caps w:val="0"/>
          <w:color w:val="669900"/>
          <w:spacing w:val="0"/>
          <w:sz w:val="21"/>
          <w:szCs w:val="21"/>
          <w:bdr w:val="none" w:color="auto" w:sz="0" w:space="0"/>
          <w:shd w:val="clear" w:fill="FFFFFF"/>
        </w:rPr>
        <w:t>'UPDATE'</w:t>
      </w:r>
      <w:r>
        <w:rPr>
          <w:rFonts w:hint="default" w:ascii="Courier New" w:hAnsi="Courier New" w:cs="Courier New"/>
          <w:i w:val="0"/>
          <w:iCs w:val="0"/>
          <w:caps w:val="0"/>
          <w:color w:val="999999"/>
          <w:spacing w:val="0"/>
          <w:sz w:val="21"/>
          <w:szCs w:val="21"/>
          <w:bdr w:val="none" w:color="auto" w:sz="0" w:space="0"/>
          <w:shd w:val="clear" w:fill="FFFFFF"/>
        </w:rPr>
        <w:t>;</w:t>
      </w:r>
    </w:p>
    <w:p>
      <w:pPr>
        <w:rPr>
          <w:rFonts w:hint="default"/>
          <w:lang w:val="en-US"/>
        </w:rPr>
      </w:pPr>
      <w:r>
        <w:drawing>
          <wp:inline distT="0" distB="0" distL="114300" distR="114300">
            <wp:extent cx="5269865" cy="5182870"/>
            <wp:effectExtent l="0" t="0" r="3175" b="1397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pic:cNvPicPr>
                      <a:picLocks noChangeAspect="1"/>
                    </pic:cNvPicPr>
                  </pic:nvPicPr>
                  <pic:blipFill>
                    <a:blip r:embed="rId24"/>
                    <a:stretch>
                      <a:fillRect/>
                    </a:stretch>
                  </pic:blipFill>
                  <pic:spPr>
                    <a:xfrm>
                      <a:off x="0" y="0"/>
                      <a:ext cx="5269865" cy="518287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AD12B9"/>
    <w:multiLevelType w:val="multilevel"/>
    <w:tmpl w:val="0AAD12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9A524B"/>
    <w:rsid w:val="117660A5"/>
    <w:rsid w:val="12D04739"/>
    <w:rsid w:val="13A2785E"/>
    <w:rsid w:val="186936F3"/>
    <w:rsid w:val="18C3565C"/>
    <w:rsid w:val="18DC7CA7"/>
    <w:rsid w:val="19E17DEB"/>
    <w:rsid w:val="1A253F8B"/>
    <w:rsid w:val="1BCC1635"/>
    <w:rsid w:val="1CAA4BB8"/>
    <w:rsid w:val="1DDE2DCF"/>
    <w:rsid w:val="24AF3183"/>
    <w:rsid w:val="2A7F27ED"/>
    <w:rsid w:val="2DEC7BF1"/>
    <w:rsid w:val="2E003BDA"/>
    <w:rsid w:val="2ED42292"/>
    <w:rsid w:val="37AE5A9A"/>
    <w:rsid w:val="3A606BEE"/>
    <w:rsid w:val="3AA64BD0"/>
    <w:rsid w:val="4016588C"/>
    <w:rsid w:val="408E3D89"/>
    <w:rsid w:val="425440AD"/>
    <w:rsid w:val="431B6011"/>
    <w:rsid w:val="4AF01898"/>
    <w:rsid w:val="4B564475"/>
    <w:rsid w:val="4B73193A"/>
    <w:rsid w:val="4BB01057"/>
    <w:rsid w:val="4CFF4044"/>
    <w:rsid w:val="51F223CA"/>
    <w:rsid w:val="53A27940"/>
    <w:rsid w:val="5C78171D"/>
    <w:rsid w:val="5DFB598F"/>
    <w:rsid w:val="5FF40044"/>
    <w:rsid w:val="610F0176"/>
    <w:rsid w:val="633D546F"/>
    <w:rsid w:val="63F26259"/>
    <w:rsid w:val="644F5459"/>
    <w:rsid w:val="6989589F"/>
    <w:rsid w:val="6A0375FA"/>
    <w:rsid w:val="6D222A39"/>
    <w:rsid w:val="719C63DF"/>
    <w:rsid w:val="73834A99"/>
    <w:rsid w:val="78211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2022-10-31T02:37:00Z</dcterms:created>
  <dc:creator>Ajman Ullah</dc:creator>
  <cp:lastModifiedBy>Ajman Ullah</cp:lastModifiedBy>
  <dcterms:modified xsi:type="dcterms:W3CDTF">2022-11-01T03:04:53Z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C98EB3F591BD4515B1C743BBEDAE209A</vt:lpwstr>
  </property>
</Properties>
</file>