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613EC" w14:textId="77777777" w:rsidR="00B9192E" w:rsidRDefault="00B9192E">
      <w:pPr>
        <w:pStyle w:val="Title"/>
        <w:jc w:val="right"/>
      </w:pPr>
      <w:r>
        <w:t>Iteration 3</w:t>
      </w:r>
    </w:p>
    <w:p w14:paraId="0C57288B" w14:textId="33E0FED9" w:rsidR="004D4F96" w:rsidRDefault="00B9192E">
      <w:pPr>
        <w:pStyle w:val="Title"/>
        <w:jc w:val="right"/>
      </w:pPr>
      <w:r>
        <w:t xml:space="preserve">Use Case Specification: </w:t>
      </w:r>
      <w:r w:rsidR="00E10328">
        <w:t>Pay Dues</w:t>
      </w:r>
    </w:p>
    <w:p w14:paraId="06BB0DE1" w14:textId="77777777" w:rsidR="004D4F96" w:rsidRDefault="00B9192E">
      <w:pPr>
        <w:pStyle w:val="Title"/>
        <w:jc w:val="right"/>
        <w:rPr>
          <w:sz w:val="28"/>
        </w:rPr>
      </w:pPr>
      <w:r>
        <w:rPr>
          <w:sz w:val="28"/>
        </w:rPr>
        <w:t>Version 1.0</w:t>
      </w:r>
    </w:p>
    <w:p w14:paraId="511018C0" w14:textId="77777777" w:rsidR="004D4F96" w:rsidRDefault="004D4F96"/>
    <w:p w14:paraId="71925770" w14:textId="77777777" w:rsidR="004D4F96" w:rsidRDefault="00AE19B8" w:rsidP="001C0273">
      <w:pPr>
        <w:pStyle w:val="InfoBlue"/>
        <w:ind w:left="0"/>
      </w:pPr>
      <w:r>
        <w:t xml:space="preserve"> </w:t>
      </w:r>
    </w:p>
    <w:p w14:paraId="16314DCA" w14:textId="77777777" w:rsidR="004D4F96" w:rsidRDefault="004D4F96"/>
    <w:p w14:paraId="7C81F9A6" w14:textId="77777777" w:rsidR="004D4F96" w:rsidRDefault="004D4F96">
      <w:pPr>
        <w:pStyle w:val="BodyText"/>
      </w:pPr>
    </w:p>
    <w:p w14:paraId="21534925" w14:textId="77777777" w:rsidR="004D4F96" w:rsidRDefault="004D4F96">
      <w:pPr>
        <w:pStyle w:val="BodyText"/>
      </w:pPr>
    </w:p>
    <w:p w14:paraId="1329E364" w14:textId="77777777" w:rsidR="004D4F96" w:rsidRDefault="004D4F96">
      <w:pPr>
        <w:sectPr w:rsidR="004D4F96">
          <w:headerReference w:type="default" r:id="rId7"/>
          <w:endnotePr>
            <w:numFmt w:val="decimal"/>
          </w:endnotePr>
          <w:pgSz w:w="12240" w:h="15840"/>
          <w:pgMar w:top="1440" w:right="1440" w:bottom="1440" w:left="1440" w:header="720" w:footer="720" w:gutter="0"/>
          <w:cols w:space="720"/>
          <w:vAlign w:val="center"/>
        </w:sectPr>
      </w:pPr>
    </w:p>
    <w:p w14:paraId="490529BA" w14:textId="77777777" w:rsidR="004D4F96"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D4F96" w14:paraId="75385B37" w14:textId="77777777">
        <w:tc>
          <w:tcPr>
            <w:tcW w:w="2304" w:type="dxa"/>
          </w:tcPr>
          <w:p w14:paraId="661E9976" w14:textId="77777777" w:rsidR="004D4F96" w:rsidRDefault="00AE19B8">
            <w:pPr>
              <w:pStyle w:val="Tabletext"/>
              <w:jc w:val="center"/>
              <w:rPr>
                <w:b/>
              </w:rPr>
            </w:pPr>
            <w:r>
              <w:rPr>
                <w:b/>
              </w:rPr>
              <w:t>Date</w:t>
            </w:r>
          </w:p>
        </w:tc>
        <w:tc>
          <w:tcPr>
            <w:tcW w:w="1152" w:type="dxa"/>
          </w:tcPr>
          <w:p w14:paraId="3EF23C5A" w14:textId="77777777" w:rsidR="004D4F96" w:rsidRDefault="00AE19B8">
            <w:pPr>
              <w:pStyle w:val="Tabletext"/>
              <w:jc w:val="center"/>
              <w:rPr>
                <w:b/>
              </w:rPr>
            </w:pPr>
            <w:r>
              <w:rPr>
                <w:b/>
              </w:rPr>
              <w:t>Version</w:t>
            </w:r>
          </w:p>
        </w:tc>
        <w:tc>
          <w:tcPr>
            <w:tcW w:w="3744" w:type="dxa"/>
          </w:tcPr>
          <w:p w14:paraId="6E022587" w14:textId="77777777" w:rsidR="004D4F96" w:rsidRDefault="00AE19B8">
            <w:pPr>
              <w:pStyle w:val="Tabletext"/>
              <w:jc w:val="center"/>
              <w:rPr>
                <w:b/>
              </w:rPr>
            </w:pPr>
            <w:r>
              <w:rPr>
                <w:b/>
              </w:rPr>
              <w:t>Description</w:t>
            </w:r>
          </w:p>
        </w:tc>
        <w:tc>
          <w:tcPr>
            <w:tcW w:w="2304" w:type="dxa"/>
          </w:tcPr>
          <w:p w14:paraId="6366AE44" w14:textId="77777777" w:rsidR="004D4F96" w:rsidRDefault="00AE19B8">
            <w:pPr>
              <w:pStyle w:val="Tabletext"/>
              <w:jc w:val="center"/>
              <w:rPr>
                <w:b/>
              </w:rPr>
            </w:pPr>
            <w:r>
              <w:rPr>
                <w:b/>
              </w:rPr>
              <w:t>Author</w:t>
            </w:r>
          </w:p>
        </w:tc>
      </w:tr>
      <w:tr w:rsidR="004D4F96" w14:paraId="101D74CA" w14:textId="77777777">
        <w:tc>
          <w:tcPr>
            <w:tcW w:w="2304" w:type="dxa"/>
          </w:tcPr>
          <w:p w14:paraId="0E103822" w14:textId="77777777" w:rsidR="004D4F96" w:rsidRDefault="00653FF2">
            <w:pPr>
              <w:pStyle w:val="Tabletext"/>
            </w:pPr>
            <w:r>
              <w:t>11/11/2015</w:t>
            </w:r>
          </w:p>
        </w:tc>
        <w:tc>
          <w:tcPr>
            <w:tcW w:w="1152" w:type="dxa"/>
          </w:tcPr>
          <w:p w14:paraId="1F461A3D" w14:textId="77777777" w:rsidR="004D4F96" w:rsidRDefault="00653FF2">
            <w:pPr>
              <w:pStyle w:val="Tabletext"/>
            </w:pPr>
            <w:r>
              <w:t>1.0</w:t>
            </w:r>
          </w:p>
        </w:tc>
        <w:tc>
          <w:tcPr>
            <w:tcW w:w="3744" w:type="dxa"/>
          </w:tcPr>
          <w:p w14:paraId="5F695E3D" w14:textId="77777777" w:rsidR="004D4F96" w:rsidRDefault="00653FF2">
            <w:pPr>
              <w:pStyle w:val="Tabletext"/>
            </w:pPr>
            <w:r>
              <w:t>First Copy</w:t>
            </w:r>
          </w:p>
        </w:tc>
        <w:tc>
          <w:tcPr>
            <w:tcW w:w="2304" w:type="dxa"/>
          </w:tcPr>
          <w:p w14:paraId="68514052" w14:textId="77777777" w:rsidR="004D4F96" w:rsidRDefault="00653FF2">
            <w:pPr>
              <w:pStyle w:val="Tabletext"/>
            </w:pPr>
            <w:r>
              <w:t xml:space="preserve">Lauren </w:t>
            </w:r>
            <w:proofErr w:type="spellStart"/>
            <w:r>
              <w:t>Hertel</w:t>
            </w:r>
            <w:proofErr w:type="spellEnd"/>
          </w:p>
        </w:tc>
      </w:tr>
      <w:tr w:rsidR="004D4F96" w14:paraId="39A346A2" w14:textId="77777777">
        <w:tc>
          <w:tcPr>
            <w:tcW w:w="2304" w:type="dxa"/>
          </w:tcPr>
          <w:p w14:paraId="55162B8B" w14:textId="77777777" w:rsidR="004D4F96" w:rsidRDefault="004D4F96">
            <w:pPr>
              <w:pStyle w:val="Tabletext"/>
            </w:pPr>
          </w:p>
        </w:tc>
        <w:tc>
          <w:tcPr>
            <w:tcW w:w="1152" w:type="dxa"/>
          </w:tcPr>
          <w:p w14:paraId="4E915C3F" w14:textId="77777777" w:rsidR="004D4F96" w:rsidRDefault="004D4F96">
            <w:pPr>
              <w:pStyle w:val="Tabletext"/>
            </w:pPr>
          </w:p>
        </w:tc>
        <w:tc>
          <w:tcPr>
            <w:tcW w:w="3744" w:type="dxa"/>
          </w:tcPr>
          <w:p w14:paraId="398CB42E" w14:textId="77777777" w:rsidR="004D4F96" w:rsidRDefault="004D4F96">
            <w:pPr>
              <w:pStyle w:val="Tabletext"/>
            </w:pPr>
          </w:p>
        </w:tc>
        <w:tc>
          <w:tcPr>
            <w:tcW w:w="2304" w:type="dxa"/>
          </w:tcPr>
          <w:p w14:paraId="65E913A3" w14:textId="77777777" w:rsidR="004D4F96" w:rsidRDefault="004D4F96">
            <w:pPr>
              <w:pStyle w:val="Tabletext"/>
            </w:pPr>
          </w:p>
        </w:tc>
      </w:tr>
      <w:tr w:rsidR="004D4F96" w14:paraId="2DC99948" w14:textId="77777777">
        <w:tc>
          <w:tcPr>
            <w:tcW w:w="2304" w:type="dxa"/>
          </w:tcPr>
          <w:p w14:paraId="47D97657" w14:textId="77777777" w:rsidR="004D4F96" w:rsidRDefault="004D4F96">
            <w:pPr>
              <w:pStyle w:val="Tabletext"/>
            </w:pPr>
          </w:p>
        </w:tc>
        <w:tc>
          <w:tcPr>
            <w:tcW w:w="1152" w:type="dxa"/>
          </w:tcPr>
          <w:p w14:paraId="7C9DB800" w14:textId="77777777" w:rsidR="004D4F96" w:rsidRDefault="004D4F96">
            <w:pPr>
              <w:pStyle w:val="Tabletext"/>
            </w:pPr>
          </w:p>
        </w:tc>
        <w:tc>
          <w:tcPr>
            <w:tcW w:w="3744" w:type="dxa"/>
          </w:tcPr>
          <w:p w14:paraId="49A8D461" w14:textId="77777777" w:rsidR="004D4F96" w:rsidRDefault="004D4F96">
            <w:pPr>
              <w:pStyle w:val="Tabletext"/>
            </w:pPr>
          </w:p>
        </w:tc>
        <w:tc>
          <w:tcPr>
            <w:tcW w:w="2304" w:type="dxa"/>
          </w:tcPr>
          <w:p w14:paraId="6CE87B28" w14:textId="77777777" w:rsidR="004D4F96" w:rsidRDefault="004D4F96">
            <w:pPr>
              <w:pStyle w:val="Tabletext"/>
            </w:pPr>
          </w:p>
        </w:tc>
      </w:tr>
      <w:tr w:rsidR="004D4F96" w14:paraId="06A43156" w14:textId="77777777">
        <w:tc>
          <w:tcPr>
            <w:tcW w:w="2304" w:type="dxa"/>
          </w:tcPr>
          <w:p w14:paraId="2A0A1A6D" w14:textId="77777777" w:rsidR="004D4F96" w:rsidRDefault="004D4F96">
            <w:pPr>
              <w:pStyle w:val="Tabletext"/>
            </w:pPr>
          </w:p>
        </w:tc>
        <w:tc>
          <w:tcPr>
            <w:tcW w:w="1152" w:type="dxa"/>
          </w:tcPr>
          <w:p w14:paraId="60A49512" w14:textId="77777777" w:rsidR="004D4F96" w:rsidRDefault="004D4F96">
            <w:pPr>
              <w:pStyle w:val="Tabletext"/>
            </w:pPr>
          </w:p>
        </w:tc>
        <w:tc>
          <w:tcPr>
            <w:tcW w:w="3744" w:type="dxa"/>
          </w:tcPr>
          <w:p w14:paraId="24F7CCB3" w14:textId="77777777" w:rsidR="004D4F96" w:rsidRDefault="004D4F96">
            <w:pPr>
              <w:pStyle w:val="Tabletext"/>
            </w:pPr>
          </w:p>
        </w:tc>
        <w:tc>
          <w:tcPr>
            <w:tcW w:w="2304" w:type="dxa"/>
          </w:tcPr>
          <w:p w14:paraId="5174BDDA" w14:textId="77777777" w:rsidR="004D4F96" w:rsidRDefault="004D4F96">
            <w:pPr>
              <w:pStyle w:val="Tabletext"/>
            </w:pPr>
          </w:p>
        </w:tc>
      </w:tr>
    </w:tbl>
    <w:p w14:paraId="64055B40" w14:textId="77777777" w:rsidR="004D4F96" w:rsidRDefault="004D4F96"/>
    <w:p w14:paraId="3C8A8A21" w14:textId="77777777" w:rsidR="004D4F96" w:rsidRDefault="00AE19B8">
      <w:pPr>
        <w:pStyle w:val="Title"/>
      </w:pPr>
      <w:r>
        <w:br w:type="page"/>
      </w:r>
      <w:r>
        <w:lastRenderedPageBreak/>
        <w:t>Table of Contents</w:t>
      </w:r>
    </w:p>
    <w:p w14:paraId="29E1F2B3" w14:textId="720B868C" w:rsidR="004D4F96"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E10328">
        <w:rPr>
          <w:noProof/>
          <w:szCs w:val="24"/>
        </w:rPr>
        <w:t xml:space="preserve">Pay Dues </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14:paraId="5C288748" w14:textId="77777777" w:rsidR="004D4F96"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14:paraId="19DAAF39" w14:textId="77777777" w:rsidR="004D4F96"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14:paraId="7580DDEB" w14:textId="77777777" w:rsidR="004D4F96" w:rsidRDefault="00AE19B8" w:rsidP="00653FF2">
      <w:pPr>
        <w:pStyle w:val="TOC2"/>
        <w:tabs>
          <w:tab w:val="left" w:pos="1000"/>
        </w:tabs>
        <w:rPr>
          <w:noProof/>
          <w:sz w:val="24"/>
          <w:szCs w:val="24"/>
        </w:rPr>
      </w:pPr>
      <w:r>
        <w:rPr>
          <w:noProof/>
        </w:rPr>
        <w:t>2.1</w:t>
      </w:r>
      <w:r>
        <w:rPr>
          <w:noProof/>
          <w:sz w:val="24"/>
          <w:szCs w:val="24"/>
        </w:rPr>
        <w:tab/>
      </w:r>
      <w:r w:rsidR="00653FF2">
        <w:rPr>
          <w:noProof/>
        </w:rPr>
        <w:t>Basic Flow</w:t>
      </w:r>
      <w:r>
        <w:rPr>
          <w:noProof/>
        </w:rPr>
        <w:tab/>
      </w:r>
      <w:r>
        <w:rPr>
          <w:noProof/>
        </w:rPr>
        <w:fldChar w:fldCharType="begin"/>
      </w:r>
      <w:r>
        <w:rPr>
          <w:noProof/>
        </w:rPr>
        <w:instrText xml:space="preserve"> PAGEREF _Toc494515310 \h </w:instrText>
      </w:r>
      <w:r>
        <w:rPr>
          <w:noProof/>
        </w:rPr>
      </w:r>
      <w:r>
        <w:rPr>
          <w:noProof/>
        </w:rPr>
        <w:fldChar w:fldCharType="separate"/>
      </w:r>
      <w:r w:rsidR="00CA0558">
        <w:rPr>
          <w:noProof/>
        </w:rPr>
        <w:t>2</w:t>
      </w:r>
      <w:r>
        <w:rPr>
          <w:noProof/>
        </w:rPr>
        <w:fldChar w:fldCharType="end"/>
      </w:r>
    </w:p>
    <w:p w14:paraId="6BCE73C2" w14:textId="77777777" w:rsidR="004D4F96" w:rsidRDefault="00AE19B8" w:rsidP="00653FF2">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_Toc494515312 \h </w:instrText>
      </w:r>
      <w:r>
        <w:rPr>
          <w:noProof/>
        </w:rPr>
      </w:r>
      <w:r>
        <w:rPr>
          <w:noProof/>
        </w:rPr>
        <w:fldChar w:fldCharType="separate"/>
      </w:r>
      <w:r w:rsidR="00CA0558">
        <w:rPr>
          <w:noProof/>
        </w:rPr>
        <w:t>2</w:t>
      </w:r>
      <w:r>
        <w:rPr>
          <w:noProof/>
        </w:rPr>
        <w:fldChar w:fldCharType="end"/>
      </w:r>
    </w:p>
    <w:p w14:paraId="6A3BCF30" w14:textId="77777777" w:rsidR="004D4F96" w:rsidRDefault="00AE19B8" w:rsidP="00653FF2">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_Toc494515314 \h </w:instrText>
      </w:r>
      <w:r>
        <w:rPr>
          <w:noProof/>
        </w:rPr>
      </w:r>
      <w:r>
        <w:rPr>
          <w:noProof/>
        </w:rPr>
        <w:fldChar w:fldCharType="separate"/>
      </w:r>
      <w:r w:rsidR="00CA0558">
        <w:rPr>
          <w:noProof/>
        </w:rPr>
        <w:t>2</w:t>
      </w:r>
      <w:r>
        <w:rPr>
          <w:noProof/>
        </w:rPr>
        <w:fldChar w:fldCharType="end"/>
      </w:r>
    </w:p>
    <w:p w14:paraId="13884C11" w14:textId="77777777" w:rsidR="004D4F96" w:rsidRDefault="00AE19B8" w:rsidP="00653FF2">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_Toc494515318 \h </w:instrText>
      </w:r>
      <w:r>
        <w:rPr>
          <w:noProof/>
        </w:rPr>
      </w:r>
      <w:r>
        <w:rPr>
          <w:noProof/>
        </w:rPr>
        <w:fldChar w:fldCharType="separate"/>
      </w:r>
      <w:r w:rsidR="00CA0558">
        <w:rPr>
          <w:noProof/>
        </w:rPr>
        <w:t>2</w:t>
      </w:r>
      <w:r>
        <w:rPr>
          <w:noProof/>
        </w:rPr>
        <w:fldChar w:fldCharType="end"/>
      </w:r>
    </w:p>
    <w:p w14:paraId="6EDAE3AB" w14:textId="749E0EF8" w:rsidR="004D4F96" w:rsidRDefault="00AE19B8">
      <w:pPr>
        <w:pStyle w:val="Title"/>
      </w:pPr>
      <w:r>
        <w:rPr>
          <w:rFonts w:ascii="Times New Roman" w:hAnsi="Times New Roman"/>
          <w:sz w:val="20"/>
        </w:rPr>
        <w:fldChar w:fldCharType="end"/>
      </w:r>
      <w:r>
        <w:br w:type="page"/>
      </w:r>
      <w:bookmarkStart w:id="0" w:name="_Toc423410237"/>
      <w:bookmarkStart w:id="1" w:name="_Toc425054503"/>
      <w:r w:rsidR="00653FF2">
        <w:lastRenderedPageBreak/>
        <w:t xml:space="preserve">Use Case Specification: </w:t>
      </w:r>
      <w:r w:rsidR="00B507B5">
        <w:t xml:space="preserve">Pay Dues </w:t>
      </w:r>
      <w:r>
        <w:t xml:space="preserve"> </w:t>
      </w:r>
      <w:bookmarkEnd w:id="0"/>
      <w:bookmarkEnd w:id="1"/>
    </w:p>
    <w:p w14:paraId="5E5CF980" w14:textId="77777777" w:rsidR="004D4F96" w:rsidRDefault="004D4F96">
      <w:pPr>
        <w:pStyle w:val="InfoBlue"/>
      </w:pPr>
    </w:p>
    <w:p w14:paraId="2FDC905F" w14:textId="54791F21" w:rsidR="004D4F96" w:rsidRDefault="00B507B5">
      <w:pPr>
        <w:pStyle w:val="Heading1"/>
      </w:pPr>
      <w:bookmarkStart w:id="2" w:name="_Toc423410238"/>
      <w:bookmarkStart w:id="3" w:name="_Toc425054504"/>
      <w:r>
        <w:t xml:space="preserve">Pay Dues </w:t>
      </w:r>
    </w:p>
    <w:p w14:paraId="3B9B636E" w14:textId="77777777" w:rsidR="004D4F96" w:rsidRDefault="00AE19B8">
      <w:pPr>
        <w:pStyle w:val="Heading2"/>
      </w:pPr>
      <w:bookmarkStart w:id="4" w:name="_Toc494515305"/>
      <w:r>
        <w:t>Brief Description</w:t>
      </w:r>
      <w:bookmarkEnd w:id="2"/>
      <w:bookmarkEnd w:id="3"/>
      <w:bookmarkEnd w:id="4"/>
    </w:p>
    <w:p w14:paraId="471DA814" w14:textId="75EC9F3C" w:rsidR="00B507B5" w:rsidRPr="00B507B5" w:rsidRDefault="00B507B5" w:rsidP="00B507B5">
      <w:pPr>
        <w:widowControl/>
        <w:spacing w:line="240" w:lineRule="auto"/>
        <w:ind w:left="720"/>
        <w:rPr>
          <w:sz w:val="24"/>
          <w:szCs w:val="24"/>
        </w:rPr>
      </w:pPr>
      <w:bookmarkStart w:id="5" w:name="_Toc423410239"/>
      <w:bookmarkStart w:id="6" w:name="_Toc425054505"/>
      <w:bookmarkStart w:id="7" w:name="_Toc494515306"/>
      <w:r w:rsidRPr="00B507B5">
        <w:rPr>
          <w:rFonts w:ascii="Arial" w:hAnsi="Arial" w:cs="Arial"/>
          <w:color w:val="000000"/>
          <w:sz w:val="22"/>
          <w:szCs w:val="22"/>
        </w:rPr>
        <w:t xml:space="preserve">Members can login and access the Pay Dues page and follow the instructions to pay their dues in a timely and efficient manner. </w:t>
      </w:r>
    </w:p>
    <w:p w14:paraId="2FD439CE" w14:textId="77777777" w:rsidR="004D4F96" w:rsidRDefault="00AE19B8">
      <w:pPr>
        <w:pStyle w:val="Heading1"/>
        <w:widowControl/>
      </w:pPr>
      <w:r>
        <w:t>Flow of Events</w:t>
      </w:r>
      <w:bookmarkEnd w:id="5"/>
      <w:bookmarkEnd w:id="6"/>
      <w:bookmarkEnd w:id="7"/>
    </w:p>
    <w:p w14:paraId="7BBA5372" w14:textId="77777777" w:rsidR="004D4F96" w:rsidRDefault="00AE19B8">
      <w:pPr>
        <w:pStyle w:val="Heading2"/>
        <w:widowControl/>
      </w:pPr>
      <w:bookmarkStart w:id="8" w:name="_Toc423410240"/>
      <w:bookmarkStart w:id="9" w:name="_Toc425054506"/>
      <w:bookmarkStart w:id="10" w:name="_Toc494515307"/>
      <w:r>
        <w:t>Basic Flow</w:t>
      </w:r>
      <w:bookmarkEnd w:id="8"/>
      <w:bookmarkEnd w:id="9"/>
      <w:bookmarkEnd w:id="10"/>
      <w:r>
        <w:t xml:space="preserve"> </w:t>
      </w:r>
    </w:p>
    <w:p w14:paraId="3AFAF771" w14:textId="48F37BCC" w:rsidR="00B507B5" w:rsidRPr="00B507B5" w:rsidRDefault="00B507B5" w:rsidP="00B507B5">
      <w:pPr>
        <w:widowControl/>
        <w:spacing w:line="240" w:lineRule="auto"/>
        <w:ind w:left="720"/>
        <w:rPr>
          <w:sz w:val="24"/>
          <w:szCs w:val="24"/>
        </w:rPr>
      </w:pPr>
      <w:bookmarkStart w:id="11" w:name="_Toc423410251"/>
      <w:bookmarkStart w:id="12" w:name="_Toc425054510"/>
      <w:bookmarkStart w:id="13" w:name="_Toc494515311"/>
      <w:r w:rsidRPr="00B507B5">
        <w:rPr>
          <w:rFonts w:ascii="Arial" w:hAnsi="Arial" w:cs="Arial"/>
          <w:color w:val="000000"/>
          <w:sz w:val="22"/>
          <w:szCs w:val="22"/>
        </w:rPr>
        <w:t>The actors that pay dues to the organization are the members of the KSOA. Members can login and access the Pay Dues page and follow the instructions to pay their dues in a timely and efficient manner. This function will only be available to the members during a certain timeframe, which is ultimately up to the admin’s discretion. The members will pay dues through the third party payment processing system that will be implemented.</w:t>
      </w:r>
    </w:p>
    <w:p w14:paraId="0EFB9CFA" w14:textId="77777777" w:rsidR="004D4F96" w:rsidRDefault="00AE19B8">
      <w:pPr>
        <w:pStyle w:val="Heading1"/>
      </w:pPr>
      <w:r>
        <w:t>Special Requirements</w:t>
      </w:r>
      <w:bookmarkEnd w:id="11"/>
      <w:bookmarkEnd w:id="12"/>
      <w:bookmarkEnd w:id="13"/>
    </w:p>
    <w:p w14:paraId="65C1E102" w14:textId="02A65D72" w:rsidR="004D4F96" w:rsidRPr="00CC0506" w:rsidRDefault="00CC0506" w:rsidP="00CC0506">
      <w:pPr>
        <w:pStyle w:val="InfoBlue"/>
        <w:rPr>
          <w:rFonts w:ascii="Arial" w:hAnsi="Arial" w:cs="Arial"/>
          <w:i w:val="0"/>
          <w:color w:val="auto"/>
        </w:rPr>
      </w:pPr>
      <w:r w:rsidRPr="00CC0506">
        <w:rPr>
          <w:rFonts w:ascii="Arial" w:hAnsi="Arial" w:cs="Arial"/>
          <w:i w:val="0"/>
          <w:color w:val="auto"/>
        </w:rPr>
        <w:t>User must have a</w:t>
      </w:r>
      <w:r w:rsidR="00C73925">
        <w:rPr>
          <w:rFonts w:ascii="Arial" w:hAnsi="Arial" w:cs="Arial"/>
          <w:i w:val="0"/>
          <w:color w:val="auto"/>
        </w:rPr>
        <w:t>n active account on the website.</w:t>
      </w:r>
    </w:p>
    <w:p w14:paraId="59E200C9" w14:textId="77777777" w:rsidR="004D4F96" w:rsidRDefault="00AE19B8">
      <w:pPr>
        <w:pStyle w:val="Heading1"/>
        <w:widowControl/>
      </w:pPr>
      <w:bookmarkStart w:id="14" w:name="_Toc423410253"/>
      <w:bookmarkStart w:id="15" w:name="_Toc425054512"/>
      <w:bookmarkStart w:id="16" w:name="_Toc494515313"/>
      <w:r>
        <w:t>Pre-conditions</w:t>
      </w:r>
      <w:bookmarkEnd w:id="14"/>
      <w:bookmarkEnd w:id="15"/>
      <w:bookmarkEnd w:id="16"/>
    </w:p>
    <w:p w14:paraId="4E4510E9" w14:textId="2B6024D9" w:rsidR="00CC0506" w:rsidRPr="00CC0506" w:rsidRDefault="00CC0506" w:rsidP="00CC0506">
      <w:pPr>
        <w:ind w:left="720"/>
        <w:rPr>
          <w:rFonts w:ascii="Arial" w:hAnsi="Arial" w:cs="Arial"/>
        </w:rPr>
      </w:pPr>
      <w:r w:rsidRPr="00CC0506">
        <w:rPr>
          <w:rFonts w:ascii="Arial" w:hAnsi="Arial" w:cs="Arial"/>
        </w:rPr>
        <w:t xml:space="preserve">User must have </w:t>
      </w:r>
      <w:r w:rsidR="00C73925">
        <w:rPr>
          <w:rFonts w:ascii="Arial" w:hAnsi="Arial" w:cs="Arial"/>
        </w:rPr>
        <w:t>active account.</w:t>
      </w:r>
    </w:p>
    <w:p w14:paraId="4AA69814" w14:textId="77777777" w:rsidR="004D4F96" w:rsidRDefault="00AE19B8">
      <w:pPr>
        <w:pStyle w:val="Heading1"/>
        <w:widowControl/>
      </w:pPr>
      <w:bookmarkStart w:id="17" w:name="_Toc423410255"/>
      <w:bookmarkStart w:id="18" w:name="_Toc425054514"/>
      <w:bookmarkStart w:id="19" w:name="_Toc494515315"/>
      <w:r>
        <w:t>Post-conditions</w:t>
      </w:r>
      <w:bookmarkEnd w:id="17"/>
      <w:bookmarkEnd w:id="18"/>
      <w:bookmarkEnd w:id="19"/>
    </w:p>
    <w:p w14:paraId="74252482" w14:textId="6F772FD5" w:rsidR="00CA0558" w:rsidRPr="00CC0506" w:rsidRDefault="00CC0506">
      <w:pPr>
        <w:pStyle w:val="InfoBlue"/>
        <w:rPr>
          <w:rFonts w:ascii="Arial" w:hAnsi="Arial" w:cs="Arial"/>
          <w:i w:val="0"/>
          <w:color w:val="auto"/>
        </w:rPr>
      </w:pPr>
      <w:r w:rsidRPr="00CC0506">
        <w:rPr>
          <w:rFonts w:ascii="Arial" w:hAnsi="Arial" w:cs="Arial"/>
          <w:i w:val="0"/>
          <w:color w:val="auto"/>
        </w:rPr>
        <w:t>After the us</w:t>
      </w:r>
      <w:r w:rsidR="00C73925">
        <w:rPr>
          <w:rFonts w:ascii="Arial" w:hAnsi="Arial" w:cs="Arial"/>
          <w:i w:val="0"/>
          <w:color w:val="auto"/>
        </w:rPr>
        <w:t>er finishes and selects submi</w:t>
      </w:r>
      <w:r w:rsidR="00B507B5">
        <w:rPr>
          <w:rFonts w:ascii="Arial" w:hAnsi="Arial" w:cs="Arial"/>
          <w:i w:val="0"/>
          <w:color w:val="auto"/>
        </w:rPr>
        <w:t>t, the payment will be made to the KSOA</w:t>
      </w:r>
      <w:r w:rsidR="00C73925">
        <w:rPr>
          <w:rFonts w:ascii="Arial" w:hAnsi="Arial" w:cs="Arial"/>
          <w:i w:val="0"/>
          <w:color w:val="auto"/>
        </w:rPr>
        <w:t xml:space="preserve">. </w:t>
      </w:r>
      <w:bookmarkStart w:id="20" w:name="_GoBack"/>
      <w:bookmarkEnd w:id="20"/>
    </w:p>
    <w:sectPr w:rsidR="00CA0558" w:rsidRPr="00CC050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5B2E5" w14:textId="77777777" w:rsidR="00351D1A" w:rsidRDefault="00351D1A">
      <w:pPr>
        <w:spacing w:line="240" w:lineRule="auto"/>
      </w:pPr>
      <w:r>
        <w:separator/>
      </w:r>
    </w:p>
  </w:endnote>
  <w:endnote w:type="continuationSeparator" w:id="0">
    <w:p w14:paraId="320E2026" w14:textId="77777777" w:rsidR="00351D1A" w:rsidRDefault="00351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4F96" w14:paraId="2B94A48D" w14:textId="77777777">
      <w:tc>
        <w:tcPr>
          <w:tcW w:w="3162" w:type="dxa"/>
          <w:tcBorders>
            <w:top w:val="nil"/>
            <w:left w:val="nil"/>
            <w:bottom w:val="nil"/>
            <w:right w:val="nil"/>
          </w:tcBorders>
        </w:tcPr>
        <w:p w14:paraId="7C808073" w14:textId="77777777" w:rsidR="004D4F96" w:rsidRDefault="00AE19B8">
          <w:pPr>
            <w:ind w:right="360"/>
            <w:rPr>
              <w:sz w:val="24"/>
            </w:rPr>
          </w:pPr>
          <w:r>
            <w:t>Confidential</w:t>
          </w:r>
        </w:p>
      </w:tc>
      <w:tc>
        <w:tcPr>
          <w:tcW w:w="3162" w:type="dxa"/>
          <w:tcBorders>
            <w:top w:val="nil"/>
            <w:left w:val="nil"/>
            <w:bottom w:val="nil"/>
            <w:right w:val="nil"/>
          </w:tcBorders>
        </w:tcPr>
        <w:p w14:paraId="68CCBF80" w14:textId="77777777" w:rsidR="004D4F96" w:rsidRDefault="00AE19B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CA0558">
              <w:t>&lt;Company Name&gt;</w:t>
            </w:r>
          </w:fldSimple>
          <w:r>
            <w:t xml:space="preserve">, </w:t>
          </w:r>
          <w:r>
            <w:fldChar w:fldCharType="begin"/>
          </w:r>
          <w:r>
            <w:instrText xml:space="preserve"> DATE \@ "yyyy" </w:instrText>
          </w:r>
          <w:r>
            <w:fldChar w:fldCharType="separate"/>
          </w:r>
          <w:r w:rsidR="00C73925">
            <w:rPr>
              <w:noProof/>
            </w:rPr>
            <w:t>2015</w:t>
          </w:r>
          <w:r>
            <w:fldChar w:fldCharType="end"/>
          </w:r>
        </w:p>
      </w:tc>
      <w:tc>
        <w:tcPr>
          <w:tcW w:w="3162" w:type="dxa"/>
          <w:tcBorders>
            <w:top w:val="nil"/>
            <w:left w:val="nil"/>
            <w:bottom w:val="nil"/>
            <w:right w:val="nil"/>
          </w:tcBorders>
        </w:tcPr>
        <w:p w14:paraId="11DB77EE" w14:textId="77777777" w:rsidR="004D4F96"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507B5">
            <w:rPr>
              <w:rStyle w:val="PageNumber"/>
              <w:noProof/>
            </w:rPr>
            <w:t>4</w:t>
          </w:r>
          <w:r>
            <w:rPr>
              <w:rStyle w:val="PageNumber"/>
            </w:rPr>
            <w:fldChar w:fldCharType="end"/>
          </w:r>
        </w:p>
      </w:tc>
    </w:tr>
  </w:tbl>
  <w:p w14:paraId="00798CD1" w14:textId="77777777" w:rsidR="004D4F96" w:rsidRDefault="004D4F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0F812" w14:textId="77777777" w:rsidR="00351D1A" w:rsidRDefault="00351D1A">
      <w:pPr>
        <w:spacing w:line="240" w:lineRule="auto"/>
      </w:pPr>
      <w:r>
        <w:separator/>
      </w:r>
    </w:p>
  </w:footnote>
  <w:footnote w:type="continuationSeparator" w:id="0">
    <w:p w14:paraId="69857059" w14:textId="77777777" w:rsidR="00351D1A" w:rsidRDefault="00351D1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B673" w14:textId="77777777" w:rsidR="004D4F96" w:rsidRDefault="004D4F96">
    <w:pPr>
      <w:rPr>
        <w:sz w:val="24"/>
      </w:rPr>
    </w:pPr>
  </w:p>
  <w:p w14:paraId="591F2ED2" w14:textId="77777777" w:rsidR="004D4F96" w:rsidRDefault="004D4F96">
    <w:pPr>
      <w:pBdr>
        <w:top w:val="single" w:sz="6" w:space="1" w:color="auto"/>
      </w:pBdr>
      <w:rPr>
        <w:sz w:val="24"/>
      </w:rPr>
    </w:pPr>
  </w:p>
  <w:p w14:paraId="1C540E5A" w14:textId="77777777" w:rsidR="004D4F96" w:rsidRPr="00B9192E" w:rsidRDefault="00B9192E">
    <w:pPr>
      <w:pBdr>
        <w:bottom w:val="single" w:sz="6" w:space="1" w:color="auto"/>
      </w:pBdr>
      <w:jc w:val="right"/>
      <w:rPr>
        <w:rFonts w:ascii="Arial" w:hAnsi="Arial" w:cs="Arial"/>
        <w:b/>
        <w:sz w:val="48"/>
      </w:rPr>
    </w:pPr>
    <w:r w:rsidRPr="00B9192E">
      <w:rPr>
        <w:rFonts w:ascii="Arial" w:hAnsi="Arial" w:cs="Arial"/>
        <w:b/>
        <w:sz w:val="36"/>
      </w:rPr>
      <w:t>Design-X</w:t>
    </w:r>
  </w:p>
  <w:p w14:paraId="5FB740ED" w14:textId="77777777" w:rsidR="004D4F96" w:rsidRDefault="004D4F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4F96" w14:paraId="2DB568CB" w14:textId="77777777">
      <w:tc>
        <w:tcPr>
          <w:tcW w:w="6379" w:type="dxa"/>
        </w:tcPr>
        <w:p w14:paraId="5B1C2D13" w14:textId="77777777" w:rsidR="004D4F96" w:rsidRDefault="00B9192E">
          <w:r>
            <w:t>Iteration 3</w:t>
          </w:r>
        </w:p>
      </w:tc>
      <w:tc>
        <w:tcPr>
          <w:tcW w:w="3179" w:type="dxa"/>
        </w:tcPr>
        <w:p w14:paraId="62FA0C44" w14:textId="77777777" w:rsidR="004D4F96" w:rsidRDefault="00AE19B8">
          <w:pPr>
            <w:tabs>
              <w:tab w:val="left" w:pos="1135"/>
            </w:tabs>
            <w:spacing w:before="40"/>
            <w:ind w:right="68"/>
          </w:pPr>
          <w:r>
            <w:t xml:space="preserve">  Version:           &lt;1.0&gt;</w:t>
          </w:r>
        </w:p>
      </w:tc>
    </w:tr>
    <w:tr w:rsidR="004D4F96" w14:paraId="5E573A65" w14:textId="77777777">
      <w:tc>
        <w:tcPr>
          <w:tcW w:w="6379" w:type="dxa"/>
        </w:tcPr>
        <w:p w14:paraId="2381F04A" w14:textId="7A2AE91D" w:rsidR="00E10328" w:rsidRDefault="00B9192E" w:rsidP="00C73925">
          <w:r>
            <w:t xml:space="preserve">Use Case Specification: </w:t>
          </w:r>
          <w:r w:rsidR="00E10328">
            <w:t xml:space="preserve">Pay Dues </w:t>
          </w:r>
        </w:p>
      </w:tc>
      <w:tc>
        <w:tcPr>
          <w:tcW w:w="3179" w:type="dxa"/>
        </w:tcPr>
        <w:p w14:paraId="4AEC17BB" w14:textId="77777777" w:rsidR="004D4F96" w:rsidRDefault="00B9192E">
          <w:r>
            <w:t xml:space="preserve">  Date:  11/11/2015</w:t>
          </w:r>
        </w:p>
      </w:tc>
    </w:tr>
  </w:tbl>
  <w:p w14:paraId="5368303F" w14:textId="77777777" w:rsidR="004D4F96" w:rsidRDefault="004D4F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AB105AB"/>
    <w:multiLevelType w:val="multilevel"/>
    <w:tmpl w:val="3DECF43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1C0273"/>
    <w:rsid w:val="00351D1A"/>
    <w:rsid w:val="004D4F96"/>
    <w:rsid w:val="00653FF2"/>
    <w:rsid w:val="006F725C"/>
    <w:rsid w:val="00A76A99"/>
    <w:rsid w:val="00AE19B8"/>
    <w:rsid w:val="00B507B5"/>
    <w:rsid w:val="00B9192E"/>
    <w:rsid w:val="00C73925"/>
    <w:rsid w:val="00CA0558"/>
    <w:rsid w:val="00CC0506"/>
    <w:rsid w:val="00E1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019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5277">
      <w:bodyDiv w:val="1"/>
      <w:marLeft w:val="0"/>
      <w:marRight w:val="0"/>
      <w:marTop w:val="0"/>
      <w:marBottom w:val="0"/>
      <w:divBdr>
        <w:top w:val="none" w:sz="0" w:space="0" w:color="auto"/>
        <w:left w:val="none" w:sz="0" w:space="0" w:color="auto"/>
        <w:bottom w:val="none" w:sz="0" w:space="0" w:color="auto"/>
        <w:right w:val="none" w:sz="0" w:space="0" w:color="auto"/>
      </w:divBdr>
    </w:div>
    <w:div w:id="295532659">
      <w:bodyDiv w:val="1"/>
      <w:marLeft w:val="0"/>
      <w:marRight w:val="0"/>
      <w:marTop w:val="0"/>
      <w:marBottom w:val="0"/>
      <w:divBdr>
        <w:top w:val="none" w:sz="0" w:space="0" w:color="auto"/>
        <w:left w:val="none" w:sz="0" w:space="0" w:color="auto"/>
        <w:bottom w:val="none" w:sz="0" w:space="0" w:color="auto"/>
        <w:right w:val="none" w:sz="0" w:space="0" w:color="auto"/>
      </w:divBdr>
    </w:div>
    <w:div w:id="509637406">
      <w:bodyDiv w:val="1"/>
      <w:marLeft w:val="0"/>
      <w:marRight w:val="0"/>
      <w:marTop w:val="0"/>
      <w:marBottom w:val="0"/>
      <w:divBdr>
        <w:top w:val="none" w:sz="0" w:space="0" w:color="auto"/>
        <w:left w:val="none" w:sz="0" w:space="0" w:color="auto"/>
        <w:bottom w:val="none" w:sz="0" w:space="0" w:color="auto"/>
        <w:right w:val="none" w:sz="0" w:space="0" w:color="auto"/>
      </w:divBdr>
    </w:div>
    <w:div w:id="1450737478">
      <w:bodyDiv w:val="1"/>
      <w:marLeft w:val="0"/>
      <w:marRight w:val="0"/>
      <w:marTop w:val="0"/>
      <w:marBottom w:val="0"/>
      <w:divBdr>
        <w:top w:val="none" w:sz="0" w:space="0" w:color="auto"/>
        <w:left w:val="none" w:sz="0" w:space="0" w:color="auto"/>
        <w:bottom w:val="none" w:sz="0" w:space="0" w:color="auto"/>
        <w:right w:val="none" w:sz="0" w:space="0" w:color="auto"/>
      </w:divBdr>
    </w:div>
    <w:div w:id="148022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C:\Users\rmbark01\AppData\Local\Temp\rup_ucspec.dot</Template>
  <TotalTime>3</TotalTime>
  <Pages>4</Pages>
  <Words>213</Words>
  <Characters>1215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Hertel,Lauren Michelle</cp:lastModifiedBy>
  <cp:revision>3</cp:revision>
  <cp:lastPrinted>1900-01-01T06:00:00Z</cp:lastPrinted>
  <dcterms:created xsi:type="dcterms:W3CDTF">2015-11-14T03:33:00Z</dcterms:created>
  <dcterms:modified xsi:type="dcterms:W3CDTF">2015-11-14T03:36:00Z</dcterms:modified>
</cp:coreProperties>
</file>