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ation"/>
      <w:bookmarkEnd w:id="22"/>
      <w:r>
        <w:t xml:space="preserve">Object Orientation</w:t>
      </w:r>
    </w:p>
    <w:p>
      <w:pPr>
        <w:pStyle w:val="FirstParagraph"/>
      </w:pPr>
      <w:r>
        <w:t xml:space="preserve">Interfaces and classes are heavily used in Object Oriented Programming. In this chapter we will focus on these topics.</w:t>
      </w:r>
    </w:p>
    <w:p>
      <w:pPr>
        <w:pStyle w:val="Heading2"/>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3"/>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classes"/>
      <w:bookmarkEnd w:id="25"/>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6">
        <w:r>
          <w:rPr>
            <w:rStyle w:val="Hyperlink"/>
          </w:rPr>
          <w:t xml:space="preserve">favor composition over inheritance</w:t>
        </w:r>
      </w:hyperlink>
      <w:r>
        <w:t xml:space="preserve"> </w:t>
      </w:r>
      <w:r>
        <w:t xml:space="preserve">or make sure you know</w:t>
      </w:r>
      <w:r>
        <w:t xml:space="preserve"> </w:t>
      </w:r>
      <w:hyperlink r:id="rId27">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28" w:name="adding-an-instance-variable"/>
      <w:bookmarkEnd w:id="2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29" w:name="adding-a-method"/>
      <w:bookmarkEnd w:id="2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30" w:name="adding-a-constructor"/>
      <w:bookmarkEnd w:id="30"/>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31" w:name="using-access-modifiers"/>
      <w:bookmarkEnd w:id="31"/>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32" w:name="implementing-an-interface"/>
      <w:bookmarkEnd w:id="32"/>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3" w:name="decorators"/>
      <w:bookmarkEnd w:id="33"/>
      <w:r>
        <w:t xml:space="preserve">Decorators</w:t>
      </w:r>
    </w:p>
    <w:p>
      <w:pPr>
        <w:pStyle w:val="FirstParagraph"/>
      </w:pPr>
      <w:r>
        <w:t xml:space="preserve">There are different types of decorators:</w:t>
      </w:r>
    </w:p>
    <w:p>
      <w:pPr>
        <w:pStyle w:val="Compact"/>
        <w:numPr>
          <w:numId w:val="1007"/>
          <w:ilvl w:val="0"/>
        </w:numPr>
      </w:pPr>
      <w:r>
        <w:t xml:space="preserve">class</w:t>
      </w:r>
    </w:p>
    <w:p>
      <w:pPr>
        <w:pStyle w:val="Compact"/>
        <w:numPr>
          <w:numId w:val="1007"/>
          <w:ilvl w:val="0"/>
        </w:numPr>
      </w:pPr>
      <w:r>
        <w:t xml:space="preserve">property</w:t>
      </w:r>
    </w:p>
    <w:p>
      <w:pPr>
        <w:pStyle w:val="Compact"/>
        <w:numPr>
          <w:numId w:val="1007"/>
          <w:ilvl w:val="0"/>
        </w:numPr>
      </w:pPr>
      <w:r>
        <w:t xml:space="preserve">attribute</w:t>
      </w:r>
    </w:p>
    <w:p>
      <w:pPr>
        <w:pStyle w:val="Compact"/>
        <w:numPr>
          <w:numId w:val="1007"/>
          <w:ilvl w:val="0"/>
        </w:numPr>
      </w:pPr>
      <w:r>
        <w:t xml:space="preserve">method</w:t>
      </w:r>
    </w:p>
    <w:p>
      <w:pPr>
        <w:pStyle w:val="FirstParagraph"/>
      </w:pPr>
      <w:r>
        <w:t xml:space="preserve">Below we are going to talk about each decorator type.</w:t>
      </w:r>
    </w:p>
    <w:p>
      <w:pPr>
        <w:pStyle w:val="Heading2"/>
      </w:pPr>
      <w:bookmarkStart w:id="34" w:name="class-decorator"/>
      <w:bookmarkEnd w:id="34"/>
      <w:r>
        <w:t xml:space="preserve">Class Decorator</w:t>
      </w:r>
    </w:p>
    <w:p>
      <w:pPr>
        <w:pStyle w:val="FirstParagraph"/>
      </w:pPr>
      <w:r>
        <w:t xml:space="preserve">Class decorators are used to decorate classes.</w:t>
      </w:r>
    </w:p>
    <w:p>
      <w:pPr>
        <w:pStyle w:val="Heading2"/>
      </w:pPr>
      <w:bookmarkStart w:id="35" w:name="property-decorators"/>
      <w:bookmarkEnd w:id="35"/>
      <w:r>
        <w:t xml:space="preserve">Property Decorators</w:t>
      </w:r>
    </w:p>
    <w:p>
      <w:pPr>
        <w:pStyle w:val="FirstParagraph"/>
      </w:pPr>
      <w:r>
        <w:t xml:space="preserve">Property decorators are used to decorate properties.</w:t>
      </w:r>
    </w:p>
    <w:p>
      <w:pPr>
        <w:pStyle w:val="Heading1"/>
      </w:pPr>
      <w:bookmarkStart w:id="36" w:name="angular-and-typescript"/>
      <w:bookmarkEnd w:id="36"/>
      <w:r>
        <w:t xml:space="preserve">Angular and TypeScript</w:t>
      </w:r>
    </w:p>
    <w:p>
      <w:pPr>
        <w:pStyle w:val="FirstParagraph"/>
      </w:pPr>
      <w:r>
        <w:t xml:space="preserve">This chapter is about using Angular and TypeScript. It goes through some of Angular's source code and points out the way TypeScript is used. It is useful to know where things are and how to make sense of the source code in case you want to dig deeper in the srouce.</w:t>
      </w:r>
    </w:p>
    <w:p>
      <w:pPr>
        <w:pStyle w:val="Heading2"/>
      </w:pPr>
      <w:bookmarkStart w:id="37" w:name="annotations"/>
      <w:bookmarkEnd w:id="37"/>
      <w:r>
        <w:t xml:space="preserve">Annotations</w:t>
      </w:r>
    </w:p>
    <w:p>
      <w:pPr>
        <w:pStyle w:val="Compact"/>
        <w:numPr>
          <w:numId w:val="1008"/>
          <w:ilvl w:val="0"/>
        </w:numPr>
      </w:pPr>
      <w:r>
        <w:t xml:space="preserve">Annotations and decorators are practically the same.</w:t>
      </w:r>
    </w:p>
    <w:p>
      <w:pPr>
        <w:pStyle w:val="Compact"/>
        <w:numPr>
          <w:numId w:val="1008"/>
          <w:ilvl w:val="0"/>
        </w:numPr>
      </w:pPr>
      <w:r>
        <w:t xml:space="preserve">Annotations are Angular specific and are implemented by TypeScript decorators</w:t>
      </w:r>
    </w:p>
    <w:p>
      <w:pPr>
        <w:pStyle w:val="Compact"/>
        <w:numPr>
          <w:numId w:val="1008"/>
          <w:ilvl w:val="0"/>
        </w:numPr>
      </w:pPr>
      <w:r>
        <w:t xml:space="preserve">There are different type of decorators. Check out the decorators chapter for more details.</w:t>
      </w:r>
    </w:p>
    <w:p>
      <w:pPr>
        <w:pStyle w:val="Compact"/>
        <w:numPr>
          <w:numId w:val="1008"/>
          <w:ilvl w:val="0"/>
        </w:numPr>
      </w:pPr>
      <w:r>
        <w:t xml:space="preserve">The most commonly used decorators are the class decorators.</w:t>
      </w:r>
    </w:p>
    <w:p>
      <w:pPr>
        <w:pStyle w:val="Compact"/>
        <w:numPr>
          <w:numId w:val="1008"/>
          <w:ilvl w:val="0"/>
        </w:numPr>
      </w:pPr>
      <w:r>
        <w:t xml:space="preserve">Angular uses class decorators to define component annotation.</w:t>
      </w:r>
    </w:p>
    <w:p>
      <w:pPr>
        <w:pStyle w:val="Compact"/>
        <w:numPr>
          <w:numId w:val="1008"/>
          <w:ilvl w:val="0"/>
        </w:numPr>
      </w:pPr>
      <w:r>
        <w:t xml:space="preserve">Below is a simple component annotation using a class decorator:</w:t>
      </w:r>
    </w:p>
    <w:p>
      <w:pPr>
        <w:pStyle w:val="SourceCode"/>
      </w:pPr>
      <w:r>
        <w:rPr>
          <w:rStyle w:val="FunctionTok"/>
        </w:rPr>
        <w:t xml:space="preserve">@component</w:t>
      </w:r>
      <w:r>
        <w:rPr>
          <w:rStyle w:val="NormalTok"/>
        </w:rPr>
        <w:t xml:space="preserve">({ </w:t>
      </w:r>
      <w:r>
        <w:rPr>
          <w:rStyle w:val="KeywordTok"/>
        </w:rPr>
        <w:t xml:space="preserve">... </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Heading2"/>
      </w:pPr>
      <w:bookmarkStart w:id="38" w:name="interfaces"/>
      <w:bookmarkEnd w:id="38"/>
      <w:r>
        <w:t xml:space="preserve">Interfaces</w:t>
      </w:r>
    </w:p>
    <w:p>
      <w:pPr>
        <w:pStyle w:val="Compact"/>
        <w:numPr>
          <w:numId w:val="1009"/>
          <w:ilvl w:val="0"/>
        </w:numPr>
      </w:pPr>
      <w:r>
        <w:t xml:space="preserve">Interfaces are used all over the place</w:t>
      </w:r>
    </w:p>
    <w:p>
      <w:pPr>
        <w:pStyle w:val="Compact"/>
        <w:numPr>
          <w:numId w:val="1009"/>
          <w:ilvl w:val="0"/>
        </w:numPr>
      </w:pPr>
      <w:r>
        <w:t xml:space="preserve">The most notable ones are the</w:t>
      </w:r>
      <w:r>
        <w:t xml:space="preserve"> </w:t>
      </w:r>
      <w:r>
        <w:rPr>
          <w:i/>
        </w:rPr>
        <w:t xml:space="preserve">LifeCycle Hooks</w:t>
      </w:r>
    </w:p>
    <w:p>
      <w:pPr>
        <w:pStyle w:val="Compact"/>
        <w:numPr>
          <w:numId w:val="1009"/>
          <w:ilvl w:val="0"/>
        </w:numPr>
      </w:pPr>
      <w:r>
        <w:t xml:space="preserve">Angular defines the interfaces and you have to provide the implementation</w:t>
      </w:r>
    </w:p>
    <w:p>
      <w:pPr>
        <w:pStyle w:val="Compact"/>
        <w:numPr>
          <w:numId w:val="1009"/>
          <w:ilvl w:val="0"/>
        </w:numPr>
      </w:pPr>
      <w:r>
        <w:t xml:space="preserve">Angular defines the</w:t>
      </w:r>
      <w:r>
        <w:t xml:space="preserve"> </w:t>
      </w:r>
      <w:r>
        <w:rPr>
          <w:rStyle w:val="VerbatimChar"/>
        </w:rPr>
        <w:t xml:space="preserve">lifeCyle</w:t>
      </w:r>
      <w:r>
        <w:t xml:space="preserve"> </w:t>
      </w:r>
      <w:r>
        <w:t xml:space="preserve">interfaces in the</w:t>
      </w:r>
      <w:r>
        <w:t xml:space="preserve"> </w:t>
      </w:r>
      <w:r>
        <w:rPr>
          <w:rStyle w:val="VerbatimChar"/>
        </w:rPr>
        <w:t xml:space="preserve">link</w:t>
      </w:r>
      <w:r>
        <w:t xml:space="preserve"> </w:t>
      </w:r>
      <w:r>
        <w:t xml:space="preserve">folder:</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FirstParagraph"/>
      </w:pPr>
      <w:r>
        <w:t xml:space="preserve">Below is an example of using the</w:t>
      </w:r>
      <w:r>
        <w:t xml:space="preserve"> </w:t>
      </w:r>
      <w:r>
        <w:rPr>
          <w:rStyle w:val="VerbatimChar"/>
        </w:rPr>
        <w:t xml:space="preserve">onInit</w:t>
      </w:r>
      <w:r>
        <w:t xml:space="preserve"> </w:t>
      </w:r>
      <w:r>
        <w:t xml:space="preserve">hook:</w:t>
      </w:r>
    </w:p>
    <w:p>
      <w:pPr>
        <w:pStyle w:val="SourceCode"/>
      </w:pPr>
      <w:r>
        <w:rPr>
          <w:rStyle w:val="KeywordTok"/>
        </w:rPr>
        <w:t xml:space="preserve">import {bootstrap} from 'angular';</w:t>
      </w:r>
      <w:r>
        <w:br w:type="textWrapping"/>
      </w:r>
      <w:r>
        <w:rPr>
          <w:rStyle w:val="KeywordTok"/>
        </w:rPr>
        <w:t xml:space="preserve">import {onClick} from 'angular';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r>
        <w:rPr>
          <w:rStyle w:val="KeywordTok"/>
        </w:rPr>
        <w:t xml:space="preserve">implements</w:t>
      </w:r>
      <w:r>
        <w:rPr>
          <w:rStyle w:val="NormalTok"/>
        </w:rPr>
        <w:t xml:space="preserve"> </w:t>
      </w:r>
      <w:r>
        <w:rPr>
          <w:rStyle w:val="NormalTok"/>
        </w:rPr>
        <w:t xml:space="preserve">onClick {}</w:t>
      </w:r>
    </w:p>
    <w:p>
      <w:pPr>
        <w:pStyle w:val="FirstParagraph"/>
      </w:pPr>
      <w:r>
        <w:t xml:space="preserve">The corresponding html</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example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&lt;app</w:t>
      </w:r>
      <w:r>
        <w:rPr>
          <w:rStyle w:val="NormalTok"/>
        </w:rPr>
        <w:t xml:space="preserve"> </w:t>
      </w:r>
      <w:r>
        <w:rPr>
          <w:rStyle w:val="ErrorTok"/>
        </w:rPr>
        <w:t xml:space="preserve">[prop]</w:t>
      </w:r>
      <w:r>
        <w:rPr>
          <w:rStyle w:val="OtherTok"/>
        </w:rPr>
        <w:t xml:space="preserve">=</w:t>
      </w:r>
      <w:r>
        <w:rPr>
          <w:rStyle w:val="StringTok"/>
        </w:rPr>
        <w:t xml:space="preserve">'data'</w:t>
      </w:r>
      <w:r>
        <w:rPr>
          <w:rStyle w:val="KeywordTok"/>
        </w:rPr>
        <w:t xml:space="preserve">&gt;&lt;/app&gt;</w:t>
      </w:r>
      <w:r>
        <w:br w:type="textWrapping"/>
      </w:r>
      <w:r>
        <w:rPr>
          <w:rStyle w:val="KeywordTok"/>
        </w:rPr>
        <w:t xml:space="preserve">&lt;/body&gt;</w:t>
      </w:r>
      <w:r>
        <w:br w:type="textWrapping"/>
      </w:r>
      <w:r>
        <w:rPr>
          <w:rStyle w:val="KeywordTok"/>
        </w:rPr>
        <w:t xml:space="preserve">&lt;/html&gt;</w:t>
      </w:r>
    </w:p>
    <w:p>
      <w:pPr>
        <w:pStyle w:val="FirstParagraph"/>
      </w:pPr>
      <w:r>
        <w:t xml:space="preserve">The corresponding css:</w:t>
      </w:r>
    </w:p>
    <w:p>
      <w:pPr>
        <w:pStyle w:val="SourceCode"/>
      </w:pPr>
      <w:r>
        <w:rPr>
          <w:rStyle w:val="FloatTok"/>
        </w:rPr>
        <w:t xml:space="preserve">.app</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KeywordTok"/>
        </w:rPr>
        <w:t xml:space="preserve">}</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3b74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0d69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