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83b43"/>
          <w:sz w:val="48"/>
          <w:szCs w:val="48"/>
          <w:rtl w:val="0"/>
        </w:rPr>
        <w:t xml:space="preserve">チャットタスク管理・</w:t>
        <w:br w:type="textWrapping"/>
        <w:t xml:space="preserve">タイピングトレーニング 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Noto Sans JP" w:cs="Noto Sans JP" w:eastAsia="Noto Sans JP" w:hAnsi="Noto Sans JP"/>
          <w:color w:val="5f6b73"/>
          <w:sz w:val="24"/>
          <w:szCs w:val="24"/>
          <w:rtl w:val="0"/>
        </w:rPr>
        <w:t xml:space="preserve">就労移行支援事業所向け 実施マニュアル</w:t>
        <w:br w:type="textWrapping"/>
        <w:t xml:space="preserve">ブラッシュアップ版対応・編集用Word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d7b4a6" w:space="0" w:sz="6" w:val="single"/>
          <w:left w:color="d7b4a6" w:space="0" w:sz="6" w:val="single"/>
          <w:bottom w:color="d7b4a6" w:space="0" w:sz="6" w:val="single"/>
          <w:right w:color="d7b4a6" w:space="0" w:sz="6" w:val="single"/>
          <w:insideH w:color="d7b4a6" w:space="0" w:sz="6" w:val="single"/>
          <w:insideV w:color="d7b4a6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e4dd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4c2b20"/>
                <w:sz w:val="19"/>
                <w:szCs w:val="19"/>
                <w:rtl w:val="0"/>
              </w:rPr>
              <w:t xml:space="preserve">このマニュアルは、ブラッシュアップ版V6の画面・操作・結果表示に合わせて作成しています。利用者さんへの説明と、支援員さんの実施前後の確認・振り返りに使えるよう、Word上で編集しやすい構成にしていま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1. トレーニングの目的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Noto Sans JP" w:cs="Noto Sans JP" w:eastAsia="Noto Sans JP" w:hAnsi="Noto Sans JP"/>
          <w:color w:val="172126"/>
          <w:sz w:val="21"/>
          <w:szCs w:val="21"/>
          <w:rtl w:val="0"/>
        </w:rPr>
        <w:t xml:space="preserve">実際の職場で起こりやすいチャット対応を題材に、業務上の判断と入力作業を安全に練習します。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判断力: メッセージの期限、相手、影響範囲から優先度を選ぶ。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集中力: 表示された返信文を正確に入力する。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切り替え力: 電話などの割り込みがあっても、落ち着いて作業に戻る。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振り返り力: 結果画面とCSVを見て、次に伸ばすポイントを確認する。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2. 準備するもの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PC、キーボード、マウス。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Google Chrome または Microsoft Edge の最新版。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配布ファイル: チャットタスク管理・タイピングトレーニングV6.html。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ロゴ画像: logo-access-job-kamimaezu.jpg。HTMLと同じフォルダに置きます。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インストールは不要です。HTMLファイルをブラウザで開いて使用します。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3. 開始画面で選ぶ設定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d9e0e4" w:space="0" w:sz="6" w:val="single"/>
          <w:left w:color="d9e0e4" w:space="0" w:sz="6" w:val="single"/>
          <w:bottom w:color="d9e0e4" w:space="0" w:sz="6" w:val="single"/>
          <w:right w:color="d9e0e4" w:space="0" w:sz="6" w:val="single"/>
          <w:insideH w:color="d9e0e4" w:space="0" w:sz="6" w:val="single"/>
          <w:insideV w:color="d9e0e4" w:space="0" w:sz="6" w:val="single"/>
        </w:tblBorders>
        <w:tblLayout w:type="fixed"/>
        <w:tblLook w:val="0400"/>
      </w:tblPr>
      <w:tblGrid>
        <w:gridCol w:w="1872"/>
        <w:gridCol w:w="4680"/>
        <w:gridCol w:w="2808"/>
        <w:tblGridChange w:id="0">
          <w:tblGrid>
            <w:gridCol w:w="1872"/>
            <w:gridCol w:w="4680"/>
            <w:gridCol w:w="2808"/>
          </w:tblGrid>
        </w:tblGridChange>
      </w:tblGrid>
      <w:tr>
        <w:trPr>
          <w:cantSplit w:val="0"/>
          <w:tblHeader w:val="0"/>
        </w:trPr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おすすめ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Level 1 基礎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選択式。優先度判断と返信不要の見極めを練習します。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初回、操作確認、緊張が強い方。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Level 2 実践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制限時間内に届くチャットを判断し、返信文をタイピングします。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基本操作に慣れた方。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Level 3 応用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Level 2に電話割り込みを加えます。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切り替え練習や実務想定に進む方。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制限時間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5分、10分、15分から選択できます。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初回は5分または10分。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表示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標準、ゆったりを選択できます。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文字が読みづらい場合はゆったり。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4. 判定ルール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d9e0e4" w:space="0" w:sz="6" w:val="single"/>
          <w:left w:color="d9e0e4" w:space="0" w:sz="6" w:val="single"/>
          <w:bottom w:color="d9e0e4" w:space="0" w:sz="6" w:val="single"/>
          <w:right w:color="d9e0e4" w:space="0" w:sz="6" w:val="single"/>
          <w:insideH w:color="d9e0e4" w:space="0" w:sz="6" w:val="single"/>
          <w:insideV w:color="d9e0e4" w:space="0" w:sz="6" w:val="single"/>
        </w:tblBorders>
        <w:tblLayout w:type="fixed"/>
        <w:tblLook w:val="0400"/>
      </w:tblPr>
      <w:tblGrid>
        <w:gridCol w:w="2304"/>
        <w:gridCol w:w="7056"/>
        <w:tblGridChange w:id="0">
          <w:tblGrid>
            <w:gridCol w:w="2304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判断の目安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高 - 至急対応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システム停止、重大なクレーム、本日中の締切、重要顧客の来訪、至急の依頼など。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中 - 期限内に対応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数日内の提出、期限付きの依頼、通常の業務連絡（「急ぎではありません」とあれば低）、会議・予定の変更、リマインド、対応事項のある全社連絡など。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低 - 急がない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雑談、社内ニュース、任意参加の案内、情報共有、「急ぎではありません」などと書かれた軽い依頼。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返信不要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本文に「返信不要」とある場合（個人からの声かけでも）や、お知らせ・情報共有だけの連絡は、返信せずに完了します。依頼・質問・確認事項がある連絡には返信します。同僚など個人からの声かけは、内容が情報共有でも返信します。優先度は高→中→低の順に見て、最初に当てはまる区分にします。「返信不要」とあっても、予定の変更や対応事項があれば「中」で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26"/>
          <w:szCs w:val="26"/>
          <w:rtl w:val="0"/>
        </w:rPr>
        <w:t xml:space="preserve">判断に迷ったときの見方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期限: 今日中か、数日後か、期限がないか。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影響範囲: 顧客、システム、売上、来客対応に影響するか。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相手: 重要顧客、上司、通知、同僚、営業電話など。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返信要否: 「返信不要」と明記されていないか。依頼・質問・確認事項が書かれているか。同僚など個人からの声かけではないか。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5. 基本操作の流れ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34164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受信トレイから未読または保留中のチャットを選びます。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本文を読み、優先度を高・中・低から選びます。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返信が必要な場合は、選択肢を選ぶか表示文を正確に入力します。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返信不要の場合は「返信せずに完了」を選びます。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処理済みになったら、次のチャットを選びます。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6. Level別の進め方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26"/>
          <w:szCs w:val="26"/>
          <w:rtl w:val="0"/>
        </w:rPr>
        <w:t xml:space="preserve">Level 1 基礎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Noto Sans JP" w:cs="Noto Sans JP" w:eastAsia="Noto Sans JP" w:hAnsi="Noto Sans JP"/>
          <w:color w:val="172126"/>
          <w:sz w:val="21"/>
          <w:szCs w:val="21"/>
          <w:rtl w:val="0"/>
        </w:rPr>
        <w:t xml:space="preserve">返信は選択式です。まずは受信トレイ、優先度選択、返信不要の流れに慣れることを目標にします。全件完了すると自動で結果画面に進みます。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3416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26"/>
          <w:szCs w:val="26"/>
          <w:rtl w:val="0"/>
        </w:rPr>
        <w:t xml:space="preserve">Level 2 実践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開始画面で選んだ制限時間内に、チャットが順次追加されます。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返信文は上に表示された文と一致すると送信できます。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コピー、貼り付け、ドラッグ入力は使えません。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未完了タスクは結果とCSVに残るため、スピードと正確性の両方を振り返れます。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26"/>
          <w:szCs w:val="26"/>
          <w:rtl w:val="0"/>
        </w:rPr>
        <w:t xml:space="preserve">Level 3 応用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Level 2の流れに電話着信が追加されます。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重要顧客、障害監視センター、社長など緊急性が高い相手は応答します。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営業電話や雑談など緊急性が低い相手は無視します。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電話に応答した場合は作業が中断され、受信トレイから再開します。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7. 結果画面と振り返り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95514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Noto Sans JP" w:cs="Noto Sans JP" w:eastAsia="Noto Sans JP" w:hAnsi="Noto Sans JP"/>
          <w:color w:val="172126"/>
          <w:sz w:val="21"/>
          <w:szCs w:val="21"/>
          <w:rtl w:val="0"/>
        </w:rPr>
        <w:t xml:space="preserve">結果画面では、完了件数、優先度の正答率、返信処理の正答率、平均処理時間が確認できます。V6では「よかった点」と「次の練習」が表示され、支援員さんとの振り返りに使いやすくなっています。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26"/>
          <w:szCs w:val="26"/>
          <w:rtl w:val="0"/>
        </w:rPr>
        <w:t xml:space="preserve">CSVに含まれる主な項目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d9e0e4" w:space="0" w:sz="6" w:val="single"/>
          <w:left w:color="d9e0e4" w:space="0" w:sz="6" w:val="single"/>
          <w:bottom w:color="d9e0e4" w:space="0" w:sz="6" w:val="single"/>
          <w:right w:color="d9e0e4" w:space="0" w:sz="6" w:val="single"/>
          <w:insideH w:color="d9e0e4" w:space="0" w:sz="6" w:val="single"/>
          <w:insideV w:color="d9e0e4" w:space="0" w:sz="6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見るポイント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処理済みか、未読・保留のまま残ったか。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正解優先度 / 選択優先度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高・中・低の判断が合っていたか。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返信必要 / 選択処理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返信すべき場面と返信不要の切り分けができたか。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確認時間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チャット受信から開くまでの時間。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振り分け時間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開いてから優先度を選ぶまでの時間。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返信時間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優先度選択後、完了するまでの時間。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26"/>
          <w:szCs w:val="26"/>
          <w:rtl w:val="0"/>
        </w:rPr>
        <w:t xml:space="preserve">振り返りの声かけ例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一番迷ったチャットはどれでしたか。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高・中・低を判断するとき、どの言葉を手がかりにしましたか。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返信不要に気づけた理由、または見落とした理由は何でしたか。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次回は正確性、速度、未完了数のどれを目標にしますか。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8. 支援員向け 実施のポイント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d9e0e4" w:space="0" w:sz="6" w:val="single"/>
          <w:left w:color="d9e0e4" w:space="0" w:sz="6" w:val="single"/>
          <w:bottom w:color="d9e0e4" w:space="0" w:sz="6" w:val="single"/>
          <w:right w:color="d9e0e4" w:space="0" w:sz="6" w:val="single"/>
          <w:insideH w:color="d9e0e4" w:space="0" w:sz="6" w:val="single"/>
          <w:insideV w:color="d9e0e4" w:space="0" w:sz="6" w:val="single"/>
        </w:tblBorders>
        <w:tblLayout w:type="fixed"/>
        <w:tblLook w:val="0400"/>
      </w:tblPr>
      <w:tblGrid>
        <w:gridCol w:w="1728"/>
        <w:gridCol w:w="7632"/>
        <w:tblGridChange w:id="0">
          <w:tblGrid>
            <w:gridCol w:w="1728"/>
            <w:gridCol w:w="7632"/>
          </w:tblGrid>
        </w:tblGridChange>
      </w:tblGrid>
      <w:tr>
        <w:trPr>
          <w:cantSplit w:val="0"/>
          <w:tblHeader w:val="0"/>
        </w:trPr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場面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支援のポイント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開始前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レベル、制限時間、表示モードを本人と相談して決めます。初回は操作説明を短く行い、成功体験を作りやすい条件にします。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実施中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原則として操作を代わりに行わず、困ったときは本文のどこを見るかを促します。必要に応じて一時停止を使います。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終了後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結果画面を一緒に見て、正答率だけでなく未完了数、返信不要の判断、迷った理由を確認します。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記録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CSVを保存し、回数ごとの変化を見ます。評価よりも次の練習目標づくりに活用します。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32"/>
          <w:szCs w:val="32"/>
          <w:rtl w:val="0"/>
        </w:rPr>
        <w:t xml:space="preserve">9. よくある困りごと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d9e0e4" w:space="0" w:sz="6" w:val="single"/>
          <w:left w:color="d9e0e4" w:space="0" w:sz="6" w:val="single"/>
          <w:bottom w:color="d9e0e4" w:space="0" w:sz="6" w:val="single"/>
          <w:right w:color="d9e0e4" w:space="0" w:sz="6" w:val="single"/>
          <w:insideH w:color="d9e0e4" w:space="0" w:sz="6" w:val="single"/>
          <w:insideV w:color="d9e0e4" w:space="0" w:sz="6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困りごと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15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対応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文字が小さい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開始画面の表示で「ゆったり」を選びます。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入力しても送信できない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表示文と入力文が一致しているか確認します。句読点や漢字の違いに注意します。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返信不要なのに迷う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本文に「返信不要」があるか、情報共有だけの連絡かを一緒に確認します。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時間内に終わらない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まずは5分やLevel 1に戻し、正確性を優先します。慣れてから時間やレベルを上げます。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CSVが見つからない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Noto Sans JP" w:cs="Noto Sans JP" w:eastAsia="Noto Sans JP" w:hAnsi="Noto Sans JP"/>
                <w:b w:val="0"/>
                <w:bCs w:val="0"/>
                <w:color w:val="172126"/>
                <w:sz w:val="17"/>
                <w:szCs w:val="17"/>
                <w:rtl w:val="0"/>
              </w:rPr>
              <w:t xml:space="preserve">ブラウザのダウンロード履歴、またはPCのダウンロードフォルダを確認します。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24515c"/>
          <w:sz w:val="26"/>
          <w:szCs w:val="26"/>
          <w:rtl w:val="0"/>
        </w:rPr>
        <w:t xml:space="preserve">配布・運用メモ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HTMLファイル、ロゴ画像、このマニュアルを同じフォルダに置くと案内しやすくなります。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個人情報を扱う内容ではありませんが、CSVには訓練結果が残るため保存場所に注意します。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Noto Sans JP" w:cs="Noto Sans JP" w:eastAsia="Noto Sans JP" w:hAnsi="Noto Sans JP"/>
          <w:b w:val="0"/>
          <w:bCs w:val="0"/>
          <w:i w:val="0"/>
          <w:iCs w:val="0"/>
          <w:smallCaps w:val="0"/>
          <w:strike w:val="0"/>
          <w:color w:val="172126"/>
          <w:sz w:val="20"/>
          <w:szCs w:val="20"/>
          <w:u w:val="none"/>
          <w:shd w:fill="auto" w:val="clear"/>
          <w:vertAlign w:val="baseline"/>
          <w:rtl w:val="0"/>
        </w:rPr>
        <w:t xml:space="preserve">本人の特性に合わせて、声かけ、休憩、一時停止、表示モードを調整してください。</w:t>
      </w:r>
    </w:p>
    <w:sectPr>
      <w:footerReference r:id="rId1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Noto Sans JP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 JP" w:cs="Noto Sans JP" w:eastAsia="Noto Sans JP" w:hAnsi="Noto Sans JP"/>
        <w:b w:val="0"/>
        <w:bCs w:val="0"/>
        <w:i w:val="0"/>
        <w:iCs w:val="0"/>
        <w:smallCaps w:val="0"/>
        <w:strike w:val="0"/>
        <w:color w:val="172126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 JP" w:cs="Noto Sans JP" w:eastAsia="Noto Sans JP" w:hAnsi="Noto Sans JP"/>
        <w:b w:val="0"/>
        <w:bCs w:val="0"/>
        <w:i w:val="0"/>
        <w:iCs w:val="0"/>
        <w:smallCaps w:val="0"/>
        <w:strike w:val="0"/>
        <w:color w:val="5f6b73"/>
        <w:sz w:val="17"/>
        <w:szCs w:val="17"/>
        <w:u w:val="none"/>
        <w:shd w:fill="auto" w:val="clear"/>
        <w:vertAlign w:val="baseline"/>
        <w:rtl w:val="0"/>
      </w:rPr>
      <w:t xml:space="preserve">チャットタスク管理・タイピングトレーニング V6 実施マニュアル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JP" w:cs="Noto Sans JP" w:eastAsia="Noto Sans JP" w:hAnsi="Noto Sans JP"/>
        <w:color w:val="172126"/>
        <w:sz w:val="21"/>
        <w:szCs w:val="21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300" w:lineRule="auto"/>
    </w:pPr>
    <w:rPr>
      <w:rFonts w:ascii="Noto Sans JP" w:cs="Noto Sans JP" w:eastAsia="Noto Sans JP" w:hAnsi="Noto Sans JP"/>
      <w:b w:val="1"/>
      <w:bCs w:val="1"/>
      <w:color w:val="24515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300" w:lineRule="auto"/>
    </w:pPr>
    <w:rPr>
      <w:rFonts w:ascii="Noto Sans JP" w:cs="Noto Sans JP" w:eastAsia="Noto Sans JP" w:hAnsi="Noto Sans JP"/>
      <w:b w:val="1"/>
      <w:bCs w:val="1"/>
      <w:color w:val="24515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300" w:lineRule="auto"/>
    </w:pPr>
    <w:rPr>
      <w:rFonts w:ascii="Noto Sans JP" w:cs="Noto Sans JP" w:eastAsia="Noto Sans JP" w:hAnsi="Noto Sans JP"/>
      <w:b w:val="1"/>
      <w:bCs w:val="1"/>
      <w:color w:val="183b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NotoSansJP-regular.ttf"/><Relationship Id="rId4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+X6u02oZZKdFahO5Gf2BbCMsQ==">CgMxLjA4AHIhMW1lSWJadXBLS1E4Znp0MXJseUF0aTk3OEJlZ09va2l3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