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Primeiro nome: Pedro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Ultimo nome: Fernandes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Prof. Luisa Hortiga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Critérios Respeitas as normas de trabalho e convivência. Satisfaz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 nas atividades propostas com motivação, foco e interesse. Satisfaz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Realiza as tarefas propostas com autonomia. Bom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Aplica os conhecimentos adquiridos ao longo do curso. Satisfaz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Revela criatividade e espírito crítico. Bom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Procura solução/alternativa em caso de dificuldades/não funcionamento. Não satisfaz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Desenvolvimento de projeto Satisfaz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Observações fdsfdsfsd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Ano 2021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