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Praktikum: bilirubin</w:t>
      </w:r>
    </w:p>
    <w:p>
      <w:r>
        <w:t>Datum: 28.04.2025</w:t>
      </w:r>
    </w:p>
    <w:p>
      <w:pPr>
        <w:pStyle w:val="Heading2"/>
      </w:pPr>
      <w:r>
        <w:t>Beschreibung</w:t>
      </w:r>
    </w:p>
    <w:p>
      <w:r>
        <w:t>fabf</w:t>
      </w:r>
    </w:p>
    <w:p>
      <w:pPr>
        <w:pStyle w:val="Heading2"/>
      </w:pPr>
      <w:r>
        <w:t>Material</w:t>
      </w:r>
    </w:p>
    <w:p>
      <w:r>
        <w:t>bsfdbsfdbsdfbsf</w:t>
      </w:r>
    </w:p>
    <w:p>
      <w:pPr>
        <w:pStyle w:val="Heading2"/>
      </w:pPr>
      <w:r>
        <w:t>Vorbereitung + Fragen</w:t>
      </w:r>
    </w:p>
    <w:p>
      <w:r>
        <w:t>sdfbsfb</w:t>
      </w:r>
    </w:p>
    <w:p>
      <w:pPr>
        <w:pStyle w:val="Heading2"/>
      </w:pPr>
      <w:r>
        <w:t>Arbeitsschritte</w:t>
      </w:r>
    </w:p>
    <w:p>
      <w:r>
        <w:t>sdfba</w:t>
      </w:r>
    </w:p>
    <w:p>
      <w:pPr>
        <w:pStyle w:val="Heading2"/>
      </w:pPr>
      <w:r>
        <w:t>Ziel</w:t>
      </w:r>
    </w:p>
    <w:p>
      <w:r>
        <w:t>sdfb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