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1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rPr/>
      </w:pPr>
      <w:r w:rsidDel="00000000" w:rsidR="00000000" w:rsidRPr="00000000">
        <w:rPr>
          <w:rFonts w:ascii="Arial" w:cs="Arial" w:eastAsia="Arial" w:hAnsi="Arial"/>
          <w:color w:val="252525"/>
          <w:sz w:val="61"/>
          <w:szCs w:val="61"/>
          <w:rtl w:val="0"/>
        </w:rPr>
        <w:t xml:space="preserve">Perfeito. Eu vou te entregar agora o roteiro FINAL já pronto pra: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line="240" w:lineRule="auto"/>
        <w:rPr/>
      </w:pPr>
      <w:r w:rsidDel="00000000" w:rsidR="00000000" w:rsidRPr="00000000">
        <w:rPr>
          <w:rFonts w:ascii="Arial" w:cs="Arial" w:eastAsia="Arial" w:hAnsi="Arial"/>
          <w:color w:val="252525"/>
          <w:sz w:val="61"/>
          <w:szCs w:val="61"/>
          <w:rtl w:val="0"/>
        </w:rPr>
        <w:t xml:space="preserve">ler no teleprompter,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line="240" w:lineRule="auto"/>
        <w:rPr/>
      </w:pPr>
      <w:r w:rsidDel="00000000" w:rsidR="00000000" w:rsidRPr="00000000">
        <w:rPr>
          <w:rFonts w:ascii="Arial" w:cs="Arial" w:eastAsia="Arial" w:hAnsi="Arial"/>
          <w:color w:val="252525"/>
          <w:sz w:val="61"/>
          <w:szCs w:val="61"/>
          <w:rtl w:val="0"/>
        </w:rPr>
        <w:t xml:space="preserve">gravar em um take só,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line="240" w:lineRule="auto"/>
        <w:rPr/>
      </w:pPr>
      <w:r w:rsidDel="00000000" w:rsidR="00000000" w:rsidRPr="00000000">
        <w:rPr>
          <w:rFonts w:ascii="Arial" w:cs="Arial" w:eastAsia="Arial" w:hAnsi="Arial"/>
          <w:color w:val="252525"/>
          <w:sz w:val="61"/>
          <w:szCs w:val="61"/>
          <w:rtl w:val="0"/>
        </w:rPr>
        <w:t xml:space="preserve">depois editar no CapCut colocando os prints do sistema nos pontos certos.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rPr/>
      </w:pPr>
      <w:r w:rsidDel="00000000" w:rsidR="00000000" w:rsidRPr="00000000">
        <w:rPr>
          <w:rFonts w:ascii="Arial" w:cs="Arial" w:eastAsia="Arial" w:hAnsi="Arial"/>
          <w:color w:val="252525"/>
          <w:sz w:val="61"/>
          <w:szCs w:val="61"/>
          <w:rtl w:val="0"/>
        </w:rPr>
        <w:t xml:space="preserve">Vou fazer três coisas pra você, tudo de uma vez: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line="240" w:lineRule="auto"/>
        <w:rPr/>
      </w:pPr>
      <w:r w:rsidDel="00000000" w:rsidR="00000000" w:rsidRPr="00000000">
        <w:rPr>
          <w:rFonts w:ascii="Arial" w:cs="Arial" w:eastAsia="Arial" w:hAnsi="Arial"/>
          <w:color w:val="252525"/>
          <w:sz w:val="61"/>
          <w:szCs w:val="61"/>
          <w:rtl w:val="0"/>
        </w:rPr>
        <w:t xml:space="preserve">Vou te dar o roteiro limpo, organizado, sem repetições nem frases que travam.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line="240" w:lineRule="auto"/>
        <w:rPr/>
      </w:pPr>
      <w:r w:rsidDel="00000000" w:rsidR="00000000" w:rsidRPr="00000000">
        <w:rPr>
          <w:rFonts w:ascii="Arial" w:cs="Arial" w:eastAsia="Arial" w:hAnsi="Arial"/>
          <w:color w:val="252525"/>
          <w:sz w:val="61"/>
          <w:szCs w:val="61"/>
          <w:rtl w:val="0"/>
        </w:rPr>
        <w:t xml:space="preserve">Vou marcar exatamente onde você faz pausa de respiração / corte natural: [PAUSA].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line="240" w:lineRule="auto"/>
        <w:rPr/>
      </w:pPr>
      <w:r w:rsidDel="00000000" w:rsidR="00000000" w:rsidRPr="00000000">
        <w:rPr>
          <w:rFonts w:ascii="Arial" w:cs="Arial" w:eastAsia="Arial" w:hAnsi="Arial"/>
          <w:color w:val="252525"/>
          <w:sz w:val="61"/>
          <w:szCs w:val="61"/>
          <w:rtl w:val="0"/>
        </w:rPr>
        <w:t xml:space="preserve">Vou marcar onde entram os prints e qual print usar: [PRINT 1], [PRINT 2], [PRINT 3].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rPr>
          <w:rFonts w:ascii="Arial" w:cs="Arial" w:eastAsia="Arial" w:hAnsi="Arial"/>
          <w:color w:val="252525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252525"/>
          <w:sz w:val="61"/>
          <w:szCs w:val="61"/>
          <w:rtl w:val="0"/>
        </w:rPr>
        <w:t xml:space="preserve">Também vou te dizer no final como cada print deve ser feito.</w:t>
      </w:r>
    </w:p>
    <w:p w:rsidR="00000000" w:rsidDel="00000000" w:rsidP="00000000" w:rsidRDefault="00000000" w:rsidRPr="00000000" w14:paraId="0000000D">
      <w:pPr>
        <w:spacing w:after="0" w:line="240" w:lineRule="auto"/>
        <w:rPr>
          <w:rFonts w:ascii="Arial" w:cs="Arial" w:eastAsia="Arial" w:hAnsi="Arial"/>
          <w:color w:val="252525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rPr/>
      </w:pPr>
      <w:r w:rsidDel="00000000" w:rsidR="00000000" w:rsidRPr="00000000">
        <w:rPr>
          <w:rFonts w:ascii="Arial" w:cs="Arial" w:eastAsia="Arial" w:hAnsi="Arial"/>
          <w:color w:val="252525"/>
          <w:sz w:val="61"/>
          <w:szCs w:val="61"/>
          <w:rtl w:val="0"/>
        </w:rPr>
        <w:t xml:space="preserve">Depois disso você não precisa pensar, só seguir.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ageBreakBefore w:val="1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rFonts w:ascii="Arial" w:cs="Arial" w:eastAsia="Arial" w:hAnsi="Arial"/>
          <w:b w:val="1"/>
          <w:color w:val="252525"/>
          <w:sz w:val="86"/>
          <w:szCs w:val="86"/>
        </w:rPr>
      </w:pPr>
      <w:r w:rsidDel="00000000" w:rsidR="00000000" w:rsidRPr="00000000">
        <w:rPr>
          <w:rFonts w:ascii="Arial" w:cs="Arial" w:eastAsia="Arial" w:hAnsi="Arial"/>
          <w:b w:val="1"/>
          <w:color w:val="252525"/>
          <w:sz w:val="86"/>
          <w:szCs w:val="86"/>
          <w:rtl w:val="0"/>
        </w:rPr>
        <w:t xml:space="preserve">ROTEIRO FINAL PARA GRAVAÇÃO</w:t>
      </w:r>
    </w:p>
    <w:p w:rsidR="00000000" w:rsidDel="00000000" w:rsidP="00000000" w:rsidRDefault="00000000" w:rsidRPr="00000000" w14:paraId="00000012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rFonts w:ascii="Arial" w:cs="Arial" w:eastAsia="Arial" w:hAnsi="Arial"/>
          <w:color w:val="252525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252525"/>
          <w:sz w:val="61"/>
          <w:szCs w:val="61"/>
          <w:rtl w:val="0"/>
        </w:rPr>
        <w:t xml:space="preserve">(Use esse texto no teleprompter)</w:t>
      </w:r>
    </w:p>
    <w:p w:rsidR="00000000" w:rsidDel="00000000" w:rsidP="00000000" w:rsidRDefault="00000000" w:rsidRPr="00000000" w14:paraId="00000014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Toda semana, capital é desperdiçado dentro das empresas por causa de erro em nota fiscal — erro que ninguém vê na hora. [PAUSA]</w:t>
      </w:r>
    </w:p>
    <w:p w:rsidR="00000000" w:rsidDel="00000000" w:rsidP="00000000" w:rsidRDefault="00000000" w:rsidRPr="00000000" w14:paraId="00000016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O que o nosso produto, faz é evitar que esse dinheiro seja perdido. [PAUSA]</w:t>
      </w:r>
    </w:p>
    <w:p w:rsidR="00000000" w:rsidDel="00000000" w:rsidP="00000000" w:rsidRDefault="00000000" w:rsidRPr="00000000" w14:paraId="00000019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Nós somos o Agente NF-e.</w:t>
      </w:r>
    </w:p>
    <w:p w:rsidR="00000000" w:rsidDel="00000000" w:rsidP="00000000" w:rsidRDefault="00000000" w:rsidRPr="00000000" w14:paraId="0000001B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Ele funciona como um agente autônomo, um “funcionário digital”, que extrai as informações das notas, conforme elas foram inseridas, 24 horas por dia, sem cansar e sem perder detalhe. [PAUSA]</w:t>
      </w:r>
    </w:p>
    <w:p w:rsidR="00000000" w:rsidDel="00000000" w:rsidP="00000000" w:rsidRDefault="00000000" w:rsidRPr="00000000" w14:paraId="0000001E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O Agente NF-e pega: NF-e, NFS-e e CT-e — em PDF escaneado, XML ou imagem — e transforma tudo em informação organizada, em poucos segundos.</w:t>
      </w:r>
    </w:p>
    <w:p w:rsidR="00000000" w:rsidDel="00000000" w:rsidP="00000000" w:rsidRDefault="00000000" w:rsidRPr="00000000" w14:paraId="00000021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Isso reduz retrabalho, evita erro financeiro e tira da equipe, aquela tarefa de abrir nota por nota manualmente. </w:t>
      </w:r>
    </w:p>
    <w:p w:rsidR="00000000" w:rsidDel="00000000" w:rsidP="00000000" w:rsidRDefault="00000000" w:rsidRPr="00000000" w14:paraId="00000023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color w:val="ffffff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[PAUSA]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Hoje, a realidade é simples: em quase todo departamento financeiro, alguém passa horas conferindo documentos.</w:t>
      </w:r>
    </w:p>
    <w:p w:rsidR="00000000" w:rsidDel="00000000" w:rsidP="00000000" w:rsidRDefault="00000000" w:rsidRPr="00000000" w14:paraId="00000026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Abre o PDF, soma item por item, confere impostos, compara com o que foi combinado com o fornecedor.</w:t>
      </w:r>
    </w:p>
    <w:p w:rsidR="00000000" w:rsidDel="00000000" w:rsidP="00000000" w:rsidRDefault="00000000" w:rsidRPr="00000000" w14:paraId="00000028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É lento, cansativo e sujeito a erro, e muita coisa só aparece no fim do mês, — quando já virou prejuízo. [PAUSA]</w:t>
      </w:r>
    </w:p>
    <w:p w:rsidR="00000000" w:rsidDel="00000000" w:rsidP="00000000" w:rsidRDefault="00000000" w:rsidRPr="00000000" w14:paraId="0000002A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O que a gente faz, é encurtar esse ciclo. [PAUSA CURTA]</w:t>
      </w:r>
    </w:p>
    <w:p w:rsidR="00000000" w:rsidDel="00000000" w:rsidP="00000000" w:rsidRDefault="00000000" w:rsidRPr="00000000" w14:paraId="0000002C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A nossa meta é processar a notas em menos de um minuto e entregar os campos que importam, de acordo com a pergunta feita ao sistema.</w:t>
      </w:r>
    </w:p>
    <w:p w:rsidR="00000000" w:rsidDel="00000000" w:rsidP="00000000" w:rsidRDefault="00000000" w:rsidRPr="00000000" w14:paraId="0000002E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A informação chega pronta para decisão ou correção por parte do analista. [PAUSA]</w:t>
      </w:r>
    </w:p>
    <w:p w:rsidR="00000000" w:rsidDel="00000000" w:rsidP="00000000" w:rsidRDefault="00000000" w:rsidRPr="00000000" w14:paraId="00000030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Agora, eu vou te mostrar como se opera nosso agente, utilizando uma pergunta que é dor clássica para qualquer departamento financeiro. </w:t>
      </w:r>
    </w:p>
    <w:p w:rsidR="00000000" w:rsidDel="00000000" w:rsidP="00000000" w:rsidRDefault="00000000" w:rsidRPr="00000000" w14:paraId="00000032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[OPERAÇÃO DO AGENTE]</w:t>
      </w:r>
    </w:p>
    <w:p w:rsidR="00000000" w:rsidDel="00000000" w:rsidP="00000000" w:rsidRDefault="00000000" w:rsidRPr="00000000" w14:paraId="00000034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40" w:lineRule="auto"/>
        <w:rPr>
          <w:color w:val="ffffff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[PAUSA CURTA]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hyperlink r:id="rId7">
        <w:r w:rsidDel="00000000" w:rsidR="00000000" w:rsidRPr="00000000">
          <w:rPr>
            <w:rFonts w:ascii="Arial" w:cs="Arial" w:eastAsia="Arial" w:hAnsi="Arial"/>
            <w:color w:val="ffffff"/>
            <w:sz w:val="61"/>
            <w:szCs w:val="61"/>
            <w:u w:val="single"/>
            <w:rtl w:val="0"/>
          </w:rPr>
          <w:t xml:space="preserve">[PRINT 1 – Corta para a tela, fazendo o upload do documento]</w:t>
        </w:r>
      </w:hyperlink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 </w:t>
      </w:r>
    </w:p>
    <w:p w:rsidR="00000000" w:rsidDel="00000000" w:rsidP="00000000" w:rsidRDefault="00000000" w:rsidRPr="00000000" w14:paraId="00000037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Primeiro: a pessoa faz o upload da nota. Pode ser XML, PDF ou imagem. </w:t>
      </w:r>
    </w:p>
    <w:p w:rsidR="00000000" w:rsidDel="00000000" w:rsidP="00000000" w:rsidRDefault="00000000" w:rsidRPr="00000000" w14:paraId="00000039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Tudo vai para um lugar só, organizado.</w:t>
      </w:r>
    </w:p>
    <w:p w:rsidR="00000000" w:rsidDel="00000000" w:rsidP="00000000" w:rsidRDefault="00000000" w:rsidRPr="00000000" w14:paraId="0000003B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[VOLTA PARA VOCÊ]</w:t>
      </w:r>
    </w:p>
    <w:p w:rsidR="00000000" w:rsidDel="00000000" w:rsidP="00000000" w:rsidRDefault="00000000" w:rsidRPr="00000000" w14:paraId="0000003F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Pensa numa planilha gigante, que nunca está desatualizada e nunca erra soma. [PAUSA CURTA]</w:t>
      </w:r>
    </w:p>
    <w:p w:rsidR="00000000" w:rsidDel="00000000" w:rsidP="00000000" w:rsidRDefault="00000000" w:rsidRPr="00000000" w14:paraId="00000040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hyperlink r:id="rId8">
        <w:r w:rsidDel="00000000" w:rsidR="00000000" w:rsidRPr="00000000">
          <w:rPr>
            <w:rFonts w:ascii="Arial" w:cs="Arial" w:eastAsia="Arial" w:hAnsi="Arial"/>
            <w:color w:val="ffffff"/>
            <w:sz w:val="61"/>
            <w:szCs w:val="61"/>
            <w:u w:val="single"/>
            <w:rtl w:val="0"/>
          </w:rPr>
          <w:t xml:space="preserve">[PRINT2 – VOLTA PARA A TELA DO AGENTE]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Segundo: No passo seguinte, o gestor faz uma pergunta normal, do jeito que ele falaria numa reunião. </w:t>
      </w:r>
    </w:p>
    <w:p w:rsidR="00000000" w:rsidDel="00000000" w:rsidP="00000000" w:rsidRDefault="00000000" w:rsidRPr="00000000" w14:paraId="00000044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[LER A PERGUNTA. “Qual é o Valor do ICMS e o Valor Total da NF-e para fins de conferência contábil e fiscal?” [PAUSA CURTA]</w:t>
      </w:r>
    </w:p>
    <w:p w:rsidR="00000000" w:rsidDel="00000000" w:rsidP="00000000" w:rsidRDefault="00000000" w:rsidRPr="00000000" w14:paraId="00000046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Ele não precisa programar nada e não precisa montar relatório. [PAUSA CURTA]</w:t>
      </w:r>
    </w:p>
    <w:p w:rsidR="00000000" w:rsidDel="00000000" w:rsidP="00000000" w:rsidRDefault="00000000" w:rsidRPr="00000000" w14:paraId="00000049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hyperlink r:id="rId9">
        <w:r w:rsidDel="00000000" w:rsidR="00000000" w:rsidRPr="00000000">
          <w:rPr>
            <w:rFonts w:ascii="Arial" w:cs="Arial" w:eastAsia="Arial" w:hAnsi="Arial"/>
            <w:color w:val="ffffff"/>
            <w:sz w:val="61"/>
            <w:szCs w:val="61"/>
            <w:u w:val="single"/>
            <w:rtl w:val="0"/>
          </w:rPr>
          <w:t xml:space="preserve">[PRINT 3 – AINDA NA TELA DO AGENTE, MONSTRANDO O BOTÃO “Consultar” SENDO CLICADO E O PROCESSAMENTO]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hyperlink r:id="rId10">
        <w:r w:rsidDel="00000000" w:rsidR="00000000" w:rsidRPr="00000000">
          <w:rPr>
            <w:rFonts w:ascii="Arial" w:cs="Arial" w:eastAsia="Arial" w:hAnsi="Arial"/>
            <w:color w:val="ffffff"/>
            <w:sz w:val="61"/>
            <w:szCs w:val="61"/>
            <w:u w:val="single"/>
            <w:rtl w:val="0"/>
          </w:rPr>
          <w:t xml:space="preserve">[PRINT4 – COM O RESULTADO DO PROCESSAMENTO]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Após se clicar no botão “Consultar” o sistema devolverá uma tabela clara.</w:t>
      </w:r>
    </w:p>
    <w:p w:rsidR="00000000" w:rsidDel="00000000" w:rsidP="00000000" w:rsidRDefault="00000000" w:rsidRPr="00000000" w14:paraId="00000051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[VOLTA PARA VOCÊ]</w:t>
      </w:r>
    </w:p>
    <w:p w:rsidR="00000000" w:rsidDel="00000000" w:rsidP="00000000" w:rsidRDefault="00000000" w:rsidRPr="00000000" w14:paraId="00000053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Agora, por que isso tem importância para o departamento financeiro da empresa?</w:t>
      </w:r>
    </w:p>
    <w:p w:rsidR="00000000" w:rsidDel="00000000" w:rsidP="00000000" w:rsidRDefault="00000000" w:rsidRPr="00000000" w14:paraId="00000055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hyperlink r:id="rId11">
        <w:r w:rsidDel="00000000" w:rsidR="00000000" w:rsidRPr="00000000">
          <w:rPr>
            <w:rFonts w:ascii="Arial" w:cs="Arial" w:eastAsia="Arial" w:hAnsi="Arial"/>
            <w:color w:val="ffffff"/>
            <w:sz w:val="61"/>
            <w:szCs w:val="61"/>
            <w:u w:val="single"/>
            <w:rtl w:val="0"/>
          </w:rPr>
          <w:t xml:space="preserve">[PRINT 5 – VOLTA PARA A TELA DO AGENTE]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A tag &lt;vICMS&gt; do arquivo xml, no totalizador (&lt;ICMSTot&gt;) está incorreta, indicando apenas R$ 18,00, enquanto que o correto, seria R$ 3.600.000,00. Isso é um erro de preenchimento que pode gerar perda de crédito de ICMS se o valor incorreto for escriturado. [PAUSA CURTA]</w:t>
      </w:r>
    </w:p>
    <w:p w:rsidR="00000000" w:rsidDel="00000000" w:rsidP="00000000" w:rsidRDefault="00000000" w:rsidRPr="00000000" w14:paraId="0000005A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[VOLTA PARA VOCÊ]</w:t>
      </w:r>
    </w:p>
    <w:p w:rsidR="00000000" w:rsidDel="00000000" w:rsidP="00000000" w:rsidRDefault="00000000" w:rsidRPr="00000000" w14:paraId="0000005C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O Agente NF-e extrai em segundos essa informação da nota, para que o analista possa solicitar nova nota para o fornecedor.</w:t>
      </w:r>
    </w:p>
    <w:p w:rsidR="00000000" w:rsidDel="00000000" w:rsidP="00000000" w:rsidRDefault="00000000" w:rsidRPr="00000000" w14:paraId="0000005E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Isso é literalmente um mapa de onde o dinheiro está vazando agora.</w:t>
      </w:r>
    </w:p>
    <w:p w:rsidR="00000000" w:rsidDel="00000000" w:rsidP="00000000" w:rsidRDefault="00000000" w:rsidRPr="00000000" w14:paraId="00000061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hyperlink r:id="rId12">
        <w:r w:rsidDel="00000000" w:rsidR="00000000" w:rsidRPr="00000000">
          <w:rPr>
            <w:rFonts w:ascii="Arial" w:cs="Arial" w:eastAsia="Arial" w:hAnsi="Arial"/>
            <w:color w:val="ffffff"/>
            <w:sz w:val="61"/>
            <w:szCs w:val="61"/>
            <w:u w:val="single"/>
            <w:rtl w:val="0"/>
          </w:rPr>
          <w:t xml:space="preserve">[PRINT 6 – VOLTA PARA A TELA DO AGENTE E MOSTRA BAIXANDO O CSV]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Um clique: você baixa o CSV e manda ajustar. [Mostrar baixando o CSV e abrindo ele][PAUSA]</w:t>
      </w:r>
    </w:p>
    <w:p w:rsidR="00000000" w:rsidDel="00000000" w:rsidP="00000000" w:rsidRDefault="00000000" w:rsidRPr="00000000" w14:paraId="00000065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0" w:line="240" w:lineRule="auto"/>
        <w:rPr>
          <w:color w:val="ffffff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[VOLTA PARA VOCÊ]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Antes, alguém teria que abrir a nota e verificar, manualmente, esse valor, adicionando aí uma variável de erro humano.</w:t>
      </w:r>
    </w:p>
    <w:p w:rsidR="00000000" w:rsidDel="00000000" w:rsidP="00000000" w:rsidRDefault="00000000" w:rsidRPr="00000000" w14:paraId="0000006D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0" w:line="240" w:lineRule="auto"/>
        <w:rPr>
          <w:color w:val="ffffff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Agora, sai pronto. [PAUSA]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0" w:line="240" w:lineRule="auto"/>
        <w:rPr>
          <w:color w:val="ffffff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Não é sobre fazer um dashboard bonito.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Não é buzzword de IA.</w:t>
      </w:r>
    </w:p>
    <w:p w:rsidR="00000000" w:rsidDel="00000000" w:rsidP="00000000" w:rsidRDefault="00000000" w:rsidRPr="00000000" w14:paraId="00000072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0" w:line="240" w:lineRule="auto"/>
        <w:rPr>
          <w:color w:val="ffffff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O sistema não inventa número.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Se a nota estiver ilegível, incompleta ou fora de padrão, ele não chuta valor.</w:t>
      </w:r>
    </w:p>
    <w:p w:rsidR="00000000" w:rsidDel="00000000" w:rsidP="00000000" w:rsidRDefault="00000000" w:rsidRPr="00000000" w14:paraId="00000076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Ele fala claramente: “Não encontrei esse valor”. [PAUSA CURTA]</w:t>
      </w:r>
    </w:p>
    <w:p w:rsidR="00000000" w:rsidDel="00000000" w:rsidP="00000000" w:rsidRDefault="00000000" w:rsidRPr="00000000" w14:paraId="00000078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Isso evita que informação errada vá parar no financeiro ou no fiscal.</w:t>
      </w:r>
    </w:p>
    <w:p w:rsidR="00000000" w:rsidDel="00000000" w:rsidP="00000000" w:rsidRDefault="00000000" w:rsidRPr="00000000" w14:paraId="0000007A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0" w:line="240" w:lineRule="auto"/>
        <w:rPr>
          <w:color w:val="ffffff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A gente trata dado fiscal como coisa séria, não como experimento. [PAUSA]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Quem precisa disso primeiro? [PAUSA CURTA]</w:t>
      </w:r>
    </w:p>
    <w:p w:rsidR="00000000" w:rsidDel="00000000" w:rsidP="00000000" w:rsidRDefault="00000000" w:rsidRPr="00000000" w14:paraId="0000007D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0" w:line="240" w:lineRule="auto"/>
        <w:rPr>
          <w:color w:val="ffffff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Três perfis onde essa dor é diária: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0" w:line="240" w:lineRule="auto"/>
        <w:rPr>
          <w:color w:val="ffffff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escritórios contábeis, clínicas e saúde,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e varejo de serviços. [PAUSA CURTA]</w:t>
      </w:r>
    </w:p>
    <w:p w:rsidR="00000000" w:rsidDel="00000000" w:rsidP="00000000" w:rsidRDefault="00000000" w:rsidRPr="00000000" w14:paraId="00000081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Esses clientes lidam com algo entre mil e cinco mil notas por mês.</w:t>
      </w:r>
    </w:p>
    <w:p w:rsidR="00000000" w:rsidDel="00000000" w:rsidP="00000000" w:rsidRDefault="00000000" w:rsidRPr="00000000" w14:paraId="00000083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Nesse volume, conferir tudo na mão já dói, e muitos ainda não têm automação.</w:t>
      </w:r>
    </w:p>
    <w:p w:rsidR="00000000" w:rsidDel="00000000" w:rsidP="00000000" w:rsidRDefault="00000000" w:rsidRPr="00000000" w14:paraId="00000085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A dor é óbvia, o dono do processo está identificado e a decisão de compra é rápida. [PAUSA]</w:t>
      </w:r>
    </w:p>
    <w:p w:rsidR="00000000" w:rsidDel="00000000" w:rsidP="00000000" w:rsidRDefault="00000000" w:rsidRPr="00000000" w14:paraId="00000087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Agora vamos falar de dinheiro, de forma simples. [PAUSA CURTA]</w:t>
      </w:r>
    </w:p>
    <w:p w:rsidR="00000000" w:rsidDel="00000000" w:rsidP="00000000" w:rsidRDefault="00000000" w:rsidRPr="00000000" w14:paraId="00000089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Como isso vira negócio? [PAUSA CURTA]</w:t>
      </w:r>
    </w:p>
    <w:p w:rsidR="00000000" w:rsidDel="00000000" w:rsidP="00000000" w:rsidRDefault="00000000" w:rsidRPr="00000000" w14:paraId="0000008B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A gente cobra uma mensalidade baseada no volume de notas processadas por mês.</w:t>
      </w:r>
    </w:p>
    <w:p w:rsidR="00000000" w:rsidDel="00000000" w:rsidP="00000000" w:rsidRDefault="00000000" w:rsidRPr="00000000" w14:paraId="0000008D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Se você processa até um certo limite, paga um valor fixo.</w:t>
      </w:r>
    </w:p>
    <w:p w:rsidR="00000000" w:rsidDel="00000000" w:rsidP="00000000" w:rsidRDefault="00000000" w:rsidRPr="00000000" w14:paraId="0000008F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0" w:line="240" w:lineRule="auto"/>
        <w:rPr>
          <w:color w:val="ffffff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Se processa mais, sobe de faixa. [PAUSA CURTA]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0" w:line="240" w:lineRule="auto"/>
        <w:rPr>
          <w:color w:val="ffffff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Na prática, isso gera duas coisas: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0" w:line="240" w:lineRule="auto"/>
        <w:rPr>
          <w:color w:val="ffffff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dinheiro que entra todo mês,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e um produto que gruda no fluxo do cliente.</w:t>
      </w:r>
    </w:p>
    <w:p w:rsidR="00000000" w:rsidDel="00000000" w:rsidP="00000000" w:rsidRDefault="00000000" w:rsidRPr="00000000" w14:paraId="00000095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Depois que ele se acostuma com isso automático, ele não quer voltar pro processo manual. [PAUSA]</w:t>
      </w:r>
    </w:p>
    <w:p w:rsidR="00000000" w:rsidDel="00000000" w:rsidP="00000000" w:rsidRDefault="00000000" w:rsidRPr="00000000" w14:paraId="00000097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Quão pronto isso está? [PAUSA CURTA]</w:t>
      </w:r>
    </w:p>
    <w:p w:rsidR="00000000" w:rsidDel="00000000" w:rsidP="00000000" w:rsidRDefault="00000000" w:rsidRPr="00000000" w14:paraId="00000099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0" w:line="240" w:lineRule="auto"/>
        <w:rPr>
          <w:color w:val="ffffff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Nos nossos testes, a leitura de NF-e e CT-e em XML já trouxe corretamente os campos principais e entregou os dados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rápido.</w:t>
      </w:r>
    </w:p>
    <w:p w:rsidR="00000000" w:rsidDel="00000000" w:rsidP="00000000" w:rsidRDefault="00000000" w:rsidRPr="00000000" w14:paraId="0000009C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line="240" w:lineRule="auto"/>
        <w:rPr>
          <w:color w:val="ffffff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Em NFS-e, em PDF e imagem, conseguimos extrair as informações essenciais nos modelos que testamos.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line="240" w:lineRule="auto"/>
        <w:rPr>
          <w:color w:val="ffffff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Ou seja: isso não é só ideia de slide.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Isso já está rodando e indo para uso real. [PAUSA]</w:t>
      </w:r>
    </w:p>
    <w:p w:rsidR="00000000" w:rsidDel="00000000" w:rsidP="00000000" w:rsidRDefault="00000000" w:rsidRPr="00000000" w14:paraId="000000A1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Agora, o pedido — e o retorno esperado. [PAUSA CURTA]</w:t>
      </w:r>
    </w:p>
    <w:p w:rsidR="00000000" w:rsidDel="00000000" w:rsidP="00000000" w:rsidRDefault="00000000" w:rsidRPr="00000000" w14:paraId="000000A3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O que nós estamos pedindo é um aporte de vinte mil reais para atravessar a última ponte entre teste e contrato assinado. [PAUSA CURTA]</w:t>
      </w:r>
    </w:p>
    <w:p w:rsidR="00000000" w:rsidDel="00000000" w:rsidP="00000000" w:rsidRDefault="00000000" w:rsidRPr="00000000" w14:paraId="000000A5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Esse recurso vai para duas coisas:</w:t>
      </w:r>
    </w:p>
    <w:p w:rsidR="00000000" w:rsidDel="00000000" w:rsidP="00000000" w:rsidRDefault="00000000" w:rsidRPr="00000000" w14:paraId="000000A7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Primeiro: teste de carga com alguns documentos fiscais, para garantir que a ferramenta aguenta volume real sem quebrar. [PAUSA CURTA]</w:t>
      </w:r>
    </w:p>
    <w:p w:rsidR="00000000" w:rsidDel="00000000" w:rsidP="00000000" w:rsidRDefault="00000000" w:rsidRPr="00000000" w14:paraId="000000AA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Segundo: segurança e regras fiscais e de armazenamento, que são exigidas por empresas que lidam com dado sensível e não assinam contrato sem isso. [PAUSA]</w:t>
      </w:r>
    </w:p>
    <w:p w:rsidR="00000000" w:rsidDel="00000000" w:rsidP="00000000" w:rsidRDefault="00000000" w:rsidRPr="00000000" w14:paraId="000000AC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0" w:line="240" w:lineRule="auto"/>
        <w:rPr>
          <w:color w:val="ffffff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Terceiro: Implantação e treinamento para os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Qual é o resultado esperado disso? [PAUSA CURTA]</w:t>
      </w:r>
    </w:p>
    <w:p w:rsidR="00000000" w:rsidDel="00000000" w:rsidP="00000000" w:rsidRDefault="00000000" w:rsidRPr="00000000" w14:paraId="000000B1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Transformar esse piloto em contrato pago e chegar perto de vinte mil reais por mês de faturamento recorrente.</w:t>
      </w:r>
    </w:p>
    <w:p w:rsidR="00000000" w:rsidDel="00000000" w:rsidP="00000000" w:rsidRDefault="00000000" w:rsidRPr="00000000" w14:paraId="000000B3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A meta é sair do modo teste e fechar com o cliente. [PAUSA]</w:t>
      </w:r>
    </w:p>
    <w:p w:rsidR="00000000" w:rsidDel="00000000" w:rsidP="00000000" w:rsidRDefault="00000000" w:rsidRPr="00000000" w14:paraId="000000B5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0" w:line="240" w:lineRule="auto"/>
        <w:rPr>
          <w:color w:val="ffffff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Esse é o Agente NF-e: [PAUSA CURTA]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Você para de perder tempo conferindo nota na unha.</w:t>
      </w:r>
    </w:p>
    <w:p w:rsidR="00000000" w:rsidDel="00000000" w:rsidP="00000000" w:rsidRDefault="00000000" w:rsidRPr="00000000" w14:paraId="000000B8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0" w:line="240" w:lineRule="auto"/>
        <w:rPr>
          <w:color w:val="ffffff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Você enxerga onde o dinheiro está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vazando.</w:t>
      </w:r>
    </w:p>
    <w:p w:rsidR="00000000" w:rsidDel="00000000" w:rsidP="00000000" w:rsidRDefault="00000000" w:rsidRPr="00000000" w14:paraId="000000BB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Você ganha argumento imediato para negociar custo.</w:t>
      </w:r>
    </w:p>
    <w:p w:rsidR="00000000" w:rsidDel="00000000" w:rsidP="00000000" w:rsidRDefault="00000000" w:rsidRPr="00000000" w14:paraId="000000BD">
      <w:pPr>
        <w:spacing w:after="0" w:line="240" w:lineRule="auto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0" w:line="240" w:lineRule="auto"/>
        <w:rPr>
          <w:rFonts w:ascii="Arial" w:cs="Arial" w:eastAsia="Arial" w:hAnsi="Arial"/>
          <w:color w:val="ffffff"/>
          <w:sz w:val="61"/>
          <w:szCs w:val="61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E faz tudo isso sem precisar contratar mais gente só pra conferir documento. [PAUSA]</w:t>
      </w:r>
    </w:p>
    <w:p w:rsidR="00000000" w:rsidDel="00000000" w:rsidP="00000000" w:rsidRDefault="00000000" w:rsidRPr="00000000" w14:paraId="000000BF">
      <w:pPr>
        <w:spacing w:after="0" w:line="240" w:lineRule="auto"/>
        <w:rPr>
          <w:color w:val="ffffff"/>
        </w:rPr>
      </w:pPr>
      <w:r w:rsidDel="00000000" w:rsidR="00000000" w:rsidRPr="00000000">
        <w:rPr>
          <w:rFonts w:ascii="Arial" w:cs="Arial" w:eastAsia="Arial" w:hAnsi="Arial"/>
          <w:color w:val="ffffff"/>
          <w:sz w:val="61"/>
          <w:szCs w:val="61"/>
          <w:rtl w:val="0"/>
        </w:rPr>
        <w:t xml:space="preserve">Obrigado.</w:t>
      </w:r>
      <w:r w:rsidDel="00000000" w:rsidR="00000000" w:rsidRPr="00000000">
        <w:rPr>
          <w:rtl w:val="0"/>
        </w:rPr>
      </w:r>
    </w:p>
    <w:sectPr>
      <w:pgSz w:h="16840" w:w="11900" w:orient="portrait"/>
      <w:pgMar w:bottom="270" w:top="0" w:left="375" w:right="37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0" w:firstLine="0"/>
      </w:pPr>
      <w:rPr>
        <w:rFonts w:ascii="Arial" w:cs="Arial" w:eastAsia="Arial" w:hAnsi="Arial"/>
        <w:color w:val="252525"/>
        <w:sz w:val="60"/>
        <w:szCs w:val="60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character" w:styleId="CdigoHTML">
    <w:name w:val="HTML Code"/>
    <w:basedOn w:val="Fontepargpadro"/>
    <w:uiPriority w:val="99"/>
    <w:semiHidden w:val="1"/>
    <w:unhideWhenUsed w:val="1"/>
    <w:rsid w:val="002D527C"/>
    <w:rPr>
      <w:rFonts w:ascii="Courier New" w:cs="Courier New" w:eastAsia="Times New Roman" w:hAnsi="Courier New"/>
      <w:sz w:val="20"/>
      <w:szCs w:val="20"/>
    </w:rPr>
  </w:style>
  <w:style w:type="character" w:styleId="Hyperlink">
    <w:name w:val="Hyperlink"/>
    <w:basedOn w:val="Fontepargpadro"/>
    <w:uiPriority w:val="99"/>
    <w:unhideWhenUsed w:val="1"/>
    <w:rsid w:val="00DC2BF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 w:val="1"/>
    <w:unhideWhenUsed w:val="1"/>
    <w:rsid w:val="00DC2BFB"/>
    <w:rPr>
      <w:color w:val="605e5c"/>
      <w:shd w:color="auto" w:fill="e1dfdd" w:val="clear"/>
    </w:rPr>
  </w:style>
  <w:style w:type="character" w:styleId="HiperlinkVisitado">
    <w:name w:val="FollowedHyperlink"/>
    <w:basedOn w:val="Fontepargpadro"/>
    <w:uiPriority w:val="99"/>
    <w:semiHidden w:val="1"/>
    <w:unhideWhenUsed w:val="1"/>
    <w:rsid w:val="00737B78"/>
    <w:rPr>
      <w:color w:val="954f72" w:themeColor="followedHyperlink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github.com/ajndantas/I2A2-Grupo_01/raw/refs/heads/master/Desafio%202%20-%20Projeto%20-%2011062025/Vers%C3%B5es%20Pitch-Deck/Print%205.mp4" TargetMode="External"/><Relationship Id="rId10" Type="http://schemas.openxmlformats.org/officeDocument/2006/relationships/hyperlink" Target="https://github.com/ajndantas/I2A2-Grupo_01/raw/refs/heads/master/Desafio%202%20-%20Projeto%20-%2011062025/Vers%C3%B5es%20Pitch-Deck/Print%204.mp4" TargetMode="External"/><Relationship Id="rId12" Type="http://schemas.openxmlformats.org/officeDocument/2006/relationships/hyperlink" Target="https://github.com/ajndantas/I2A2-Grupo_01/raw/refs/heads/master/Desafio%202%20-%20Projeto%20-%2011062025/Vers%C3%B5es%20Pitch-Deck/Print%206.mp4" TargetMode="External"/><Relationship Id="rId9" Type="http://schemas.openxmlformats.org/officeDocument/2006/relationships/hyperlink" Target="https://github.com/ajndantas/I2A2-Grupo_01/raw/refs/heads/master/Desafio%202%20-%20Projeto%20-%2011062025/Vers%C3%B5es%20Pitch-Deck/Print%203.mp4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ajndantas/I2A2-Grupo_01/raw/refs/heads/master/Desafio%202%20-%20Projeto%20-%2011062025/Vers%C3%B5es%20Pitch-Deck/Print%201.mp4" TargetMode="External"/><Relationship Id="rId8" Type="http://schemas.openxmlformats.org/officeDocument/2006/relationships/hyperlink" Target="https://github.com/ajndantas/I2A2-Grupo_01/raw/refs/heads/master/Desafio%202%20-%20Projeto%20-%2011062025/Vers%C3%B5es%20Pitch-Deck/Print%202.mp4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e7nVf7pqQVNYJd0y8jSNrlwzDfQ==">CgMxLjA4AHIhMUR2ZXVXczhXT2NXQjZVLVZ2eDBlRFNkdThUTWNlSm9X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2025-11-02T20:16:00Z</dcterms:created>
  <dc:creator>Apache POI</dc:creator>
</cp:coreProperties>
</file>