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Relatório do Agente </w:t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  <w:tab w:val="left" w:leader="none" w:pos="2600"/>
          <w:tab w:val="left" w:leader="none" w:pos="3900"/>
          <w:tab w:val="left" w:leader="none" w:pos="5200"/>
          <w:tab w:val="left" w:leader="none" w:pos="6500"/>
          <w:tab w:val="left" w:leader="none" w:pos="7800"/>
        </w:tabs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II</w:t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framework?</w:t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solução utiliza o LangChain como a principal framework para desenvolver o agente de inteligência artificial. O LangChain é uma biblioteca Python projetada para facilitar a construção de aplicações baseadas em modelos de linguagem (LLMs), permitindo a integração com dados externos, ferramentas, e memória contextual. No caso do seu código, o LangChain é combinado com outras bibliotecas complementares para criar um agente que processa perguntas em linguagem natural e retorna resultados de consultas SQL em notas fiscais.</w:t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  <w:tab w:val="left" w:leader="none" w:pos="2600"/>
          <w:tab w:val="left" w:leader="none" w:pos="3900"/>
          <w:tab w:val="left" w:leader="none" w:pos="5200"/>
          <w:tab w:val="left" w:leader="none" w:pos="6500"/>
          <w:tab w:val="left" w:leader="none" w:pos="7800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Como a solução foi estruturada: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do Sistema de Gerenciamento de Documentos Fiscais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Agente 1 (Aquisição):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Obtém notas fiscais eletrônicas (NF-e) em formatos de imagem ou PDF por meio de upload manual ou download automático de sistemas governamentais.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Agente 2 (Extração e Treinamento):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Processa os documentos adquiridos, aplicando OCR para extrair dados e utilizando um Large Language Model (LLM) para aprender novos layouts. Armazena os dados extraídos em formato estruturado, otimizando a precisão na captura de informações fiscais.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Conhecimento: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 os dados estruturados gerados pelo Agente 2, servindo como repositório central para consultas.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Agente 3 (Interação e Resposta):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 um LLM para responder a perguntas dos usuários, acessando a Base de Conhecimento e retornando informações fiscais em linguagem natural.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nterface do Usuário: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Permite interação com o Agente 3, recebendo respostas baseadas nos dados processados.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 arquitetura automatiza o ciclo completo de aquisição, extração e consulta de documentos fiscais, garantindo eficiência e precisão.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Detalhes técnicos da framework:</w:t>
      </w:r>
    </w:p>
    <w:p w:rsidR="00000000" w:rsidDel="00000000" w:rsidP="00000000" w:rsidRDefault="00000000" w:rsidRPr="00000000" w14:paraId="0000001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LangChain:</w:t>
      </w:r>
    </w:p>
    <w:p w:rsidR="00000000" w:rsidDel="00000000" w:rsidP="00000000" w:rsidRDefault="00000000" w:rsidRPr="00000000" w14:paraId="000000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•  Versão: Usa langchain-google-genai, que integra o modelo Gemini da Google (ChatGoogleGenerativeAI).</w:t>
      </w:r>
    </w:p>
    <w:p w:rsidR="00000000" w:rsidDel="00000000" w:rsidP="00000000" w:rsidRDefault="00000000" w:rsidRPr="00000000" w14:paraId="000000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Componentes utilizados:</w:t>
      </w:r>
    </w:p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•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PromptTemplate: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Define modelos de prompts para estruturar as entradas do LLM, com variáveis como {pergunta} e {df}.</w:t>
      </w:r>
    </w:p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JsonOutputParser com Pydantic: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Valida as saídas do LLM, garantindo que sigam formatos estruturados (ex.: Resposta com campo resposta: str ou Query com campo query: str).</w:t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Cadeias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Combina PromptTemplate, LLM, e parser em pipelines para processar entradas e saídas de forma encadeada.</w:t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 Modelo de linguagem: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ChatGoogleGenerativeAI com o modelo gemini-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.0-flash, configurado com temperature=0.5 para respostas balanceadas entre precisão e criatividade.</w:t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Outras bibliotecas complementares: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•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Manipula dataframes para carregar arquivos .csv, validar dados, e retornar resultados de queries SQL.</w:t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SQLAlchemy: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 conexões com o banco de dados SQLite (nfs_data.db) e executa queries SQL.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Pydantic: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Define modelos de dados (Query, Resposta) para validação estruturada das saídas do LLM.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•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zipfile e re: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Bibliotecas padrão do Python para descompactar arquivos .zip e usar expressões regulares na validação de nomes de arquivos.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  <w:tab w:val="left" w:leader="none" w:pos="2600"/>
          <w:tab w:val="left" w:leader="none" w:pos="3900"/>
          <w:tab w:val="left" w:leader="none" w:pos="5200"/>
          <w:tab w:val="left" w:leader="none" w:pos="6500"/>
          <w:tab w:val="left" w:leader="none" w:pos="7800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 Integração com Gemini: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  <w:tab w:val="left" w:leader="none" w:pos="2600"/>
          <w:tab w:val="left" w:leader="none" w:pos="3900"/>
          <w:tab w:val="left" w:leader="none" w:pos="5200"/>
          <w:tab w:val="left" w:leader="none" w:pos="6500"/>
          <w:tab w:val="left" w:leader="none" w:pos="7800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•  A API do Gemini é acessada via ChatGoogleGenerativeAI, com a chave da API armazenada em Colab Secrets.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  <w:tab w:val="left" w:leader="none" w:pos="2600"/>
          <w:tab w:val="left" w:leader="none" w:pos="3900"/>
          <w:tab w:val="left" w:leader="none" w:pos="5200"/>
          <w:tab w:val="left" w:leader="none" w:pos="6500"/>
          <w:tab w:val="left" w:leader="none" w:pos="7800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 Ambiente de execução:</w:t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•  Há suporte para integração com um frontend, que fornece pergunta e diretorio, sugerindo que o agente pode ser usado em aplicações web ou desktop.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(Preencher aqui sobre o frontend)</w:t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  <w:tab w:val="left" w:leader="none" w:pos="2600"/>
          <w:tab w:val="left" w:leader="none" w:pos="3900"/>
          <w:tab w:val="left" w:leader="none" w:pos="5200"/>
          <w:tab w:val="left" w:leader="none" w:pos="6500"/>
          <w:tab w:val="left" w:leader="none" w:pos="7800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Perguntas e respostas:</w:t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  <w:tab w:val="left" w:leader="none" w:pos="2600"/>
          <w:tab w:val="left" w:leader="none" w:pos="3900"/>
          <w:tab w:val="left" w:leader="none" w:pos="5200"/>
          <w:tab w:val="left" w:leader="none" w:pos="6500"/>
          <w:tab w:val="left" w:leader="none" w:pos="7800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  <w:tab w:val="left" w:leader="none" w:pos="2600"/>
          <w:tab w:val="left" w:leader="none" w:pos="3900"/>
          <w:tab w:val="left" w:leader="none" w:pos="5200"/>
          <w:tab w:val="left" w:leader="none" w:pos="6500"/>
          <w:tab w:val="left" w:leader="none" w:pos="7800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para o Github: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https://github.com/ajndantas/I2A2-Grupo_01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  <w:tab w:val="left" w:leader="none" w:pos="2600"/>
          <w:tab w:val="left" w:leader="none" w:pos="3900"/>
          <w:tab w:val="left" w:leader="none" w:pos="5200"/>
          <w:tab w:val="left" w:leader="none" w:pos="6500"/>
          <w:tab w:val="left" w:leader="none" w:pos="7800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Ocultar chaves utilizadas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  <w:tab w:val="left" w:leader="none" w:pos="2600"/>
          <w:tab w:val="left" w:leader="none" w:pos="3900"/>
          <w:tab w:val="left" w:leader="none" w:pos="5200"/>
          <w:tab w:val="left" w:leader="none" w:pos="6500"/>
          <w:tab w:val="left" w:leader="none" w:pos="7800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40" w:top="1440" w:left="1440" w:right="1440" w:header="480" w:footer="4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51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93" w:hanging="393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73" w:hanging="392.9999999999998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96" w:hanging="196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36" w:hanging="196.0000000000001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ítulo">
    <w:name w:val="Título"/>
    <w:next w:val="Título"/>
    <w:pPr>
      <w:keepNext w:val="0"/>
      <w:keepLines w:val="1"/>
      <w:pageBreakBefore w:val="0"/>
      <w:widowControl w:val="1"/>
      <w:shd w:color="auto" w:fill="auto" w:val="clear"/>
      <w:suppressAutoHyphens w:val="0"/>
      <w:bidi w:val="0"/>
      <w:spacing w:after="120" w:before="0" w:line="240" w:lineRule="auto"/>
      <w:ind w:left="0" w:right="0" w:firstLine="0"/>
      <w:jc w:val="center"/>
      <w:outlineLvl w:val="9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ítulo">
    <w:name w:val="Subtítulo"/>
    <w:next w:val="Subtítulo"/>
    <w:pPr>
      <w:keepNext w:val="0"/>
      <w:keepLines w:val="1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both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numbering" w:styleId="Números">
    <w:name w:val="Números"/>
    <w:pPr>
      <w:numPr>
        <w:numId w:val="1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40" w:before="0" w:line="312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24"/>
      <w:szCs w:val="24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numbering" w:styleId="Marcador">
    <w:name w:val="Marcador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mFm4hU2cvFh+0piyi9pSk3+DtA==">CgMxLjA4AHIhMTVXSWhEc1dBalNMRTNzSW8xQkNrLTFKYTdkNmVNYk5H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