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>, CSVs e XMLs</w:t>
      </w:r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Banco de dados SQLite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r>
        <w:t>Tesseract OCR</w:t>
      </w:r>
      <w:r w:rsidRPr="007A4A30">
        <w:rPr>
          <w:b/>
        </w:rPr>
        <w:t xml:space="preserve"> </w:t>
      </w:r>
      <w:r>
        <w:t>+ OpenCV para reconhecimento de texto</w:t>
      </w:r>
    </w:p>
    <w:p w14:paraId="270FD8CE" w14:textId="01DD6806" w:rsidR="002E2D4C" w:rsidRDefault="006E7BFF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>Validação de compliance</w:t>
      </w:r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541B20C7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4CE459C6" w:rsidR="002E2D4C" w:rsidRDefault="00FD1476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C57AB0">
              <w:rPr>
                <w:color w:val="000000"/>
              </w:rPr>
              <w:t xml:space="preserve">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4E732B3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1269E918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2695BB04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FD1476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261F77F" w:rsidR="002E2D4C" w:rsidRDefault="00DB7E03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02</w:t>
            </w:r>
            <w:r w:rsidR="00C57AB0">
              <w:rPr>
                <w:b/>
                <w:color w:val="FFFFFF"/>
              </w:rPr>
              <w:t>/</w:t>
            </w:r>
            <w:r w:rsidR="00890CAE">
              <w:rPr>
                <w:b/>
                <w:color w:val="FFFFFF"/>
              </w:rPr>
              <w:t>1</w:t>
            </w:r>
            <w:r>
              <w:rPr>
                <w:b/>
                <w:color w:val="FFFFFF"/>
              </w:rPr>
              <w:t>1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02</w:t>
            </w:r>
            <w:r w:rsidR="00890CAE">
              <w:rPr>
                <w:b/>
                <w:color w:val="FFFFFF"/>
              </w:rPr>
              <w:t>/1</w:t>
            </w:r>
            <w:r>
              <w:rPr>
                <w:b/>
                <w:color w:val="FFFFFF"/>
              </w:rPr>
              <w:t>1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2FA86636" w:rsidR="002E2D4C" w:rsidRDefault="00DB7E03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</w:t>
            </w:r>
            <w:r w:rsidR="00890CAE">
              <w:rPr>
                <w:color w:val="000000"/>
              </w:rPr>
              <w:t>/1</w:t>
            </w:r>
            <w:r>
              <w:rPr>
                <w:color w:val="00000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6CE20376" w14:textId="7EF6C2A4" w:rsidR="00E07FF7" w:rsidRDefault="00C57AB0">
      <w:pPr>
        <w:ind w:left="720"/>
      </w:pPr>
      <w:r>
        <w:t xml:space="preserve"> Documento para serviços de transporte de cargas.</w:t>
      </w:r>
    </w:p>
    <w:p w14:paraId="5B9604CA" w14:textId="254292ED" w:rsidR="00C208BD" w:rsidRDefault="00C208BD">
      <w:pPr>
        <w:ind w:left="720"/>
      </w:pPr>
    </w:p>
    <w:p w14:paraId="060B43E6" w14:textId="79389210" w:rsidR="00C208BD" w:rsidRDefault="00C208BD">
      <w:pPr>
        <w:ind w:left="720"/>
      </w:pPr>
    </w:p>
    <w:p w14:paraId="0A4862E8" w14:textId="160711C3" w:rsidR="00C208BD" w:rsidRDefault="00C208BD">
      <w:pPr>
        <w:ind w:left="720"/>
      </w:pPr>
    </w:p>
    <w:p w14:paraId="28411126" w14:textId="77777777" w:rsidR="00C208BD" w:rsidRDefault="00C208BD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309B6C2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</w:t>
      </w:r>
      <w:r w:rsidR="00E22493">
        <w:rPr>
          <w:rFonts w:ascii="Arial" w:eastAsia="Arial" w:hAnsi="Arial" w:cs="Arial"/>
        </w:rPr>
        <w:t xml:space="preserve"> e XML</w:t>
      </w:r>
      <w:r>
        <w:rPr>
          <w:rFonts w:ascii="Arial" w:eastAsia="Arial" w:hAnsi="Arial" w:cs="Arial"/>
        </w:rPr>
        <w:t>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</w:t>
      </w:r>
      <w:r w:rsidR="00925646">
        <w:rPr>
          <w:rFonts w:ascii="Arial" w:eastAsia="Arial" w:hAnsi="Arial" w:cs="Arial"/>
          <w:color w:val="000000"/>
        </w:rPr>
        <w:t xml:space="preserve"> e XMLs</w:t>
      </w:r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5494B968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 w:rsidRPr="000D3DE2">
        <w:rPr>
          <w:rFonts w:ascii="Roboto Mono" w:eastAsia="Roboto Mono" w:hAnsi="Roboto Mono" w:cs="Roboto Mono"/>
          <w:color w:val="188038"/>
        </w:rPr>
        <w:t>consultallmdocfiscal</w:t>
      </w:r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3" w:history="1">
        <w:r w:rsidR="00C208BD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 w:rsidRPr="000D3DE2"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66B4818E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35DB12BB" w14:textId="77777777" w:rsidR="00C208BD" w:rsidRDefault="00C208BD" w:rsidP="00C208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2F83D766" w14:textId="56F4B25B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 &lt; 3%</w:t>
            </w:r>
          </w:p>
        </w:tc>
      </w:tr>
    </w:tbl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CTe?"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 xml:space="preserve">na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CTe?"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noProof/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48E50873" w14:textId="47D942AE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377561DD" w14:textId="77777777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698BE1B9">
            <wp:extent cx="4001255" cy="3255961"/>
            <wp:effectExtent l="0" t="0" r="0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6904" cy="330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lastRenderedPageBreak/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187FD724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5BA8E050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A9FC" w14:textId="77777777" w:rsidR="0076236D" w:rsidRDefault="0076236D" w:rsidP="0076236D">
      <w:pPr>
        <w:rPr>
          <w:color w:val="1B1C1D"/>
        </w:rPr>
      </w:pPr>
    </w:p>
    <w:p w14:paraId="78B241EA" w14:textId="42208132" w:rsidR="0076236D" w:rsidRDefault="0076236D" w:rsidP="0076236D">
      <w:pPr>
        <w:rPr>
          <w:color w:val="1B1C1D"/>
        </w:rPr>
      </w:pPr>
      <w:r>
        <w:rPr>
          <w:color w:val="1B1C1D"/>
        </w:rPr>
        <w:t>3. Executar a extração</w:t>
      </w:r>
    </w:p>
    <w:p w14:paraId="5DAE45E8" w14:textId="6A04DD83" w:rsidR="0076236D" w:rsidRDefault="0076236D" w:rsidP="0076236D">
      <w:pPr>
        <w:jc w:val="center"/>
        <w:rPr>
          <w:color w:val="1B1C1D"/>
        </w:rPr>
      </w:pPr>
      <w:r w:rsidRPr="0076236D">
        <w:rPr>
          <w:color w:val="1B1C1D"/>
        </w:rPr>
        <w:drawing>
          <wp:inline distT="0" distB="0" distL="0" distR="0" wp14:anchorId="140F9EEE" wp14:editId="7165D0B7">
            <wp:extent cx="4172912" cy="288040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0032" cy="289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013F" w14:textId="29CD59AF" w:rsidR="0076236D" w:rsidRDefault="0076236D" w:rsidP="006C2975">
      <w:pPr>
        <w:jc w:val="center"/>
        <w:rPr>
          <w:color w:val="1B1C1D"/>
        </w:rPr>
      </w:pPr>
      <w:r w:rsidRPr="0076236D">
        <w:rPr>
          <w:color w:val="1B1C1D"/>
        </w:rPr>
        <w:drawing>
          <wp:inline distT="0" distB="0" distL="0" distR="0" wp14:anchorId="45F65010" wp14:editId="2A90C851">
            <wp:extent cx="5400040" cy="601345"/>
            <wp:effectExtent l="0" t="0" r="0" b="825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41D4CC83" w14:textId="5B09E517" w:rsidR="0076236D" w:rsidRDefault="0076236D" w:rsidP="0076236D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sucesso, o resultado esperado, conforme informado no arquivo.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Fp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A aplicação deve tratar a exceção e retornar uma mensagem de erro controlada (ex: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r w:rsidRPr="008372CF">
              <w:rPr>
                <w:color w:val="1B1C1D"/>
                <w:bdr w:val="none" w:sz="0" w:space="0" w:color="auto" w:frame="1"/>
              </w:rPr>
              <w:t>Fp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3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lastRenderedPageBreak/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19D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2E05ACA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68A46CFE" w14:textId="36D3B55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 xml:space="preserve">A aplicação deve tratar a exceção e retornar uma mensagem de erro controlada (ex: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6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lastRenderedPageBreak/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6A5E9589" w14:textId="10F2E32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51010EDB" w14:textId="7777777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9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0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33949BA1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67232D27" w14:textId="77777777" w:rsidR="0076236D" w:rsidRDefault="0076236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77777777" w:rsidR="00221F34" w:rsidRDefault="006E7BFF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2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6E7BF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6E7BF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4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601BC21F" w:rsidR="00363B2D" w:rsidRPr="005A6D78" w:rsidRDefault="006E7BF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5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6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7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6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11842893" w:rsidR="003F4E11" w:rsidRDefault="006E7BFF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3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3A30027B" w:rsidR="003F4E11" w:rsidRDefault="006E7BF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4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1F3458DB" w:rsidR="003F4E11" w:rsidRPr="008F4ADC" w:rsidRDefault="006E7BF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5" w:history="1">
        <w:r w:rsidR="003F4E11">
          <w:rPr>
            <w:rStyle w:val="Hyperlink"/>
            <w:rFonts w:ascii="Segoe UI" w:hAnsi="Segoe UI" w:cs="Segoe UI"/>
            <w:color w:val="0969DA"/>
          </w:rPr>
          <w:t>CS</w:t>
        </w:r>
        <w:r w:rsidR="003F4E11">
          <w:rPr>
            <w:rStyle w:val="Hyperlink"/>
            <w:rFonts w:ascii="Segoe UI" w:hAnsi="Segoe UI" w:cs="Segoe UI"/>
            <w:color w:val="0969DA"/>
          </w:rPr>
          <w:t>V</w:t>
        </w:r>
        <w:r w:rsidR="003F4E11">
          <w:rPr>
            <w:rStyle w:val="Hyperlink"/>
            <w:rFonts w:ascii="Segoe UI" w:hAnsi="Segoe UI" w:cs="Segoe UI"/>
            <w:color w:val="0969DA"/>
          </w:rPr>
          <w:t>s</w:t>
        </w:r>
      </w:hyperlink>
    </w:p>
    <w:p w14:paraId="6453DA80" w14:textId="58AAB4AB" w:rsidR="008F4ADC" w:rsidRPr="00E07FF7" w:rsidRDefault="006E7BF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6" w:history="1">
        <w:r w:rsidR="008F4ADC">
          <w:rPr>
            <w:rStyle w:val="Hyperlink"/>
            <w:rFonts w:ascii="Segoe UI" w:hAnsi="Segoe UI" w:cs="Segoe UI"/>
            <w:color w:val="0969DA"/>
          </w:rPr>
          <w:t>XM</w:t>
        </w:r>
        <w:r w:rsidR="008F4ADC">
          <w:rPr>
            <w:rStyle w:val="Hyperlink"/>
            <w:rFonts w:ascii="Segoe UI" w:hAnsi="Segoe UI" w:cs="Segoe UI"/>
            <w:color w:val="0969DA"/>
          </w:rPr>
          <w:t>L</w:t>
        </w:r>
        <w:r w:rsidR="008F4ADC">
          <w:rPr>
            <w:rStyle w:val="Hyperlink"/>
            <w:rFonts w:ascii="Segoe UI" w:hAnsi="Segoe UI" w:cs="Segoe UI"/>
            <w:color w:val="0969DA"/>
          </w:rPr>
          <w:t>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52399" w14:textId="77777777" w:rsidR="006E7BFF" w:rsidRDefault="006E7BFF">
      <w:pPr>
        <w:spacing w:after="0" w:line="240" w:lineRule="auto"/>
      </w:pPr>
      <w:r>
        <w:separator/>
      </w:r>
    </w:p>
  </w:endnote>
  <w:endnote w:type="continuationSeparator" w:id="0">
    <w:p w14:paraId="62C5A18C" w14:textId="77777777" w:rsidR="006E7BFF" w:rsidRDefault="006E7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E40A7" w14:textId="77777777" w:rsidR="006E7BFF" w:rsidRDefault="006E7BFF">
      <w:pPr>
        <w:spacing w:after="0" w:line="240" w:lineRule="auto"/>
      </w:pPr>
      <w:r>
        <w:separator/>
      </w:r>
    </w:p>
  </w:footnote>
  <w:footnote w:type="continuationSeparator" w:id="0">
    <w:p w14:paraId="7FE11C7D" w14:textId="77777777" w:rsidR="006E7BFF" w:rsidRDefault="006E7B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>Agente NFe</w:t>
                          </w:r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>Agente NFe</w:t>
                    </w:r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A7B03"/>
    <w:rsid w:val="003C54A7"/>
    <w:rsid w:val="003D4B0B"/>
    <w:rsid w:val="003F4E11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9233F"/>
    <w:rsid w:val="005A6D78"/>
    <w:rsid w:val="005C4F81"/>
    <w:rsid w:val="005C79B6"/>
    <w:rsid w:val="005F0AC4"/>
    <w:rsid w:val="00624795"/>
    <w:rsid w:val="00634D31"/>
    <w:rsid w:val="00656AFB"/>
    <w:rsid w:val="0067324A"/>
    <w:rsid w:val="006A1BE2"/>
    <w:rsid w:val="006A1CB6"/>
    <w:rsid w:val="006B1BCD"/>
    <w:rsid w:val="006C2975"/>
    <w:rsid w:val="006E1E86"/>
    <w:rsid w:val="006E29C5"/>
    <w:rsid w:val="006E7BFF"/>
    <w:rsid w:val="00723AC4"/>
    <w:rsid w:val="00750AC2"/>
    <w:rsid w:val="0076236D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717B3"/>
    <w:rsid w:val="00987BF3"/>
    <w:rsid w:val="00995569"/>
    <w:rsid w:val="009D4FD2"/>
    <w:rsid w:val="00A10AA0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C396E"/>
    <w:rsid w:val="00BE0910"/>
    <w:rsid w:val="00BF19CE"/>
    <w:rsid w:val="00C15998"/>
    <w:rsid w:val="00C208BD"/>
    <w:rsid w:val="00C57AB0"/>
    <w:rsid w:val="00C677F4"/>
    <w:rsid w:val="00CB2CB4"/>
    <w:rsid w:val="00CE7386"/>
    <w:rsid w:val="00D04862"/>
    <w:rsid w:val="00D106FA"/>
    <w:rsid w:val="00D14670"/>
    <w:rsid w:val="00D3364F"/>
    <w:rsid w:val="00D6283E"/>
    <w:rsid w:val="00D85AF3"/>
    <w:rsid w:val="00D908CD"/>
    <w:rsid w:val="00D911A3"/>
    <w:rsid w:val="00D958AB"/>
    <w:rsid w:val="00DB7E03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22493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3657E"/>
    <w:rsid w:val="00F4082E"/>
    <w:rsid w:val="00F97A04"/>
    <w:rsid w:val="00FA1817"/>
    <w:rsid w:val="00FD1476"/>
    <w:rsid w:val="00FD6CFE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36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6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8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8" Type="http://schemas.openxmlformats.org/officeDocument/2006/relationships/hyperlink" Target="https://github.com/ajndantas/I2A2-Grupo_01/blob/master/Desafio%202%20-%20Projeto%20-%2011062025/requirements.txt" TargetMode="External"/><Relationship Id="rId6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blob/master/Desafio%202%20-%20Projeto%20-%2011062025/agente_nfs/Scripts/motor_ocr_otimizado.py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8" Type="http://schemas.openxmlformats.org/officeDocument/2006/relationships/image" Target="media/image21.png"/><Relationship Id="rId56" Type="http://schemas.openxmlformats.org/officeDocument/2006/relationships/hyperlink" Target="https://github.com/UB-Mannheim/tesseract/wiki" TargetMode="External"/><Relationship Id="rId6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9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://localhost:8000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9" Type="http://schemas.openxmlformats.org/officeDocument/2006/relationships/hyperlink" Target="https://github.com/ajndantas/I2A2-Grupo_01/blob/master/Desafio%202%20-%20Projeto%20-%2011062025/agente_nfs/Scripts/requirements_linux.txt" TargetMode="External"/><Relationship Id="rId67" Type="http://schemas.openxmlformats.org/officeDocument/2006/relationships/footer" Target="footer4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jndantas/I2A2-Grupo_01/raw/refs/heads/master/Desafio%202%20-%20Projeto%20-%2011062025/agente_nfs/CSVs%20Docfiscais.zip" TargetMode="External"/><Relationship Id="rId62" Type="http://schemas.openxmlformats.org/officeDocument/2006/relationships/hyperlink" Target="http://localhost:800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s://agente-nfe.streamlit.app/" TargetMode="External"/><Relationship Id="rId57" Type="http://schemas.openxmlformats.org/officeDocument/2006/relationships/hyperlink" Target="https://github.com/ajndantas/I2A2-Grupo_01/raw/refs/heads/master/Desafio%202%20-%20Projeto%20-%2011062025/agente_nfs/poppler.zip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8.png"/><Relationship Id="rId52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0" Type="http://schemas.openxmlformats.org/officeDocument/2006/relationships/hyperlink" Target="https://github.com/ajndantas/I2A2-Grupo_01/blob/master/Desafio%202%20-%20Projeto%20-%2011062025/agente_nfs/Scripts/agente_nfe.py" TargetMode="External"/><Relationship Id="rId65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34" Type="http://schemas.openxmlformats.org/officeDocument/2006/relationships/image" Target="media/image11.png"/><Relationship Id="rId50" Type="http://schemas.openxmlformats.org/officeDocument/2006/relationships/hyperlink" Target="https://www.docker.com/products/docker-desktop/" TargetMode="External"/><Relationship Id="rId55" Type="http://schemas.openxmlformats.org/officeDocument/2006/relationships/hyperlink" Target="https://github.com/ajndantas/I2A2-Grupo_01/raw/refs/heads/master/Desafio%202%20-%20Projeto%20-%2011062025/agente_nfs/Docs%20Fiscais%20XML.zip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1898</TotalTime>
  <Pages>33</Pages>
  <Words>6178</Words>
  <Characters>33365</Characters>
  <Application>Microsoft Office Word</Application>
  <DocSecurity>0</DocSecurity>
  <Lines>278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165</cp:revision>
  <dcterms:created xsi:type="dcterms:W3CDTF">2025-07-30T04:29:00Z</dcterms:created>
  <dcterms:modified xsi:type="dcterms:W3CDTF">2025-10-31T18:44:00Z</dcterms:modified>
</cp:coreProperties>
</file>