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A3BDF" w14:textId="77777777" w:rsidR="00E66EB5" w:rsidRDefault="005A0059">
      <w:pPr>
        <w:spacing w:after="240"/>
        <w:jc w:val="center"/>
        <w:rPr>
          <w:b/>
          <w:color w:val="1B1C1D"/>
          <w:sz w:val="34"/>
          <w:szCs w:val="34"/>
        </w:rPr>
      </w:pPr>
      <w:r>
        <w:rPr>
          <w:b/>
          <w:color w:val="1B1C1D"/>
          <w:sz w:val="34"/>
          <w:szCs w:val="34"/>
        </w:rPr>
        <w:t>Cenários de Teste de Software</w:t>
      </w:r>
    </w:p>
    <w:p w14:paraId="0947D2A6" w14:textId="77777777" w:rsidR="00E66EB5" w:rsidRDefault="005A0059">
      <w:pPr>
        <w:spacing w:after="240"/>
        <w:rPr>
          <w:color w:val="1B1C1D"/>
        </w:rPr>
      </w:pPr>
      <w:r>
        <w:rPr>
          <w:b/>
          <w:color w:val="1B1C1D"/>
        </w:rPr>
        <w:t>Subtítulo:</w:t>
      </w:r>
      <w:r>
        <w:rPr>
          <w:color w:val="1B1C1D"/>
        </w:rPr>
        <w:t xml:space="preserve"> Aplicação: Processamento e Extração de Dados de Notas Fiscais (Python/OCR/IA)</w:t>
      </w:r>
    </w:p>
    <w:p w14:paraId="2368EEB7" w14:textId="77777777" w:rsidR="00E66EB5" w:rsidRDefault="005A0059">
      <w:pPr>
        <w:spacing w:after="240"/>
        <w:rPr>
          <w:color w:val="1B1C1D"/>
        </w:rPr>
      </w:pPr>
      <w:r>
        <w:rPr>
          <w:b/>
          <w:color w:val="1B1C1D"/>
        </w:rPr>
        <w:t>Elaborado por:</w:t>
      </w:r>
      <w:r>
        <w:rPr>
          <w:color w:val="1B1C1D"/>
        </w:rPr>
        <w:t xml:space="preserve"> Analista de Teste de Software</w:t>
      </w:r>
    </w:p>
    <w:p w14:paraId="0B9AB61B" w14:textId="77777777" w:rsidR="00E66EB5" w:rsidRDefault="005A0059">
      <w:pPr>
        <w:spacing w:after="240"/>
        <w:rPr>
          <w:color w:val="1B1C1D"/>
        </w:rPr>
      </w:pPr>
      <w:r>
        <w:rPr>
          <w:b/>
          <w:color w:val="1B1C1D"/>
        </w:rPr>
        <w:t>Data:</w:t>
      </w:r>
      <w:r>
        <w:rPr>
          <w:color w:val="1B1C1D"/>
        </w:rPr>
        <w:t xml:space="preserve"> Outubro de 2025</w:t>
      </w:r>
    </w:p>
    <w:p w14:paraId="4948D232" w14:textId="77777777" w:rsidR="00E66EB5" w:rsidRDefault="005A0059">
      <w:pPr>
        <w:rPr>
          <w:color w:val="1B1C1D"/>
        </w:rPr>
      </w:pPr>
      <w:r>
        <w:pict w14:anchorId="3576D1DE">
          <v:rect id="_x0000_i1025" style="width:0;height:1.5pt" o:hralign="center" o:hrstd="t" o:hr="t" fillcolor="#a0a0a0" stroked="f"/>
        </w:pict>
      </w:r>
    </w:p>
    <w:p w14:paraId="09B49E56" w14:textId="77777777" w:rsidR="00E66EB5" w:rsidRDefault="005A0059">
      <w:pPr>
        <w:pStyle w:val="Ttulo3"/>
        <w:keepNext w:val="0"/>
        <w:keepLines w:val="0"/>
        <w:spacing w:before="0" w:after="120"/>
        <w:rPr>
          <w:b/>
          <w:color w:val="1B1C1D"/>
          <w:sz w:val="26"/>
          <w:szCs w:val="26"/>
        </w:rPr>
      </w:pPr>
      <w:bookmarkStart w:id="0" w:name="_or8u4whdmfok" w:colFirst="0" w:colLast="0"/>
      <w:bookmarkEnd w:id="0"/>
      <w:r>
        <w:rPr>
          <w:b/>
          <w:color w:val="1B1C1D"/>
          <w:sz w:val="26"/>
          <w:szCs w:val="26"/>
        </w:rPr>
        <w:t>1. Métricas de Sucesso a Serem Atingidas</w:t>
      </w:r>
    </w:p>
    <w:tbl>
      <w:tblPr>
        <w:tblStyle w:val="a"/>
        <w:tblW w:w="7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25"/>
        <w:gridCol w:w="2235"/>
      </w:tblGrid>
      <w:tr w:rsidR="00E66EB5" w14:paraId="167CD3B0" w14:textId="77777777">
        <w:trPr>
          <w:trHeight w:val="540"/>
        </w:trPr>
        <w:tc>
          <w:tcPr>
            <w:tcW w:w="5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AF85F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Métrica</w:t>
            </w:r>
          </w:p>
        </w:tc>
        <w:tc>
          <w:tcPr>
            <w:tcW w:w="223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7380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Meta</w:t>
            </w:r>
          </w:p>
        </w:tc>
      </w:tr>
      <w:tr w:rsidR="00E66EB5" w14:paraId="49A3E2C6" w14:textId="77777777">
        <w:trPr>
          <w:trHeight w:val="540"/>
        </w:trPr>
        <w:tc>
          <w:tcPr>
            <w:tcW w:w="5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1BF6F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Precisão de extração (campos obrigatórios)</w:t>
            </w:r>
          </w:p>
        </w:tc>
        <w:tc>
          <w:tcPr>
            <w:tcW w:w="223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9DD8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$&gt; 95\%$</w:t>
            </w:r>
          </w:p>
        </w:tc>
      </w:tr>
      <w:tr w:rsidR="00E66EB5" w14:paraId="01AD5C2C" w14:textId="77777777">
        <w:trPr>
          <w:trHeight w:val="540"/>
        </w:trPr>
        <w:tc>
          <w:tcPr>
            <w:tcW w:w="5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FAD42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Tempo de processamento (por documento)</w:t>
            </w:r>
          </w:p>
        </w:tc>
        <w:tc>
          <w:tcPr>
            <w:tcW w:w="223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699F7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$&lt; 30$ segundos</w:t>
            </w:r>
          </w:p>
        </w:tc>
      </w:tr>
      <w:tr w:rsidR="00E66EB5" w14:paraId="4C46F2E7" w14:textId="77777777">
        <w:trPr>
          <w:trHeight w:val="540"/>
        </w:trPr>
        <w:tc>
          <w:tcPr>
            <w:tcW w:w="5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5A36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Taxa de falsos positivos</w:t>
            </w:r>
          </w:p>
        </w:tc>
        <w:tc>
          <w:tcPr>
            <w:tcW w:w="223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99E34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$&lt; 3\%$</w:t>
            </w:r>
          </w:p>
        </w:tc>
      </w:tr>
    </w:tbl>
    <w:p w14:paraId="58E162BB" w14:textId="77777777" w:rsidR="00E66EB5" w:rsidRDefault="005A0059">
      <w:pPr>
        <w:rPr>
          <w:color w:val="1B1C1D"/>
        </w:rPr>
      </w:pPr>
      <w:r>
        <w:pict w14:anchorId="2A5DF336">
          <v:rect id="_x0000_i1026" style="width:0;height:1.5pt" o:hralign="center" o:hrstd="t" o:hr="t" fillcolor="#a0a0a0" stroked="f"/>
        </w:pict>
      </w:r>
    </w:p>
    <w:p w14:paraId="59957F77" w14:textId="77777777" w:rsidR="00E66EB5" w:rsidRDefault="005A0059">
      <w:pPr>
        <w:pStyle w:val="Ttulo3"/>
        <w:keepNext w:val="0"/>
        <w:keepLines w:val="0"/>
        <w:spacing w:before="0" w:after="120"/>
        <w:rPr>
          <w:b/>
          <w:color w:val="1B1C1D"/>
          <w:sz w:val="26"/>
          <w:szCs w:val="26"/>
        </w:rPr>
      </w:pPr>
      <w:bookmarkStart w:id="1" w:name="_uby6g7eynos5" w:colFirst="0" w:colLast="0"/>
      <w:bookmarkEnd w:id="1"/>
      <w:r>
        <w:rPr>
          <w:b/>
          <w:color w:val="1B1C1D"/>
          <w:sz w:val="26"/>
          <w:szCs w:val="26"/>
        </w:rPr>
        <w:t>2. Contexto: Campos Essenciais para Extração (RD002)</w:t>
      </w:r>
    </w:p>
    <w:tbl>
      <w:tblPr>
        <w:tblStyle w:val="a0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845"/>
        <w:gridCol w:w="2220"/>
      </w:tblGrid>
      <w:tr w:rsidR="00E66EB5" w14:paraId="0ADB5365" w14:textId="77777777">
        <w:trPr>
          <w:trHeight w:val="825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7E8C6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Categoria</w:t>
            </w: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9C706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Campo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51BE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Tipo de Documento</w:t>
            </w:r>
          </w:p>
        </w:tc>
      </w:tr>
      <w:tr w:rsidR="00E66EB5" w14:paraId="7281F2DC" w14:textId="77777777">
        <w:trPr>
          <w:trHeight w:val="825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AF647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Geral</w:t>
            </w: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6B83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Número da Nota, Série, Data de Emissão/Competência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504B2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Todos</w:t>
            </w:r>
          </w:p>
        </w:tc>
      </w:tr>
      <w:tr w:rsidR="00E66EB5" w14:paraId="6CC8C93F" w14:textId="77777777">
        <w:trPr>
          <w:trHeight w:val="540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EC5B9" w14:textId="77777777" w:rsidR="00E66EB5" w:rsidRDefault="00E66EB5">
            <w:pPr>
              <w:spacing w:after="480"/>
              <w:rPr>
                <w:color w:val="1B1C1D"/>
              </w:rPr>
            </w:pP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4485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Chave de Acesso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6F383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NF-e, CT-e</w:t>
            </w:r>
          </w:p>
        </w:tc>
      </w:tr>
      <w:tr w:rsidR="00E66EB5" w14:paraId="54AB24D7" w14:textId="77777777">
        <w:trPr>
          <w:trHeight w:val="540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D5BDD" w14:textId="77777777" w:rsidR="00E66EB5" w:rsidRDefault="00E66EB5">
            <w:pPr>
              <w:spacing w:after="480"/>
              <w:rPr>
                <w:color w:val="1B1C1D"/>
              </w:rPr>
            </w:pP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A0F5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Código de Verificação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C5A2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NFS-e</w:t>
            </w:r>
          </w:p>
        </w:tc>
      </w:tr>
      <w:tr w:rsidR="00E66EB5" w14:paraId="13188E45" w14:textId="77777777">
        <w:trPr>
          <w:trHeight w:val="825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13F6C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lastRenderedPageBreak/>
              <w:t>Emitente</w:t>
            </w: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ADA9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CNPJ/CPF, Razão Social, Endereço, Município, UF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1A4B6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Todos</w:t>
            </w:r>
          </w:p>
        </w:tc>
      </w:tr>
      <w:tr w:rsidR="00E66EB5" w14:paraId="12FFA231" w14:textId="77777777">
        <w:trPr>
          <w:trHeight w:val="540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6B0BA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Destinatário</w:t>
            </w: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6AA3B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CNPJ/CPF, Razão Social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D916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Todos</w:t>
            </w:r>
          </w:p>
        </w:tc>
      </w:tr>
      <w:tr w:rsidR="00E66EB5" w14:paraId="2BB3DC84" w14:textId="77777777">
        <w:trPr>
          <w:trHeight w:val="825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DE4C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Valores</w:t>
            </w: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D875E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Valor Total da Nota, Valor Total dos Produtos/Serviços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F1776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Todos</w:t>
            </w:r>
          </w:p>
        </w:tc>
      </w:tr>
      <w:tr w:rsidR="00E66EB5" w14:paraId="7B9E450A" w14:textId="77777777">
        <w:trPr>
          <w:trHeight w:val="540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F74D8" w14:textId="77777777" w:rsidR="00E66EB5" w:rsidRDefault="00E66EB5">
            <w:pPr>
              <w:spacing w:after="480"/>
              <w:rPr>
                <w:color w:val="1B1C1D"/>
              </w:rPr>
            </w:pP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2417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Base de Cálculo do ICMS, Valor do ICMS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702AC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NF-e, CT-e</w:t>
            </w:r>
          </w:p>
        </w:tc>
      </w:tr>
      <w:tr w:rsidR="00E66EB5" w14:paraId="00F16F87" w14:textId="77777777">
        <w:trPr>
          <w:trHeight w:val="540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B988F" w14:textId="77777777" w:rsidR="00E66EB5" w:rsidRDefault="00E66EB5">
            <w:pPr>
              <w:spacing w:after="480"/>
              <w:rPr>
                <w:color w:val="1B1C1D"/>
              </w:rPr>
            </w:pP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8463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Valor do PIS/COFINS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B9D62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Todos</w:t>
            </w:r>
          </w:p>
        </w:tc>
      </w:tr>
      <w:tr w:rsidR="00E66EB5" w14:paraId="27081637" w14:textId="77777777">
        <w:trPr>
          <w:trHeight w:val="540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046FD" w14:textId="77777777" w:rsidR="00E66EB5" w:rsidRDefault="00E66EB5">
            <w:pPr>
              <w:spacing w:after="480"/>
              <w:rPr>
                <w:color w:val="1B1C1D"/>
              </w:rPr>
            </w:pP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0338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Valor do ISS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66CC9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NFS-e</w:t>
            </w:r>
          </w:p>
        </w:tc>
      </w:tr>
      <w:tr w:rsidR="00E66EB5" w14:paraId="5DD3E463" w14:textId="77777777">
        <w:trPr>
          <w:trHeight w:val="825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9027C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Itens</w:t>
            </w: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14C54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Descrição do Produto/Serviço, Quantidade, Valor Unitário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A00F8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NF-e, NFS-e</w:t>
            </w:r>
          </w:p>
        </w:tc>
      </w:tr>
      <w:tr w:rsidR="00E66EB5" w14:paraId="7EDE7F78" w14:textId="77777777">
        <w:trPr>
          <w:trHeight w:val="540"/>
        </w:trPr>
        <w:tc>
          <w:tcPr>
            <w:tcW w:w="17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D8FF2" w14:textId="77777777" w:rsidR="00E66EB5" w:rsidRDefault="00E66EB5">
            <w:pPr>
              <w:spacing w:after="480"/>
              <w:rPr>
                <w:color w:val="1B1C1D"/>
              </w:rPr>
            </w:pPr>
          </w:p>
        </w:tc>
        <w:tc>
          <w:tcPr>
            <w:tcW w:w="48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7F28F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Código Fiscal (NCM/CNAE)</w:t>
            </w:r>
          </w:p>
        </w:tc>
        <w:tc>
          <w:tcPr>
            <w:tcW w:w="22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121E7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NF-e</w:t>
            </w:r>
          </w:p>
        </w:tc>
      </w:tr>
    </w:tbl>
    <w:p w14:paraId="38CD15A8" w14:textId="77777777" w:rsidR="00E66EB5" w:rsidRDefault="005A0059">
      <w:pPr>
        <w:rPr>
          <w:color w:val="1B1C1D"/>
        </w:rPr>
      </w:pPr>
      <w:r>
        <w:pict w14:anchorId="714835FB">
          <v:rect id="_x0000_i1027" style="width:0;height:1.5pt" o:hralign="center" o:hrstd="t" o:hr="t" fillcolor="#a0a0a0" stroked="f"/>
        </w:pict>
      </w:r>
    </w:p>
    <w:p w14:paraId="2EC499A3" w14:textId="77983F80" w:rsidR="00E66EB5" w:rsidRDefault="005A0059">
      <w:pPr>
        <w:pStyle w:val="Ttulo3"/>
        <w:keepNext w:val="0"/>
        <w:keepLines w:val="0"/>
        <w:spacing w:before="0" w:after="120"/>
        <w:rPr>
          <w:b/>
          <w:color w:val="1B1C1D"/>
          <w:sz w:val="26"/>
          <w:szCs w:val="26"/>
        </w:rPr>
      </w:pPr>
      <w:bookmarkStart w:id="2" w:name="_fzcnw05nh92t" w:colFirst="0" w:colLast="0"/>
      <w:bookmarkEnd w:id="2"/>
      <w:r>
        <w:rPr>
          <w:b/>
          <w:color w:val="1B1C1D"/>
          <w:sz w:val="26"/>
          <w:szCs w:val="26"/>
        </w:rPr>
        <w:t>3. Cenários de Teste</w:t>
      </w:r>
    </w:p>
    <w:p w14:paraId="26C8FE39" w14:textId="77777777" w:rsidR="00FA2064" w:rsidRPr="00FA2064" w:rsidRDefault="00FA2064" w:rsidP="00FA2064"/>
    <w:p w14:paraId="4746C041" w14:textId="77777777" w:rsidR="00E66EB5" w:rsidRDefault="005A0059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3" w:name="_5chnbj2cdjq0" w:colFirst="0" w:colLast="0"/>
      <w:bookmarkEnd w:id="3"/>
      <w:r>
        <w:rPr>
          <w:b/>
          <w:color w:val="1B1C1D"/>
          <w:sz w:val="22"/>
          <w:szCs w:val="22"/>
        </w:rPr>
        <w:t>3.1. Testes de Extração de Dados de XML (NF-e e CT-e)</w:t>
      </w:r>
    </w:p>
    <w:p w14:paraId="004A66BE" w14:textId="77777777" w:rsidR="00E66EB5" w:rsidRDefault="005A0059">
      <w:pPr>
        <w:spacing w:after="240"/>
        <w:rPr>
          <w:color w:val="1B1C1D"/>
        </w:rPr>
      </w:pPr>
      <w:r>
        <w:rPr>
          <w:b/>
          <w:color w:val="1B1C1D"/>
        </w:rPr>
        <w:t>Objetivo:</w:t>
      </w:r>
      <w:r>
        <w:rPr>
          <w:color w:val="1B1C1D"/>
        </w:rPr>
        <w:t xml:space="preserve"> Verificar a precisão e o tempo de extração dos campos essenciais de documentos fiscais eletrônicos (XML).</w:t>
      </w:r>
    </w:p>
    <w:tbl>
      <w:tblPr>
        <w:tblStyle w:val="a1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565"/>
        <w:gridCol w:w="2610"/>
        <w:gridCol w:w="2145"/>
      </w:tblGrid>
      <w:tr w:rsidR="00E66EB5" w14:paraId="058CD752" w14:textId="77777777">
        <w:trPr>
          <w:trHeight w:val="825"/>
        </w:trPr>
        <w:tc>
          <w:tcPr>
            <w:tcW w:w="14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4346E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Título do Cenário</w:t>
            </w:r>
          </w:p>
        </w:tc>
        <w:tc>
          <w:tcPr>
            <w:tcW w:w="25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C3CA6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Arquivo de Massa de Dados</w:t>
            </w:r>
          </w:p>
        </w:tc>
        <w:tc>
          <w:tcPr>
            <w:tcW w:w="26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F889F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Passos para Realização</w:t>
            </w:r>
          </w:p>
        </w:tc>
        <w:tc>
          <w:tcPr>
            <w:tcW w:w="21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8E6D9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Resultado Esperado</w:t>
            </w:r>
          </w:p>
        </w:tc>
      </w:tr>
      <w:tr w:rsidR="00E66EB5" w14:paraId="6DB0E3E7" w14:textId="77777777">
        <w:trPr>
          <w:trHeight w:val="4125"/>
        </w:trPr>
        <w:tc>
          <w:tcPr>
            <w:tcW w:w="14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D190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lastRenderedPageBreak/>
              <w:t>CT-e 1.1: Extração de Dados Base de CT-e</w:t>
            </w:r>
          </w:p>
        </w:tc>
        <w:tc>
          <w:tcPr>
            <w:tcW w:w="25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57914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CTe_assinado.xml</w:t>
            </w:r>
          </w:p>
        </w:tc>
        <w:tc>
          <w:tcPr>
            <w:tcW w:w="26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2F12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color w:val="444746"/>
                <w:shd w:val="clear" w:color="auto" w:fill="E9EEF6"/>
              </w:rPr>
              <w:t>CTe_assinado.xml</w:t>
            </w:r>
            <w:r>
              <w:rPr>
                <w:color w:val="1B1C1D"/>
              </w:rPr>
              <w:t xml:space="preserve"> na aplicação. 2. Executar a função de extração/análise.</w:t>
            </w:r>
          </w:p>
        </w:tc>
        <w:tc>
          <w:tcPr>
            <w:tcW w:w="21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AF6F6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Precisão:</w:t>
            </w:r>
            <w:r>
              <w:rPr>
                <w:color w:val="1B1C1D"/>
              </w:rPr>
              <w:t xml:space="preserve"> Todos os campos essenciais do CT-e devem ser extraídos com 100% de precisão. </w:t>
            </w:r>
            <w:r>
              <w:rPr>
                <w:b/>
                <w:color w:val="1B1C1D"/>
              </w:rPr>
              <w:t>Tempo:</w:t>
            </w:r>
            <w:r>
              <w:rPr>
                <w:color w:val="1B1C1D"/>
              </w:rPr>
              <w:t xml:space="preserve"> O proces</w:t>
            </w:r>
            <w:r>
              <w:rPr>
                <w:color w:val="1B1C1D"/>
              </w:rPr>
              <w:t>samento deve ser concluído em $&lt; 30$ segundos.</w:t>
            </w:r>
          </w:p>
        </w:tc>
      </w:tr>
      <w:tr w:rsidR="00E66EB5" w14:paraId="101C7961" w14:textId="77777777">
        <w:trPr>
          <w:trHeight w:val="4125"/>
        </w:trPr>
        <w:tc>
          <w:tcPr>
            <w:tcW w:w="14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4048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NF-e 1.2: Extração de Dados Base e Impostos de NF-e</w:t>
            </w:r>
          </w:p>
        </w:tc>
        <w:tc>
          <w:tcPr>
            <w:tcW w:w="25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E369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NFe_assinada.xml</w:t>
            </w:r>
          </w:p>
        </w:tc>
        <w:tc>
          <w:tcPr>
            <w:tcW w:w="26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1E5C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color w:val="444746"/>
                <w:shd w:val="clear" w:color="auto" w:fill="E9EEF6"/>
              </w:rPr>
              <w:t>NFe_assinada.xml</w:t>
            </w:r>
            <w:r>
              <w:rPr>
                <w:color w:val="1B1C1D"/>
              </w:rPr>
              <w:t xml:space="preserve"> na aplicação. 2. Executar a função de extração/análise.</w:t>
            </w:r>
          </w:p>
        </w:tc>
        <w:tc>
          <w:tcPr>
            <w:tcW w:w="21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8B46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Precisão:</w:t>
            </w:r>
            <w:r>
              <w:rPr>
                <w:color w:val="1B1C1D"/>
              </w:rPr>
              <w:t xml:space="preserve"> Todos os campos essenciais da NF-e devem ser extraídos com 100% de precisão. </w:t>
            </w:r>
            <w:r>
              <w:rPr>
                <w:b/>
                <w:color w:val="1B1C1D"/>
              </w:rPr>
              <w:t>Tempo:</w:t>
            </w:r>
            <w:r>
              <w:rPr>
                <w:color w:val="1B1C1D"/>
              </w:rPr>
              <w:t xml:space="preserve"> O processamento deve ser concluído em $&lt; 30$ segundos.</w:t>
            </w:r>
          </w:p>
        </w:tc>
      </w:tr>
    </w:tbl>
    <w:p w14:paraId="2F69420D" w14:textId="77777777" w:rsidR="00E66EB5" w:rsidRDefault="00E66EB5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4" w:name="_pui0efm6586b" w:colFirst="0" w:colLast="0"/>
      <w:bookmarkEnd w:id="4"/>
    </w:p>
    <w:p w14:paraId="408884FE" w14:textId="77777777" w:rsidR="00E66EB5" w:rsidRDefault="005A0059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5" w:name="_8koa3uf6dzgh" w:colFirst="0" w:colLast="0"/>
      <w:bookmarkStart w:id="6" w:name="_e725fo9ce51z" w:colFirst="0" w:colLast="0"/>
      <w:bookmarkStart w:id="7" w:name="_qmxz9zq3w8zy" w:colFirst="0" w:colLast="0"/>
      <w:bookmarkStart w:id="8" w:name="_184shyl32c4v" w:colFirst="0" w:colLast="0"/>
      <w:bookmarkStart w:id="9" w:name="_39nt166utts9" w:colFirst="0" w:colLast="0"/>
      <w:bookmarkStart w:id="10" w:name="_o1c8fdw5j8lz" w:colFirst="0" w:colLast="0"/>
      <w:bookmarkEnd w:id="5"/>
      <w:bookmarkEnd w:id="6"/>
      <w:bookmarkEnd w:id="7"/>
      <w:bookmarkEnd w:id="8"/>
      <w:bookmarkEnd w:id="9"/>
      <w:bookmarkEnd w:id="10"/>
      <w:r>
        <w:rPr>
          <w:b/>
          <w:color w:val="1B1C1D"/>
          <w:sz w:val="22"/>
          <w:szCs w:val="22"/>
        </w:rPr>
        <w:t>3.2. Testes de Extração de Dados de Imagens</w:t>
      </w:r>
      <w:r>
        <w:rPr>
          <w:b/>
          <w:color w:val="1B1C1D"/>
          <w:sz w:val="22"/>
          <w:szCs w:val="22"/>
        </w:rPr>
        <w:t xml:space="preserve"> (OCR - NFS-e e Outros)</w:t>
      </w:r>
    </w:p>
    <w:p w14:paraId="5062D306" w14:textId="77777777" w:rsidR="00E66EB5" w:rsidRDefault="005A0059">
      <w:pPr>
        <w:spacing w:after="240"/>
        <w:rPr>
          <w:color w:val="1B1C1D"/>
        </w:rPr>
      </w:pPr>
      <w:r>
        <w:rPr>
          <w:b/>
          <w:color w:val="1B1C1D"/>
        </w:rPr>
        <w:t>Objetivo:</w:t>
      </w:r>
      <w:r>
        <w:rPr>
          <w:color w:val="1B1C1D"/>
        </w:rPr>
        <w:t xml:space="preserve"> Verificar a precisão e o tempo de extração dos campos essenciais de documentos em formato de imagem/PDF via OCR.</w:t>
      </w:r>
    </w:p>
    <w:tbl>
      <w:tblPr>
        <w:tblStyle w:val="a2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755"/>
        <w:gridCol w:w="1875"/>
        <w:gridCol w:w="3300"/>
      </w:tblGrid>
      <w:tr w:rsidR="00E66EB5" w14:paraId="4BE17D76" w14:textId="77777777">
        <w:trPr>
          <w:trHeight w:val="1095"/>
        </w:trPr>
        <w:tc>
          <w:tcPr>
            <w:tcW w:w="186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66358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Título do Cenário</w:t>
            </w:r>
          </w:p>
        </w:tc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E22D2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Arquivo de Massa de Dados</w:t>
            </w:r>
          </w:p>
        </w:tc>
        <w:tc>
          <w:tcPr>
            <w:tcW w:w="18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ADC3C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Passos para Realização</w:t>
            </w:r>
          </w:p>
        </w:tc>
        <w:tc>
          <w:tcPr>
            <w:tcW w:w="33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FACB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Resultado Esperado</w:t>
            </w:r>
          </w:p>
        </w:tc>
      </w:tr>
      <w:tr w:rsidR="00E66EB5" w14:paraId="66B2E3E6" w14:textId="77777777">
        <w:trPr>
          <w:trHeight w:val="3030"/>
        </w:trPr>
        <w:tc>
          <w:tcPr>
            <w:tcW w:w="186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6EC5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lastRenderedPageBreak/>
              <w:t>NFS-e 2.1: Extração de Campos Essenciais (NFS-e)</w:t>
            </w:r>
          </w:p>
        </w:tc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487B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NFS-e Prefeitura de Curitiba.jpg</w:t>
            </w:r>
          </w:p>
        </w:tc>
        <w:tc>
          <w:tcPr>
            <w:tcW w:w="18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82CDC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1. Carregar o arquivo de imagem da NFS-e. 2. Executar a extração (OCR e Análise IA/Agente).</w:t>
            </w:r>
          </w:p>
        </w:tc>
        <w:tc>
          <w:tcPr>
            <w:tcW w:w="33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DCD89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Precisão:</w:t>
            </w:r>
            <w:r>
              <w:rPr>
                <w:color w:val="1B1C1D"/>
              </w:rPr>
              <w:t xml:space="preserve"> Os campos específicos de NFS-e (incluindo Código de Verificação e Valore</w:t>
            </w:r>
            <w:r>
              <w:rPr>
                <w:color w:val="1B1C1D"/>
              </w:rPr>
              <w:t xml:space="preserve">s de ISS/PIS/COFINS) devem ser extraídos com precisão $&gt; 95\%$. </w:t>
            </w:r>
            <w:r>
              <w:rPr>
                <w:b/>
                <w:color w:val="1B1C1D"/>
              </w:rPr>
              <w:t>Tempo:</w:t>
            </w:r>
            <w:r>
              <w:rPr>
                <w:color w:val="1B1C1D"/>
              </w:rPr>
              <w:t xml:space="preserve"> O processamento deve ser concluído em $&lt; 30$ segundos.</w:t>
            </w:r>
          </w:p>
        </w:tc>
      </w:tr>
      <w:tr w:rsidR="00E66EB5" w14:paraId="7B51B9B6" w14:textId="77777777">
        <w:trPr>
          <w:trHeight w:val="2745"/>
        </w:trPr>
        <w:tc>
          <w:tcPr>
            <w:tcW w:w="186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DD44E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CT-e OCR 2.2: Extração de Campos de CT-e em Imagem</w:t>
            </w:r>
          </w:p>
        </w:tc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6A7CE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CT-e Táxi Aéreo.jpg</w:t>
            </w:r>
          </w:p>
        </w:tc>
        <w:tc>
          <w:tcPr>
            <w:tcW w:w="18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039DE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1. Carregar a imagem do CT-e. 2. Executar a extração (OCR e Análise IA/Agente).</w:t>
            </w:r>
          </w:p>
        </w:tc>
        <w:tc>
          <w:tcPr>
            <w:tcW w:w="33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8BDAE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Precisão:</w:t>
            </w:r>
            <w:r>
              <w:rPr>
                <w:color w:val="1B1C1D"/>
              </w:rPr>
              <w:t xml:space="preserve"> Chave de Acesso, Dados do Emitente/Destinatário e Valores devem ser extraídos com precisão $&gt; 95\%$. </w:t>
            </w:r>
            <w:r>
              <w:rPr>
                <w:b/>
                <w:color w:val="1B1C1D"/>
              </w:rPr>
              <w:t>Tempo:</w:t>
            </w:r>
            <w:r>
              <w:rPr>
                <w:color w:val="1B1C1D"/>
              </w:rPr>
              <w:t xml:space="preserve"> O processamento deve ser concluído em $&lt; 30$ segundos.</w:t>
            </w:r>
          </w:p>
        </w:tc>
      </w:tr>
      <w:tr w:rsidR="00E66EB5" w14:paraId="60A872E9" w14:textId="77777777">
        <w:trPr>
          <w:trHeight w:val="2745"/>
        </w:trPr>
        <w:tc>
          <w:tcPr>
            <w:tcW w:w="186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E84D7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Re</w:t>
            </w:r>
            <w:r>
              <w:rPr>
                <w:b/>
                <w:color w:val="1B1C1D"/>
              </w:rPr>
              <w:t>cibo 2.3: Extração de Campos de Documento Não-Padrão</w:t>
            </w:r>
          </w:p>
        </w:tc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ADA3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Recibo Táxi Aéreo.jpg</w:t>
            </w:r>
          </w:p>
        </w:tc>
        <w:tc>
          <w:tcPr>
            <w:tcW w:w="18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1321C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1. Carregar a imagem do Recibo. 2. Executar a extração.</w:t>
            </w:r>
          </w:p>
        </w:tc>
        <w:tc>
          <w:tcPr>
            <w:tcW w:w="33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C51BC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Precisão:</w:t>
            </w:r>
            <w:r>
              <w:rPr>
                <w:color w:val="1B1C1D"/>
              </w:rPr>
              <w:t xml:space="preserve"> Campos comuns (Data, CNPJ/CPF, Nome, Valor Total) devem ser identificados com precisão $&gt; 90\%$. </w:t>
            </w:r>
            <w:r>
              <w:rPr>
                <w:b/>
                <w:color w:val="1B1C1D"/>
              </w:rPr>
              <w:t>Tempo:</w:t>
            </w:r>
            <w:r>
              <w:rPr>
                <w:color w:val="1B1C1D"/>
              </w:rPr>
              <w:t xml:space="preserve"> O processamento deve ser concluído em $&lt; 30$ segundos. </w:t>
            </w:r>
            <w:r>
              <w:rPr>
                <w:b/>
                <w:color w:val="1B1C1D"/>
              </w:rPr>
              <w:t>Falsos Positivos:</w:t>
            </w:r>
            <w:r>
              <w:rPr>
                <w:color w:val="1B1C1D"/>
              </w:rPr>
              <w:t xml:space="preserve"> Taxa $&lt; 3\%$.</w:t>
            </w:r>
          </w:p>
        </w:tc>
      </w:tr>
    </w:tbl>
    <w:p w14:paraId="394D37C7" w14:textId="77777777" w:rsidR="00E66EB5" w:rsidRDefault="00E66EB5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11" w:name="_jvk874ycucr6" w:colFirst="0" w:colLast="0"/>
      <w:bookmarkEnd w:id="11"/>
    </w:p>
    <w:p w14:paraId="62618CAE" w14:textId="77777777" w:rsidR="00E66EB5" w:rsidRDefault="00E66EB5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12" w:name="_b77vh6qfud3p" w:colFirst="0" w:colLast="0"/>
      <w:bookmarkEnd w:id="12"/>
    </w:p>
    <w:p w14:paraId="535EE2AD" w14:textId="77777777" w:rsidR="00E66EB5" w:rsidRDefault="005A0059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13" w:name="_evdamrm91t8b" w:colFirst="0" w:colLast="0"/>
      <w:bookmarkEnd w:id="13"/>
      <w:r>
        <w:rPr>
          <w:b/>
          <w:color w:val="1B1C1D"/>
          <w:sz w:val="22"/>
          <w:szCs w:val="22"/>
        </w:rPr>
        <w:t>3.3. Testes de Consulta em Base de Dados (CSV para SQL)</w:t>
      </w:r>
    </w:p>
    <w:p w14:paraId="7A2ADD29" w14:textId="77777777" w:rsidR="00E66EB5" w:rsidRDefault="005A0059">
      <w:pPr>
        <w:spacing w:after="240"/>
        <w:rPr>
          <w:color w:val="1B1C1D"/>
        </w:rPr>
      </w:pPr>
      <w:r>
        <w:rPr>
          <w:b/>
          <w:color w:val="1B1C1D"/>
        </w:rPr>
        <w:t>Objet</w:t>
      </w:r>
      <w:r>
        <w:rPr>
          <w:b/>
          <w:color w:val="1B1C1D"/>
        </w:rPr>
        <w:t>ivo:</w:t>
      </w:r>
      <w:r>
        <w:rPr>
          <w:color w:val="1B1C1D"/>
        </w:rPr>
        <w:t xml:space="preserve"> Verificar a funcionalidade de consulta aos dados carregados na base de dados (o agente deve estar consultando os dados dos </w:t>
      </w:r>
      <w:proofErr w:type="spellStart"/>
      <w:r>
        <w:rPr>
          <w:color w:val="1B1C1D"/>
        </w:rPr>
        <w:t>CSVs</w:t>
      </w:r>
      <w:proofErr w:type="spellEnd"/>
      <w:r>
        <w:rPr>
          <w:color w:val="1B1C1D"/>
        </w:rPr>
        <w:t>).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3"/>
        <w:gridCol w:w="3566"/>
        <w:gridCol w:w="1805"/>
        <w:gridCol w:w="1981"/>
      </w:tblGrid>
      <w:tr w:rsidR="00E66EB5" w14:paraId="14353F8C" w14:textId="77777777">
        <w:trPr>
          <w:trHeight w:val="825"/>
        </w:trPr>
        <w:tc>
          <w:tcPr>
            <w:tcW w:w="1673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377B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Título do Cenário</w:t>
            </w:r>
          </w:p>
        </w:tc>
        <w:tc>
          <w:tcPr>
            <w:tcW w:w="3566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37647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Arquivo de Massa de Dados</w:t>
            </w:r>
          </w:p>
        </w:tc>
        <w:tc>
          <w:tcPr>
            <w:tcW w:w="18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D4562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Passos para Realização</w:t>
            </w:r>
          </w:p>
        </w:tc>
        <w:tc>
          <w:tcPr>
            <w:tcW w:w="1981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B6DEF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Resultado Esperado</w:t>
            </w:r>
          </w:p>
        </w:tc>
      </w:tr>
      <w:tr w:rsidR="00E66EB5" w14:paraId="49F01188" w14:textId="77777777">
        <w:trPr>
          <w:trHeight w:val="4680"/>
        </w:trPr>
        <w:tc>
          <w:tcPr>
            <w:tcW w:w="1673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3898B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lastRenderedPageBreak/>
              <w:t>Consulta 3.1: Valor Total por Emitente</w:t>
            </w:r>
          </w:p>
        </w:tc>
        <w:tc>
          <w:tcPr>
            <w:tcW w:w="3566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06F5E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202401_NFs_Cabecalho.csv</w:t>
            </w:r>
          </w:p>
        </w:tc>
        <w:tc>
          <w:tcPr>
            <w:tcW w:w="18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D22C4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1. Assegurar que os dados de cabeçalho estão carregados. 2. Enviar a pergunta: "Qual o valor total de notas emitidas pela </w:t>
            </w:r>
            <w:r>
              <w:rPr>
                <w:b/>
                <w:color w:val="1B1C1D"/>
              </w:rPr>
              <w:t>COMPANHIA BRASILEIRA DE EDUC. E SIST. DE ENS. S.A - PR OP</w:t>
            </w:r>
            <w:r>
              <w:rPr>
                <w:color w:val="1B1C1D"/>
              </w:rPr>
              <w:t>?".</w:t>
            </w:r>
          </w:p>
        </w:tc>
        <w:tc>
          <w:tcPr>
            <w:tcW w:w="1981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BAD31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O agente </w:t>
            </w:r>
            <w:r>
              <w:rPr>
                <w:color w:val="1B1C1D"/>
              </w:rPr>
              <w:t xml:space="preserve">deve retornar o somatório correto da coluna </w:t>
            </w:r>
            <w:r>
              <w:rPr>
                <w:b/>
                <w:color w:val="1B1C1D"/>
              </w:rPr>
              <w:t>VALOR NOTA FISCAL</w:t>
            </w:r>
            <w:r>
              <w:rPr>
                <w:color w:val="1B1C1D"/>
              </w:rPr>
              <w:t xml:space="preserve"> para o emitente.</w:t>
            </w:r>
          </w:p>
        </w:tc>
      </w:tr>
      <w:tr w:rsidR="00E66EB5" w14:paraId="7C9E4A4C" w14:textId="77777777">
        <w:trPr>
          <w:trHeight w:val="3855"/>
        </w:trPr>
        <w:tc>
          <w:tcPr>
            <w:tcW w:w="1673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D7B5B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Consulta 3.2: Quantidade de Itens</w:t>
            </w:r>
          </w:p>
        </w:tc>
        <w:tc>
          <w:tcPr>
            <w:tcW w:w="3566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20994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202401_NFs_Itens.csv</w:t>
            </w:r>
          </w:p>
        </w:tc>
        <w:tc>
          <w:tcPr>
            <w:tcW w:w="18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66374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1. Assegurar que os dados de itens estão carregados. 2. Enviar a pergunta: "Qual a quantidade total de itens de </w:t>
            </w:r>
            <w:r>
              <w:rPr>
                <w:b/>
                <w:color w:val="1B1C1D"/>
              </w:rPr>
              <w:t>Sabão em pó</w:t>
            </w:r>
            <w:r>
              <w:rPr>
                <w:color w:val="1B1C1D"/>
              </w:rPr>
              <w:t xml:space="preserve"> vendidos?".</w:t>
            </w:r>
          </w:p>
        </w:tc>
        <w:tc>
          <w:tcPr>
            <w:tcW w:w="1981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26088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O agente deve retornar o somatório correto da coluna </w:t>
            </w:r>
            <w:r>
              <w:rPr>
                <w:b/>
                <w:color w:val="1B1C1D"/>
              </w:rPr>
              <w:t>QUANTIDADE</w:t>
            </w:r>
            <w:r>
              <w:rPr>
                <w:color w:val="1B1C1D"/>
              </w:rPr>
              <w:t xml:space="preserve"> para o produto/serviço "Sabão em pó".</w:t>
            </w:r>
          </w:p>
        </w:tc>
      </w:tr>
    </w:tbl>
    <w:p w14:paraId="5F95406A" w14:textId="77777777" w:rsidR="00E66EB5" w:rsidRDefault="00E66EB5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14" w:name="_sauj1proec9u" w:colFirst="0" w:colLast="0"/>
      <w:bookmarkEnd w:id="14"/>
    </w:p>
    <w:p w14:paraId="1DE1F41B" w14:textId="77777777" w:rsidR="00E66EB5" w:rsidRDefault="00E66EB5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15" w:name="_zgzwe92m25bw" w:colFirst="0" w:colLast="0"/>
      <w:bookmarkStart w:id="16" w:name="_1iue39ny0cps" w:colFirst="0" w:colLast="0"/>
      <w:bookmarkStart w:id="17" w:name="_mtesz4fehizg" w:colFirst="0" w:colLast="0"/>
      <w:bookmarkEnd w:id="15"/>
      <w:bookmarkEnd w:id="16"/>
      <w:bookmarkEnd w:id="17"/>
    </w:p>
    <w:p w14:paraId="005E7AE4" w14:textId="77777777" w:rsidR="00E66EB5" w:rsidRDefault="005A0059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18" w:name="_6mu5eeraer12" w:colFirst="0" w:colLast="0"/>
      <w:bookmarkEnd w:id="18"/>
      <w:r>
        <w:rPr>
          <w:b/>
          <w:color w:val="1B1C1D"/>
          <w:sz w:val="22"/>
          <w:szCs w:val="22"/>
        </w:rPr>
        <w:t>3.4. Testes d</w:t>
      </w:r>
      <w:r>
        <w:rPr>
          <w:b/>
          <w:color w:val="1B1C1D"/>
          <w:sz w:val="22"/>
          <w:szCs w:val="22"/>
        </w:rPr>
        <w:t>e Validação e Limites</w:t>
      </w:r>
    </w:p>
    <w:p w14:paraId="439D3074" w14:textId="77777777" w:rsidR="00E66EB5" w:rsidRDefault="005A0059">
      <w:pPr>
        <w:spacing w:after="240"/>
        <w:rPr>
          <w:color w:val="1B1C1D"/>
        </w:rPr>
      </w:pPr>
      <w:r>
        <w:rPr>
          <w:b/>
          <w:color w:val="1B1C1D"/>
        </w:rPr>
        <w:t>Objetivo:</w:t>
      </w:r>
      <w:r>
        <w:rPr>
          <w:color w:val="1B1C1D"/>
        </w:rPr>
        <w:t xml:space="preserve"> Testar a robustez do sistema e as métricas de falsos positivos e tempo sob condições diversas.</w:t>
      </w:r>
    </w:p>
    <w:tbl>
      <w:tblPr>
        <w:tblStyle w:val="a4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1860"/>
        <w:gridCol w:w="2385"/>
        <w:gridCol w:w="2070"/>
      </w:tblGrid>
      <w:tr w:rsidR="00E66EB5" w14:paraId="148F8935" w14:textId="77777777">
        <w:trPr>
          <w:trHeight w:val="1095"/>
        </w:trPr>
        <w:tc>
          <w:tcPr>
            <w:tcW w:w="24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8B1C1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Título do Cenário</w:t>
            </w:r>
          </w:p>
        </w:tc>
        <w:tc>
          <w:tcPr>
            <w:tcW w:w="186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7F248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Arquivo de Massa de Dados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6A4B2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Passos para Realização</w:t>
            </w:r>
          </w:p>
        </w:tc>
        <w:tc>
          <w:tcPr>
            <w:tcW w:w="20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94882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Resultado Esperado</w:t>
            </w:r>
          </w:p>
        </w:tc>
      </w:tr>
      <w:tr w:rsidR="00E66EB5" w14:paraId="694F9096" w14:textId="77777777">
        <w:trPr>
          <w:trHeight w:val="2190"/>
        </w:trPr>
        <w:tc>
          <w:tcPr>
            <w:tcW w:w="24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F71E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lastRenderedPageBreak/>
              <w:t>Validação 4.1: Arquivo Incompatível</w:t>
            </w:r>
          </w:p>
        </w:tc>
        <w:tc>
          <w:tcPr>
            <w:tcW w:w="186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14E82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Recibo Táxi Aéreo.jpg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DB5C8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1. Carregar um arquivo que não é um documento fiscal típico. 2. Executar a extração.</w:t>
            </w:r>
          </w:p>
        </w:tc>
        <w:tc>
          <w:tcPr>
            <w:tcW w:w="20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38A5B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O sistema deve reportar uma taxa de </w:t>
            </w:r>
            <w:r>
              <w:rPr>
                <w:b/>
                <w:color w:val="1B1C1D"/>
              </w:rPr>
              <w:t>Falsos Positivos $&lt; 3\%$</w:t>
            </w:r>
            <w:r>
              <w:rPr>
                <w:color w:val="1B1C1D"/>
              </w:rPr>
              <w:t xml:space="preserve"> para campos fiscais obrigatórios.</w:t>
            </w:r>
          </w:p>
        </w:tc>
      </w:tr>
      <w:tr w:rsidR="00E66EB5" w14:paraId="36CB0CCE" w14:textId="77777777">
        <w:trPr>
          <w:trHeight w:val="2475"/>
        </w:trPr>
        <w:tc>
          <w:tcPr>
            <w:tcW w:w="24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AA7EE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Validação 4.2: Teste de Carga</w:t>
            </w:r>
          </w:p>
        </w:tc>
        <w:tc>
          <w:tcPr>
            <w:tcW w:w="186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91C59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Combinar 5 arquivos (1 XML, 2 CSV, 2 Imagens)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12F5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1. Processar em lote os 5 arquivos sequencialmente. 2. Medir o tempo total.</w:t>
            </w:r>
          </w:p>
        </w:tc>
        <w:tc>
          <w:tcPr>
            <w:tcW w:w="20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2E2FF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O tempo médio por documento deve ser $&lt; 30$ segundos, mantendo a precisão de extração $&gt; 95\%$.</w:t>
            </w:r>
          </w:p>
        </w:tc>
      </w:tr>
      <w:tr w:rsidR="00E66EB5" w14:paraId="25606100" w14:textId="77777777">
        <w:trPr>
          <w:trHeight w:val="3855"/>
        </w:trPr>
        <w:tc>
          <w:tcPr>
            <w:tcW w:w="24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70F35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Validação 4.3: Arquivo Corrompido/Vazio</w:t>
            </w:r>
          </w:p>
        </w:tc>
        <w:tc>
          <w:tcPr>
            <w:tcW w:w="186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F2BF6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Arquivo de imagem/XML vazio (simulação)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64FB0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1. Carregar um arquivo vazio ou ilegível. 2. Executar a extração.</w:t>
            </w:r>
          </w:p>
        </w:tc>
        <w:tc>
          <w:tcPr>
            <w:tcW w:w="20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BEC2D" w14:textId="77777777" w:rsidR="00E66EB5" w:rsidRDefault="005A0059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 aplicação d</w:t>
            </w:r>
            <w:r>
              <w:rPr>
                <w:color w:val="1B1C1D"/>
              </w:rPr>
              <w:t>eve tratar a exceção e retornar uma mensagem de erro controlada (</w:t>
            </w:r>
            <w:proofErr w:type="spellStart"/>
            <w:r>
              <w:rPr>
                <w:color w:val="1B1C1D"/>
              </w:rPr>
              <w:t>ex</w:t>
            </w:r>
            <w:proofErr w:type="spellEnd"/>
            <w:r>
              <w:rPr>
                <w:color w:val="1B1C1D"/>
              </w:rPr>
              <w:t xml:space="preserve">: "Nenhum dado encontrado"), mantendo </w:t>
            </w:r>
            <w:r>
              <w:rPr>
                <w:b/>
                <w:color w:val="1B1C1D"/>
              </w:rPr>
              <w:t>Falsos Positivos</w:t>
            </w:r>
            <w:r>
              <w:rPr>
                <w:color w:val="1B1C1D"/>
              </w:rPr>
              <w:t xml:space="preserve"> baixos.</w:t>
            </w:r>
          </w:p>
        </w:tc>
      </w:tr>
    </w:tbl>
    <w:p w14:paraId="7D7610FE" w14:textId="77777777" w:rsidR="00E66EB5" w:rsidRDefault="00E66EB5"/>
    <w:sectPr w:rsidR="00E66EB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EB5"/>
    <w:rsid w:val="000F690B"/>
    <w:rsid w:val="005A0059"/>
    <w:rsid w:val="00E66EB5"/>
    <w:rsid w:val="00FA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E9B6B"/>
  <w15:docId w15:val="{5BBB9A26-1942-4906-B215-8E522A4A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801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Dantas</cp:lastModifiedBy>
  <cp:revision>4</cp:revision>
  <dcterms:created xsi:type="dcterms:W3CDTF">2025-10-25T03:55:00Z</dcterms:created>
  <dcterms:modified xsi:type="dcterms:W3CDTF">2025-10-25T03:56:00Z</dcterms:modified>
</cp:coreProperties>
</file>