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91036" w14:textId="77777777" w:rsidR="005A2B0C" w:rsidRDefault="005A2B0C" w:rsidP="005A2B0C">
      <w:pPr>
        <w:rPr>
          <w:rFonts w:ascii="Times New Roman" w:hAnsi="Times New Roman" w:cs="Times New Roman"/>
        </w:rPr>
      </w:pPr>
      <w:r>
        <w:rPr>
          <w:rFonts w:ascii="Times New Roman" w:hAnsi="Times New Roman" w:cs="Times New Roman"/>
        </w:rPr>
        <w:t xml:space="preserve">Austin Johns, Jared </w:t>
      </w:r>
      <w:proofErr w:type="spellStart"/>
      <w:r>
        <w:rPr>
          <w:rFonts w:ascii="Times New Roman" w:hAnsi="Times New Roman" w:cs="Times New Roman"/>
        </w:rPr>
        <w:t>Wermager</w:t>
      </w:r>
      <w:proofErr w:type="spellEnd"/>
      <w:r>
        <w:rPr>
          <w:rFonts w:ascii="Times New Roman" w:hAnsi="Times New Roman" w:cs="Times New Roman"/>
        </w:rPr>
        <w:t xml:space="preserve">, David </w:t>
      </w:r>
      <w:proofErr w:type="spellStart"/>
      <w:r>
        <w:rPr>
          <w:rFonts w:ascii="Times New Roman" w:hAnsi="Times New Roman" w:cs="Times New Roman"/>
        </w:rPr>
        <w:t>Kisiel</w:t>
      </w:r>
      <w:proofErr w:type="spellEnd"/>
    </w:p>
    <w:p w14:paraId="16EFBC37" w14:textId="77777777" w:rsidR="005A2B0C" w:rsidRDefault="005A2B0C" w:rsidP="005A2B0C">
      <w:pPr>
        <w:rPr>
          <w:rFonts w:ascii="Times New Roman" w:hAnsi="Times New Roman" w:cs="Times New Roman"/>
        </w:rPr>
      </w:pPr>
      <w:r>
        <w:rPr>
          <w:rFonts w:ascii="Times New Roman" w:hAnsi="Times New Roman" w:cs="Times New Roman"/>
        </w:rPr>
        <w:t>6 February 2019</w:t>
      </w:r>
    </w:p>
    <w:p w14:paraId="0614403B" w14:textId="77777777" w:rsidR="005A2B0C" w:rsidRDefault="005A2B0C" w:rsidP="005A2B0C">
      <w:pPr>
        <w:rPr>
          <w:rFonts w:ascii="Times New Roman" w:hAnsi="Times New Roman" w:cs="Times New Roman"/>
        </w:rPr>
      </w:pPr>
      <w:r>
        <w:rPr>
          <w:rFonts w:ascii="Times New Roman" w:hAnsi="Times New Roman" w:cs="Times New Roman"/>
        </w:rPr>
        <w:t>CST-217</w:t>
      </w:r>
    </w:p>
    <w:p w14:paraId="51F0DE64" w14:textId="77777777" w:rsidR="005A2B0C" w:rsidRDefault="005A2B0C" w:rsidP="005A2B0C">
      <w:pPr>
        <w:rPr>
          <w:rFonts w:ascii="Times New Roman" w:hAnsi="Times New Roman" w:cs="Times New Roman"/>
        </w:rPr>
      </w:pPr>
      <w:r>
        <w:rPr>
          <w:rFonts w:ascii="Times New Roman" w:hAnsi="Times New Roman" w:cs="Times New Roman"/>
        </w:rPr>
        <w:t>William Hurst</w:t>
      </w:r>
    </w:p>
    <w:p w14:paraId="20907CB2" w14:textId="77777777" w:rsidR="00A01EF2" w:rsidRPr="005A2B0C" w:rsidRDefault="005A2B0C" w:rsidP="005A2B0C">
      <w:pPr>
        <w:jc w:val="center"/>
        <w:rPr>
          <w:rFonts w:ascii="Times New Roman" w:hAnsi="Times New Roman" w:cs="Times New Roman"/>
        </w:rPr>
      </w:pPr>
      <w:r w:rsidRPr="005A2B0C">
        <w:rPr>
          <w:rFonts w:ascii="Times New Roman" w:hAnsi="Times New Roman" w:cs="Times New Roman"/>
        </w:rPr>
        <w:t>CLC Integrity Constraint and Load</w:t>
      </w:r>
    </w:p>
    <w:p w14:paraId="620C6E63" w14:textId="77777777" w:rsidR="005A2B0C" w:rsidRDefault="005A2B0C" w:rsidP="005A2B0C">
      <w:pPr>
        <w:rPr>
          <w:rFonts w:ascii="Times New Roman" w:hAnsi="Times New Roman" w:cs="Times New Roman"/>
        </w:rPr>
      </w:pPr>
      <w:r>
        <w:rPr>
          <w:rFonts w:ascii="Times New Roman" w:hAnsi="Times New Roman" w:cs="Times New Roman"/>
        </w:rPr>
        <w:tab/>
        <w:t xml:space="preserve">In this part of our CLC project, each member of the team did equal amounts of work. Jared set up the randomized data generation. Austin and David worked on loading the data into the correct table. </w:t>
      </w:r>
    </w:p>
    <w:p w14:paraId="11F3AEE0" w14:textId="77777777" w:rsidR="005A2B0C" w:rsidRDefault="005A2B0C" w:rsidP="005A2B0C">
      <w:pPr>
        <w:rPr>
          <w:rFonts w:ascii="Times New Roman" w:hAnsi="Times New Roman" w:cs="Times New Roman"/>
        </w:rPr>
      </w:pPr>
      <w:r>
        <w:rPr>
          <w:rFonts w:ascii="Times New Roman" w:hAnsi="Times New Roman" w:cs="Times New Roman"/>
        </w:rPr>
        <w:t>Screenshot of our work:</w:t>
      </w:r>
    </w:p>
    <w:p w14:paraId="4C8871DC" w14:textId="77777777" w:rsidR="005A2B0C" w:rsidRPr="005A2B0C" w:rsidRDefault="005A2B0C" w:rsidP="005A2B0C">
      <w:pPr>
        <w:rPr>
          <w:rFonts w:ascii="Times New Roman" w:hAnsi="Times New Roman" w:cs="Times New Roman"/>
        </w:rPr>
      </w:pPr>
      <w:bookmarkStart w:id="0" w:name="_GoBack"/>
      <w:r>
        <w:rPr>
          <w:rFonts w:ascii="Times New Roman" w:hAnsi="Times New Roman" w:cs="Times New Roman"/>
          <w:noProof/>
        </w:rPr>
        <w:drawing>
          <wp:inline distT="0" distB="0" distL="0" distR="0" wp14:anchorId="2984DE63" wp14:editId="69545128">
            <wp:extent cx="5939155" cy="3710305"/>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screen">
                      <a:extLst>
                        <a:ext uri="{28A0092B-C50C-407E-A947-70E740481C1C}">
                          <a14:useLocalDpi xmlns:a14="http://schemas.microsoft.com/office/drawing/2010/main"/>
                        </a:ext>
                      </a:extLst>
                    </a:blip>
                    <a:srcRect/>
                    <a:stretch>
                      <a:fillRect/>
                    </a:stretch>
                  </pic:blipFill>
                  <pic:spPr bwMode="auto">
                    <a:xfrm>
                      <a:off x="0" y="0"/>
                      <a:ext cx="5939155" cy="3710305"/>
                    </a:xfrm>
                    <a:prstGeom prst="rect">
                      <a:avLst/>
                    </a:prstGeom>
                    <a:noFill/>
                    <a:ln>
                      <a:noFill/>
                    </a:ln>
                  </pic:spPr>
                </pic:pic>
              </a:graphicData>
            </a:graphic>
          </wp:inline>
        </w:drawing>
      </w:r>
      <w:bookmarkEnd w:id="0"/>
    </w:p>
    <w:sectPr w:rsidR="005A2B0C" w:rsidRPr="005A2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B0C"/>
    <w:rsid w:val="005A2B0C"/>
    <w:rsid w:val="00A01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D77F2"/>
  <w15:chartTrackingRefBased/>
  <w15:docId w15:val="{C04B7D61-18F9-4295-9CD7-E07680D62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50</Words>
  <Characters>290</Characters>
  <Application>Microsoft Office Word</Application>
  <DocSecurity>0</DocSecurity>
  <Lines>2</Lines>
  <Paragraphs>1</Paragraphs>
  <ScaleCrop>false</ScaleCrop>
  <Company/>
  <LinksUpToDate>false</LinksUpToDate>
  <CharactersWithSpaces>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Johns</dc:creator>
  <cp:keywords/>
  <dc:description/>
  <cp:lastModifiedBy>Austin D Johns</cp:lastModifiedBy>
  <cp:revision>1</cp:revision>
  <dcterms:created xsi:type="dcterms:W3CDTF">2019-02-06T21:42:00Z</dcterms:created>
  <dcterms:modified xsi:type="dcterms:W3CDTF">2019-02-06T21:47:00Z</dcterms:modified>
</cp:coreProperties>
</file>