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725" w:rsidRPr="00FF5235" w:rsidRDefault="00027725" w:rsidP="00027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Swap two variables without using a temporary variable.</w:t>
      </w: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A, B</w:t>
      </w: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 ← A + B</w:t>
      </w: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B</w:t>
      </w: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B</w:t>
      </w: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A, B</w:t>
      </w:r>
    </w:p>
    <w:p w:rsidR="00027725" w:rsidRPr="00450DA4" w:rsidRDefault="00027725" w:rsidP="00027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027725" w:rsidRDefault="00027725" w:rsidP="00027725">
      <w:bookmarkStart w:id="0" w:name="_GoBack"/>
      <w:bookmarkEnd w:id="0"/>
    </w:p>
    <w:sectPr w:rsidR="00AC7A6A" w:rsidRPr="0002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725"/>
    <w:rsid w:val="00266E43"/>
    <w:rsid w:val="002B15F9"/>
    <w:rsid w:val="004C139E"/>
    <w:rsid w:val="00712AA9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7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7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2026-08-08T18:30:00Z</dcterms:modified>
</cp:coreProperties>
</file>