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235" w:rsidRPr="00B62F17" w:rsidRDefault="00D54235" w:rsidP="00D54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Develop a process for multiplying two matrices.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RowsA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ColumnsA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ColumnsB</w:t>
      </w:r>
      <w:proofErr w:type="spellEnd"/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RowsA-1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0 TO ColumnsB-1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Result[i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j] ← 0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FOR k ← 0 TO ColumnsA-1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Result[i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j] ← Result[i][j] +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MatrixA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k] ×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MatrixB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[k][j]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ENDFOR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Result</w:t>
      </w:r>
    </w:p>
    <w:p w:rsidR="00D54235" w:rsidRPr="00450DA4" w:rsidRDefault="00D54235" w:rsidP="00D54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D54235" w:rsidRDefault="00D54235" w:rsidP="00D54235">
      <w:bookmarkStart w:id="0" w:name="_GoBack"/>
      <w:bookmarkEnd w:id="0"/>
    </w:p>
    <w:sectPr w:rsidR="00AC7A6A" w:rsidRPr="00D5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C2D10"/>
    <w:rsid w:val="00D5423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2026-08-08T19:22:00Z</dcterms:modified>
</cp:coreProperties>
</file>