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0E6E" w:rsidRPr="00B847B3" w:rsidRDefault="00090E6E" w:rsidP="00090E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B847B3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length of a given string.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 ← 0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Text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Count ← Count + 1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Count</w:t>
      </w:r>
    </w:p>
    <w:p w:rsidR="00090E6E" w:rsidRPr="00450DA4" w:rsidRDefault="00090E6E" w:rsidP="00090E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090E6E" w:rsidRDefault="00090E6E" w:rsidP="00090E6E">
      <w:bookmarkStart w:id="0" w:name="_GoBack"/>
      <w:bookmarkEnd w:id="0"/>
    </w:p>
    <w:sectPr w:rsidR="00AC7A6A" w:rsidRPr="000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0E6E"/>
    <w:rsid w:val="00165E24"/>
    <w:rsid w:val="00266E43"/>
    <w:rsid w:val="002B15F9"/>
    <w:rsid w:val="004C139E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E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0E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2026-08-08T18:15:00Z</dcterms:modified>
</cp:coreProperties>
</file>