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37F" w:rsidRPr="00EC61B3" w:rsidRDefault="0040137F" w:rsidP="0040137F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bookmarkStart w:id="0" w:name="_GoBack"/>
      <w:bookmarkEnd w:id="0"/>
      <w:r w:rsidRPr="00EC61B3">
        <w:rPr>
          <w:sz w:val="20"/>
          <w:szCs w:val="20"/>
        </w:rPr>
        <w:t>Leap Year Check</w:t>
      </w:r>
    </w:p>
    <w:p w:rsidR="0040137F" w:rsidRPr="00EC61B3" w:rsidRDefault="0040137F" w:rsidP="0040137F">
      <w:pPr>
        <w:rPr>
          <w:sz w:val="20"/>
          <w:szCs w:val="20"/>
        </w:rPr>
      </w:pPr>
    </w:p>
    <w:p w:rsidR="0040137F" w:rsidRPr="00EC61B3" w:rsidRDefault="0040137F" w:rsidP="004013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isLeapYear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year):</w:t>
      </w:r>
    </w:p>
    <w:p w:rsidR="0040137F" w:rsidRPr="00EC61B3" w:rsidRDefault="0040137F" w:rsidP="004013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(year MOD 400 == 0) THEN RETURN True</w:t>
      </w:r>
    </w:p>
    <w:p w:rsidR="0040137F" w:rsidRPr="00EC61B3" w:rsidRDefault="0040137F" w:rsidP="004013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(year MOD 100 == 0) THEN RETURN False</w:t>
      </w:r>
    </w:p>
    <w:p w:rsidR="0040137F" w:rsidRPr="00EC61B3" w:rsidRDefault="0040137F" w:rsidP="004013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(year MOD 4 == 0) THEN RETURN True</w:t>
      </w:r>
    </w:p>
    <w:p w:rsidR="0040137F" w:rsidRPr="00EC61B3" w:rsidRDefault="0040137F" w:rsidP="0040137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False</w:t>
      </w:r>
    </w:p>
    <w:p w:rsidR="00AC7A6A" w:rsidRPr="00820F04" w:rsidRDefault="0040137F" w:rsidP="00820F04"/>
    <w:sectPr w:rsidR="00AC7A6A" w:rsidRPr="00820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0137F"/>
    <w:rsid w:val="004C139E"/>
    <w:rsid w:val="00735D52"/>
    <w:rsid w:val="00820F04"/>
    <w:rsid w:val="00AF678B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3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3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2026-08-08T19:40:00Z</dcterms:modified>
</cp:coreProperties>
</file>