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E7F" w:rsidRPr="00EC61B3" w:rsidRDefault="006B6E7F" w:rsidP="006B6E7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Question Answering System</w:t>
      </w:r>
    </w:p>
    <w:p w:rsidR="006B6E7F" w:rsidRPr="00EC61B3" w:rsidRDefault="006B6E7F" w:rsidP="006B6E7F">
      <w:pPr>
        <w:rPr>
          <w:sz w:val="20"/>
          <w:szCs w:val="20"/>
        </w:rPr>
      </w:pP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answerQuestion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question, context):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qTokens</w:t>
      </w:r>
      <w:proofErr w:type="spellEnd"/>
      <w:proofErr w:type="gramEnd"/>
      <w:r w:rsidRPr="00EC61B3">
        <w:rPr>
          <w:sz w:val="20"/>
          <w:szCs w:val="20"/>
        </w:rPr>
        <w:t xml:space="preserve"> ← tokenize(question)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cTokens</w:t>
      </w:r>
      <w:proofErr w:type="spellEnd"/>
      <w:proofErr w:type="gramEnd"/>
      <w:r w:rsidRPr="00EC61B3">
        <w:rPr>
          <w:sz w:val="20"/>
          <w:szCs w:val="20"/>
        </w:rPr>
        <w:t xml:space="preserve"> ← tokenize(context)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qEmbedding</w:t>
      </w:r>
      <w:proofErr w:type="spellEnd"/>
      <w:proofErr w:type="gramEnd"/>
      <w:r w:rsidRPr="00EC61B3">
        <w:rPr>
          <w:sz w:val="20"/>
          <w:szCs w:val="20"/>
        </w:rPr>
        <w:t xml:space="preserve"> ← embed(</w:t>
      </w:r>
      <w:proofErr w:type="spellStart"/>
      <w:r w:rsidRPr="00EC61B3">
        <w:rPr>
          <w:sz w:val="20"/>
          <w:szCs w:val="20"/>
        </w:rPr>
        <w:t>qTokens</w:t>
      </w:r>
      <w:proofErr w:type="spellEnd"/>
      <w:r w:rsidRPr="00EC61B3">
        <w:rPr>
          <w:sz w:val="20"/>
          <w:szCs w:val="20"/>
        </w:rPr>
        <w:t>)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sentence IN context: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score[</w:t>
      </w:r>
      <w:proofErr w:type="gramEnd"/>
      <w:r w:rsidRPr="00EC61B3">
        <w:rPr>
          <w:sz w:val="20"/>
          <w:szCs w:val="20"/>
        </w:rPr>
        <w:t>sentence] ← similarity(</w:t>
      </w:r>
      <w:proofErr w:type="spellStart"/>
      <w:r w:rsidRPr="00EC61B3">
        <w:rPr>
          <w:sz w:val="20"/>
          <w:szCs w:val="20"/>
        </w:rPr>
        <w:t>qEmbedding</w:t>
      </w:r>
      <w:proofErr w:type="spellEnd"/>
      <w:r w:rsidRPr="00EC61B3">
        <w:rPr>
          <w:sz w:val="20"/>
          <w:szCs w:val="20"/>
        </w:rPr>
        <w:t>, embed(sentence))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bestSentence</w:t>
      </w:r>
      <w:proofErr w:type="spellEnd"/>
      <w:proofErr w:type="gramEnd"/>
      <w:r w:rsidRPr="00EC61B3">
        <w:rPr>
          <w:sz w:val="20"/>
          <w:szCs w:val="20"/>
        </w:rPr>
        <w:t xml:space="preserve"> ← sentence with highest score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answer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extractAnswerSpan</w:t>
      </w:r>
      <w:proofErr w:type="spellEnd"/>
      <w:r w:rsidRPr="00EC61B3">
        <w:rPr>
          <w:sz w:val="20"/>
          <w:szCs w:val="20"/>
        </w:rPr>
        <w:t xml:space="preserve">(question, </w:t>
      </w:r>
      <w:proofErr w:type="spellStart"/>
      <w:r w:rsidRPr="00EC61B3">
        <w:rPr>
          <w:sz w:val="20"/>
          <w:szCs w:val="20"/>
        </w:rPr>
        <w:t>bestSentence</w:t>
      </w:r>
      <w:proofErr w:type="spellEnd"/>
      <w:r w:rsidRPr="00EC61B3">
        <w:rPr>
          <w:sz w:val="20"/>
          <w:szCs w:val="20"/>
        </w:rPr>
        <w:t>)</w:t>
      </w:r>
    </w:p>
    <w:p w:rsidR="006B6E7F" w:rsidRPr="00EC61B3" w:rsidRDefault="006B6E7F" w:rsidP="006B6E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answer</w:t>
      </w:r>
    </w:p>
    <w:p w:rsidR="00AC7A6A" w:rsidRPr="002F1B28" w:rsidRDefault="006B6E7F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F4A2C"/>
    <w:rsid w:val="006B6E7F"/>
    <w:rsid w:val="00735D52"/>
    <w:rsid w:val="00C2706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2026-08-08T20:07:00Z</dcterms:modified>
</cp:coreProperties>
</file>