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4020225"/>
    <w:p w:rsidR="003C4685" w:rsidRDefault="00155C0B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62A8C">
            <w:rPr>
              <w:rFonts w:asciiTheme="majorHAnsi" w:hAnsiTheme="majorHAnsi" w:cstheme="majorHAnsi"/>
              <w:sz w:val="48"/>
              <w:szCs w:val="48"/>
              <w:lang w:val="en-US"/>
            </w:rPr>
            <w:t>Arrowhead Python Library</w:t>
          </w:r>
          <w:bookmarkEnd w:id="0"/>
          <w:r w:rsidR="00262A8C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262A8C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262A8C" w:rsidRPr="00262A8C">
                              <w:rPr>
                                <w:sz w:val="22"/>
                                <w:szCs w:val="22"/>
                                <w:lang w:val="en-US"/>
                              </w:rPr>
                              <w:t>Arrowhead Py</w:t>
                            </w:r>
                            <w:r w:rsidR="00262A8C">
                              <w:rPr>
                                <w:sz w:val="22"/>
                                <w:szCs w:val="22"/>
                                <w:lang w:val="en-US"/>
                              </w:rPr>
                              <w:t>th</w:t>
                            </w:r>
                            <w:r w:rsidR="00262A8C" w:rsidRPr="00262A8C">
                              <w:rPr>
                                <w:sz w:val="22"/>
                                <w:szCs w:val="22"/>
                                <w:lang w:val="en-US"/>
                              </w:rPr>
                              <w:t>on Library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262A8C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262A8C" w:rsidRPr="00262A8C">
                        <w:rPr>
                          <w:sz w:val="22"/>
                          <w:szCs w:val="22"/>
                          <w:lang w:val="en-US"/>
                        </w:rPr>
                        <w:t>Arrowhead Py</w:t>
                      </w:r>
                      <w:r w:rsidR="00262A8C">
                        <w:rPr>
                          <w:sz w:val="22"/>
                          <w:szCs w:val="22"/>
                          <w:lang w:val="en-US"/>
                        </w:rPr>
                        <w:t>th</w:t>
                      </w:r>
                      <w:r w:rsidR="00262A8C" w:rsidRPr="00262A8C">
                        <w:rPr>
                          <w:sz w:val="22"/>
                          <w:szCs w:val="22"/>
                          <w:lang w:val="en-US"/>
                        </w:rPr>
                        <w:t>on Library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Rubrik"/>
        <w:rPr>
          <w:lang w:val="en-US"/>
        </w:rPr>
      </w:pPr>
      <w:bookmarkStart w:id="1" w:name="_Toc377455180"/>
      <w:r>
        <w:rPr>
          <w:lang w:val="en-US"/>
        </w:rPr>
        <w:lastRenderedPageBreak/>
        <w:t>Overview</w:t>
      </w:r>
      <w:bookmarkEnd w:id="1"/>
    </w:p>
    <w:p w:rsidR="00C33CC2" w:rsidRDefault="00C33CC2" w:rsidP="00C33CC2">
      <w:pPr>
        <w:pStyle w:val="Brdtext"/>
      </w:pPr>
      <w:r>
        <w:t xml:space="preserve">This document describes the </w:t>
      </w:r>
      <w:r w:rsidR="00262A8C" w:rsidRPr="00262A8C">
        <w:t>Arrowhead Py</w:t>
      </w:r>
      <w:r w:rsidR="00262A8C">
        <w:t>th</w:t>
      </w:r>
      <w:r w:rsidR="00262A8C" w:rsidRPr="00262A8C">
        <w:t>on Library</w:t>
      </w:r>
      <w:r w:rsidR="00262A8C">
        <w:t xml:space="preserve"> </w:t>
      </w:r>
      <w:r w:rsidR="00743499">
        <w:t>of G4.0</w:t>
      </w:r>
      <w:r>
        <w:t xml:space="preserve"> with the REST interface. </w:t>
      </w:r>
    </w:p>
    <w:p w:rsidR="00C33CC2" w:rsidRDefault="00C33CC2" w:rsidP="00C33CC2">
      <w:pPr>
        <w:pStyle w:val="Brdtext"/>
      </w:pPr>
      <w:r>
        <w:t>This interface uses HTT</w:t>
      </w:r>
      <w:r w:rsidR="00262A8C">
        <w:t>P</w:t>
      </w:r>
      <w:r>
        <w:t xml:space="preserve">. </w:t>
      </w:r>
    </w:p>
    <w:p w:rsidR="00E32386" w:rsidRPr="00262A8C" w:rsidRDefault="00E32386" w:rsidP="00A716B8">
      <w:pPr>
        <w:pStyle w:val="Brdtext"/>
      </w:pPr>
    </w:p>
    <w:p w:rsidR="00926041" w:rsidRDefault="00926041" w:rsidP="00C33CC2">
      <w:pPr>
        <w:pStyle w:val="Rubrik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:rsidR="00C33CC2" w:rsidRDefault="00C33CC2" w:rsidP="00C33CC2">
      <w:pPr>
        <w:pStyle w:val="Brdtext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173EA5" w:rsidRDefault="00173EA5" w:rsidP="00C33CC2">
      <w:pPr>
        <w:pStyle w:val="Brdtext"/>
      </w:pPr>
    </w:p>
    <w:p w:rsidR="00173EA5" w:rsidRPr="00262A8C" w:rsidRDefault="00173EA5" w:rsidP="00173EA5">
      <w:pPr>
        <w:pStyle w:val="Beskrivning"/>
        <w:rPr>
          <w:lang w:val="en-US"/>
        </w:rPr>
      </w:pPr>
      <w:r w:rsidRPr="00262A8C">
        <w:rPr>
          <w:lang w:val="en-US"/>
        </w:rPr>
        <w:t>Table 1 Function description</w:t>
      </w:r>
    </w:p>
    <w:tbl>
      <w:tblPr>
        <w:tblStyle w:val="Tabellrutnt"/>
        <w:tblW w:w="9506" w:type="dxa"/>
        <w:tblInd w:w="-580" w:type="dxa"/>
        <w:tblLook w:val="04A0" w:firstRow="1" w:lastRow="0" w:firstColumn="1" w:lastColumn="0" w:noHBand="0" w:noVBand="1"/>
      </w:tblPr>
      <w:tblGrid>
        <w:gridCol w:w="1194"/>
        <w:gridCol w:w="1115"/>
        <w:gridCol w:w="1058"/>
        <w:gridCol w:w="3184"/>
        <w:gridCol w:w="3218"/>
      </w:tblGrid>
      <w:tr w:rsidR="00173EA5" w:rsidRPr="00CB037C" w:rsidTr="00FA015F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rd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rdtext"/>
              <w:rPr>
                <w:b/>
              </w:rPr>
            </w:pPr>
            <w:r>
              <w:rPr>
                <w:b/>
              </w:rPr>
              <w:t xml:space="preserve">URL </w:t>
            </w:r>
            <w:bookmarkStart w:id="3" w:name="_GoBack"/>
            <w:bookmarkEnd w:id="3"/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rd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rd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Brd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262A8C" w:rsidTr="00FA015F">
        <w:tc>
          <w:tcPr>
            <w:tcW w:w="1609" w:type="dxa"/>
          </w:tcPr>
          <w:p w:rsidR="00FA015F" w:rsidRDefault="00562D11" w:rsidP="00E84370">
            <w:pPr>
              <w:pStyle w:val="Brdtext"/>
            </w:pPr>
            <w:r>
              <w:t>Create Provider</w:t>
            </w:r>
          </w:p>
        </w:tc>
        <w:tc>
          <w:tcPr>
            <w:tcW w:w="1577" w:type="dxa"/>
          </w:tcPr>
          <w:p w:rsidR="00173EA5" w:rsidRDefault="00562D11" w:rsidP="0024627D">
            <w:pPr>
              <w:pStyle w:val="Brdtext"/>
            </w:pPr>
            <w:r>
              <w:t>-</w:t>
            </w:r>
          </w:p>
        </w:tc>
        <w:tc>
          <w:tcPr>
            <w:tcW w:w="1058" w:type="dxa"/>
          </w:tcPr>
          <w:p w:rsidR="00173EA5" w:rsidRDefault="00562D11" w:rsidP="00E84370">
            <w:pPr>
              <w:pStyle w:val="Brdtext"/>
            </w:pPr>
            <w:r>
              <w:t>-</w:t>
            </w:r>
          </w:p>
        </w:tc>
        <w:tc>
          <w:tcPr>
            <w:tcW w:w="3184" w:type="dxa"/>
          </w:tcPr>
          <w:p w:rsidR="0024627D" w:rsidRPr="0024627D" w:rsidRDefault="00FA015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TokenGenerataionRequest</w:t>
            </w:r>
            <w:proofErr w:type="spellEnd"/>
          </w:p>
          <w:p w:rsidR="00173EA5" w:rsidRDefault="00173EA5" w:rsidP="00E84370">
            <w:pPr>
              <w:pStyle w:val="Brdtext"/>
            </w:pPr>
          </w:p>
        </w:tc>
        <w:tc>
          <w:tcPr>
            <w:tcW w:w="2078" w:type="dxa"/>
          </w:tcPr>
          <w:p w:rsidR="009B3B06" w:rsidRPr="009B3B06" w:rsidRDefault="00FA015F" w:rsidP="00DF4227">
            <w:pPr>
              <w:pStyle w:val="HTML-frformaterad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TokenGenerationResponse</w:t>
            </w:r>
            <w:proofErr w:type="spellEnd"/>
          </w:p>
          <w:p w:rsidR="00173EA5" w:rsidRDefault="00E10449" w:rsidP="00DF4227">
            <w:pPr>
              <w:pStyle w:val="Brdtext"/>
              <w:jc w:val="left"/>
            </w:pPr>
            <w:r>
              <w:t xml:space="preserve">HTTP </w:t>
            </w:r>
            <w:r w:rsidR="00173EA5">
              <w:t>OK,</w:t>
            </w:r>
            <w:r w:rsidR="00DF4227">
              <w:br/>
              <w:t>BAD_REQUEST,</w:t>
            </w:r>
            <w:r w:rsidR="00173EA5">
              <w:t xml:space="preserve"> </w:t>
            </w:r>
          </w:p>
          <w:p w:rsidR="00173EA5" w:rsidRDefault="0024627D" w:rsidP="00DF4227">
            <w:pPr>
              <w:pStyle w:val="Brdtext"/>
              <w:jc w:val="left"/>
            </w:pPr>
            <w:r>
              <w:t>DATA_NOT_FOUND</w:t>
            </w:r>
            <w:r w:rsidR="00173EA5">
              <w:t>,</w:t>
            </w:r>
          </w:p>
          <w:p w:rsidR="00173EA5" w:rsidRDefault="00173EA5" w:rsidP="00DF4227">
            <w:pPr>
              <w:pStyle w:val="Brdtext"/>
              <w:jc w:val="left"/>
            </w:pPr>
            <w:r>
              <w:t>INTERNAL_SERVER_ERROR</w:t>
            </w:r>
          </w:p>
        </w:tc>
      </w:tr>
    </w:tbl>
    <w:p w:rsidR="00173EA5" w:rsidRDefault="00173EA5" w:rsidP="00C33CC2">
      <w:pPr>
        <w:pStyle w:val="Brdtext"/>
      </w:pPr>
    </w:p>
    <w:p w:rsidR="00C8607D" w:rsidRDefault="00C8607D" w:rsidP="00A716B8">
      <w:pPr>
        <w:pStyle w:val="Brdtext"/>
      </w:pPr>
    </w:p>
    <w:p w:rsidR="00926041" w:rsidRDefault="00926041" w:rsidP="00C33CC2">
      <w:pPr>
        <w:pStyle w:val="Rubrik"/>
        <w:rPr>
          <w:lang w:val="en-US"/>
        </w:rPr>
      </w:pPr>
      <w:bookmarkStart w:id="4" w:name="_Toc377455182"/>
      <w:r>
        <w:rPr>
          <w:lang w:val="en-US"/>
        </w:rPr>
        <w:t>Information Model</w:t>
      </w:r>
      <w:bookmarkEnd w:id="4"/>
    </w:p>
    <w:p w:rsidR="004023A7" w:rsidRDefault="005A5713" w:rsidP="00A716B8">
      <w:pPr>
        <w:pStyle w:val="Brdtext"/>
      </w:pPr>
      <w:r>
        <w:t xml:space="preserve">The </w:t>
      </w:r>
      <w:proofErr w:type="spellStart"/>
      <w:r w:rsidR="00FA015F">
        <w:t>TokenGenerationRequest</w:t>
      </w:r>
      <w:proofErr w:type="spellEnd"/>
      <w:r>
        <w:t xml:space="preserve"> payload has a response payload called </w:t>
      </w:r>
      <w:proofErr w:type="spellStart"/>
      <w:r w:rsidR="00FA015F">
        <w:t>TokenGenerationResponse</w:t>
      </w:r>
      <w:proofErr w:type="spellEnd"/>
      <w:r w:rsidR="00FA015F">
        <w:t>.</w:t>
      </w:r>
      <w:r>
        <w:t xml:space="preserve"> Examples for these payloads are given here for the REST-JSON-TLS implementation.</w:t>
      </w:r>
      <w:r w:rsidR="001A0234">
        <w:t xml:space="preserve"> If the </w:t>
      </w:r>
      <w:proofErr w:type="spellStart"/>
      <w:r w:rsidR="001A0234">
        <w:t>TokenGenerationRequest</w:t>
      </w:r>
      <w:proofErr w:type="spellEnd"/>
      <w:r w:rsidR="001A0234">
        <w:t xml:space="preserve"> does not define the </w:t>
      </w:r>
      <w:proofErr w:type="spellStart"/>
      <w:r w:rsidR="001A0234">
        <w:t>consumerCloud</w:t>
      </w:r>
      <w:proofErr w:type="spellEnd"/>
      <w:r w:rsidR="001A0234">
        <w:t xml:space="preserve"> field, then it is assumed the consumer is in the Local Cloud.</w:t>
      </w:r>
      <w:r w:rsidR="00B5396C">
        <w:t xml:space="preserve"> Duration “0” means the token is valid without a time limitation.</w:t>
      </w:r>
    </w:p>
    <w:p w:rsidR="00683EA9" w:rsidRPr="00262A8C" w:rsidRDefault="00683EA9" w:rsidP="00683EA9">
      <w:pPr>
        <w:pStyle w:val="Rubrik1"/>
        <w:rPr>
          <w:lang w:val="en-US"/>
        </w:rPr>
      </w:pPr>
      <w:r w:rsidRPr="00262A8C">
        <w:rPr>
          <w:lang w:val="en-US"/>
        </w:rPr>
        <w:br w:type="page"/>
      </w:r>
    </w:p>
    <w:p w:rsidR="00683EA9" w:rsidRPr="00262A8C" w:rsidRDefault="00683EA9" w:rsidP="00683EA9">
      <w:pPr>
        <w:pStyle w:val="Rubrik1"/>
        <w:rPr>
          <w:lang w:val="en-US"/>
        </w:rPr>
      </w:pPr>
      <w:r w:rsidRPr="00262A8C">
        <w:rPr>
          <w:lang w:val="en-US"/>
        </w:rPr>
        <w:lastRenderedPageBreak/>
        <w:t xml:space="preserve">3.1. </w:t>
      </w:r>
      <w:proofErr w:type="spellStart"/>
      <w:r w:rsidR="00FA015F" w:rsidRPr="00262A8C">
        <w:rPr>
          <w:lang w:val="en-US"/>
        </w:rPr>
        <w:t>TokenGenerationRequest</w:t>
      </w:r>
      <w:proofErr w:type="spellEnd"/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>{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"consumer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{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</w:t>
      </w:r>
      <w:proofErr w:type="spellStart"/>
      <w:r w:rsidRPr="00262A8C">
        <w:rPr>
          <w:lang w:val="en-US"/>
        </w:rPr>
        <w:t>systemName</w:t>
      </w:r>
      <w:proofErr w:type="spellEnd"/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"client1",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"address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"localhost",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},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"providers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[ {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</w:t>
      </w:r>
      <w:proofErr w:type="spellStart"/>
      <w:r w:rsidRPr="00262A8C">
        <w:rPr>
          <w:lang w:val="en-US"/>
        </w:rPr>
        <w:t>systemName</w:t>
      </w:r>
      <w:proofErr w:type="spellEnd"/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</w:t>
      </w:r>
      <w:proofErr w:type="spellStart"/>
      <w:r w:rsidRPr="00262A8C">
        <w:rPr>
          <w:lang w:val="en-US"/>
        </w:rPr>
        <w:t>SecureTemperatureSensor</w:t>
      </w:r>
      <w:proofErr w:type="spellEnd"/>
      <w:r w:rsidRPr="00262A8C">
        <w:rPr>
          <w:lang w:val="en-US"/>
        </w:rPr>
        <w:t>",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"address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"0.0.0.0",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"port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8461,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</w:t>
      </w:r>
      <w:proofErr w:type="spellStart"/>
      <w:r w:rsidRPr="00262A8C">
        <w:rPr>
          <w:lang w:val="en-US"/>
        </w:rPr>
        <w:t>authenticationInfo</w:t>
      </w:r>
      <w:proofErr w:type="spellEnd"/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} ],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"service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{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</w:t>
      </w:r>
      <w:proofErr w:type="spellStart"/>
      <w:r w:rsidRPr="00262A8C">
        <w:rPr>
          <w:lang w:val="en-US"/>
        </w:rPr>
        <w:t>serviceDefinition</w:t>
      </w:r>
      <w:proofErr w:type="spellEnd"/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</w:t>
      </w:r>
      <w:proofErr w:type="spellStart"/>
      <w:r w:rsidRPr="00262A8C">
        <w:rPr>
          <w:lang w:val="en-US"/>
        </w:rPr>
        <w:t>IndoorTemperature</w:t>
      </w:r>
      <w:proofErr w:type="spellEnd"/>
      <w:r w:rsidRPr="00262A8C">
        <w:rPr>
          <w:lang w:val="en-US"/>
        </w:rPr>
        <w:t>",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"interfaces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[ "JSON", "XML" ],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"</w:t>
      </w:r>
      <w:proofErr w:type="spellStart"/>
      <w:r w:rsidRPr="00262A8C">
        <w:rPr>
          <w:lang w:val="en-US"/>
        </w:rPr>
        <w:t>serviceMetadata</w:t>
      </w:r>
      <w:proofErr w:type="spellEnd"/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{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  "unit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</w:t>
      </w:r>
      <w:proofErr w:type="spellStart"/>
      <w:r w:rsidRPr="00262A8C">
        <w:rPr>
          <w:lang w:val="en-US"/>
        </w:rPr>
        <w:t>celsius</w:t>
      </w:r>
      <w:proofErr w:type="spellEnd"/>
      <w:r w:rsidRPr="00262A8C">
        <w:rPr>
          <w:lang w:val="en-US"/>
        </w:rPr>
        <w:t>",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  "security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"token"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  }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},</w:t>
      </w:r>
    </w:p>
    <w:p w:rsidR="00DF4227" w:rsidRPr="00262A8C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62A8C">
        <w:rPr>
          <w:lang w:val="en-US"/>
        </w:rPr>
        <w:t xml:space="preserve">  "duration</w:t>
      </w:r>
      <w:proofErr w:type="gramStart"/>
      <w:r w:rsidRPr="00262A8C">
        <w:rPr>
          <w:lang w:val="en-US"/>
        </w:rPr>
        <w:t>" :</w:t>
      </w:r>
      <w:proofErr w:type="gramEnd"/>
      <w:r w:rsidRPr="00262A8C">
        <w:rPr>
          <w:lang w:val="en-US"/>
        </w:rPr>
        <w:t xml:space="preserve"> 0</w:t>
      </w:r>
    </w:p>
    <w:p w:rsidR="00683EA9" w:rsidRDefault="00DF4227" w:rsidP="00DF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lang w:val="en-US"/>
        </w:rPr>
        <w:t>}</w:t>
      </w:r>
      <w:r w:rsidR="00683EA9" w:rsidRPr="00262A8C">
        <w:rPr>
          <w:lang w:val="en-US"/>
        </w:rPr>
        <w:br w:type="page"/>
      </w:r>
    </w:p>
    <w:p w:rsidR="000629EE" w:rsidRPr="00262A8C" w:rsidRDefault="00683EA9" w:rsidP="00683EA9">
      <w:pPr>
        <w:pStyle w:val="Rubrik1"/>
        <w:rPr>
          <w:lang w:val="en-US"/>
        </w:rPr>
      </w:pPr>
      <w:r w:rsidRPr="00262A8C">
        <w:rPr>
          <w:lang w:val="en-US"/>
        </w:rPr>
        <w:lastRenderedPageBreak/>
        <w:t xml:space="preserve">3.2. </w:t>
      </w:r>
      <w:proofErr w:type="spellStart"/>
      <w:r w:rsidR="00FA015F" w:rsidRPr="00262A8C">
        <w:rPr>
          <w:lang w:val="en-US"/>
        </w:rPr>
        <w:t>TokenGenerationResponse</w:t>
      </w:r>
      <w:proofErr w:type="spellEnd"/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>{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tokenData</w:t>
      </w:r>
      <w:proofErr w:type="spellEnd"/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[ {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"system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{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systemName</w:t>
      </w:r>
      <w:proofErr w:type="spellEnd"/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SecureTemperatureSensor</w:t>
      </w:r>
      <w:proofErr w:type="spellEnd"/>
      <w:r w:rsidRPr="00262A8C">
        <w:rPr>
          <w:rFonts w:eastAsia="MS PGothic" w:cs="Lucida Grande"/>
          <w:szCs w:val="22"/>
          <w:lang w:val="en-US" w:eastAsia="en-US"/>
        </w:rPr>
        <w:t>",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"address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"0.0.0.0",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"port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8461,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authenticationInfo</w:t>
      </w:r>
      <w:proofErr w:type="spellEnd"/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MIIBIjANBgkqhkiG9w0BAQEFAAOCAQ8AMIIBCgKCAQEAyzDRU+P6h8Jwp9eiGYqqlgoAmPLo6M/PTZX+pkKr2MIg7VLdnjUeXzKFljwJKjYGG3nus53F4RFnymT7VoIQT+SmkuLy90Ir6O3XRWiD74XlOIkthT8/fq5FP9sJIusaRc9jkx3Y8jC3yCz1BPJDa+0A+heWarN+K7W7985aBFiJ1ycsB7yJFYAt7wVRc2fkgGpmp4l34Ta4J7QVwzYBOx5w5hIE29EzXOhl0GB6c/licclhisOnN31OWizoWJWAdexmjR9ugHgFSv4eUbjQ3/Qc0tM3ljmbnMMmj54fKZHtpesLXrCi44aQ88e7UOd/xplAbntEPvz168oie4IzFQIDAQAB"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},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"service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{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serviceDefinition</w:t>
      </w:r>
      <w:proofErr w:type="spellEnd"/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IndoorTemperature</w:t>
      </w:r>
      <w:proofErr w:type="spellEnd"/>
      <w:r w:rsidRPr="00262A8C">
        <w:rPr>
          <w:rFonts w:eastAsia="MS PGothic" w:cs="Lucida Grande"/>
          <w:szCs w:val="22"/>
          <w:lang w:val="en-US" w:eastAsia="en-US"/>
        </w:rPr>
        <w:t>",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"interfaces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[ "JSON", "XML" ],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serviceMetadata</w:t>
      </w:r>
      <w:proofErr w:type="spellEnd"/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{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  "unit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</w:t>
      </w:r>
      <w:proofErr w:type="spellStart"/>
      <w:r w:rsidRPr="00262A8C">
        <w:rPr>
          <w:rFonts w:eastAsia="MS PGothic" w:cs="Lucida Grande"/>
          <w:szCs w:val="22"/>
          <w:lang w:val="en-US" w:eastAsia="en-US"/>
        </w:rPr>
        <w:t>celsius</w:t>
      </w:r>
      <w:proofErr w:type="spellEnd"/>
      <w:r w:rsidRPr="00262A8C">
        <w:rPr>
          <w:rFonts w:eastAsia="MS PGothic" w:cs="Lucida Grande"/>
          <w:szCs w:val="22"/>
          <w:lang w:val="en-US" w:eastAsia="en-US"/>
        </w:rPr>
        <w:t>",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  "security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"token"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  }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},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"token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SLRGo0Yo2myflAAo8uxPBxyQF5/4q/2YAHlErs5IbrNqkeJdOm8ssX9UrzrzHgt3qZVhKprpvkcF5X/9sY5lf7kGf804+vQMAqsN5OdZYEP+vUg6YxE018MTdXwB6qWYytghEXiwvoqpydIeT+TOw4FdRrfqpJnrTHkNOhNBjdqNIkmUYj/CCbUeH005Y5RkqexG35z1U6o5ni/NyBAqk/mb0kHL0sD1+ETDgi6TG/mP23gMsthOP3Y/cabyDNAnTkOLOML3Ix0Qs15suTUI38o8Nlxaw/WgUdccXHotyp+cJb0R7vnAbJPwGFmejxEjR2VpZeZ5QDSQ7/URCnp71g==",</w:t>
      </w:r>
    </w:p>
    <w:p w:rsidR="00034FF9" w:rsidRPr="00262A8C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  "signature</w:t>
      </w:r>
      <w:proofErr w:type="gramStart"/>
      <w:r w:rsidRPr="00262A8C">
        <w:rPr>
          <w:rFonts w:eastAsia="MS PGothic" w:cs="Lucida Grande"/>
          <w:szCs w:val="22"/>
          <w:lang w:val="en-US" w:eastAsia="en-US"/>
        </w:rPr>
        <w:t>" :</w:t>
      </w:r>
      <w:proofErr w:type="gramEnd"/>
      <w:r w:rsidRPr="00262A8C">
        <w:rPr>
          <w:rFonts w:eastAsia="MS PGothic" w:cs="Lucida Grande"/>
          <w:szCs w:val="22"/>
          <w:lang w:val="en-US" w:eastAsia="en-US"/>
        </w:rPr>
        <w:t xml:space="preserve"> "qj8E1zhStpQ3PGnONUOb1GVUOIBxhzMGBIiHTRD5fCzaNj98sjJKb05VqW6cIfEkgSUmFFFTey2KwUkNAvrM+SDW1IPVOYeqQiYNaGghCgZuxGYbWq6xZDi2I2OkSa+fyjSqwq2p95VK4XlfJArTWh/QxGPoMo71KgNaDrSlBNDyOCfELXSzrpgKMIfU4fd4Izd+QzlwmEybMpu9ga1p1hG0CJa8iAVJh19zo6Ctde6U707F1sL3r2a/9Y1NDD3fTeFfr7wLPxa0K5+2aCQgEP6jTfTt5pTo3YdXm7YBKgdu+iUkUGEttP89vVD6Vip1tehHboAuvrXMDgxg/4ObFA=="</w:t>
      </w:r>
    </w:p>
    <w:p w:rsidR="00034FF9" w:rsidRPr="00034FF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262A8C">
        <w:rPr>
          <w:rFonts w:eastAsia="MS PGothic" w:cs="Lucida Grande"/>
          <w:szCs w:val="22"/>
          <w:lang w:val="en-US" w:eastAsia="en-US"/>
        </w:rPr>
        <w:t xml:space="preserve">  </w:t>
      </w:r>
      <w:r w:rsidRPr="00034FF9">
        <w:rPr>
          <w:rFonts w:eastAsia="MS PGothic" w:cs="Lucida Grande"/>
          <w:szCs w:val="22"/>
          <w:lang w:eastAsia="en-US"/>
        </w:rPr>
        <w:t>} ]</w:t>
      </w:r>
    </w:p>
    <w:p w:rsidR="00683EA9" w:rsidRDefault="00034FF9" w:rsidP="00034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034FF9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105116" w:rsidRPr="002C447C" w:rsidRDefault="00105116" w:rsidP="00C33CC2">
      <w:pPr>
        <w:pStyle w:val="Rubrik"/>
        <w:rPr>
          <w:lang w:val="en-US"/>
        </w:rPr>
      </w:pPr>
      <w:bookmarkStart w:id="5" w:name="_Toc354828814"/>
      <w:bookmarkStart w:id="6" w:name="_Toc377455184"/>
      <w:r w:rsidRPr="002C447C">
        <w:rPr>
          <w:lang w:val="en-US"/>
        </w:rPr>
        <w:lastRenderedPageBreak/>
        <w:t>Revision history</w:t>
      </w:r>
      <w:bookmarkEnd w:id="5"/>
      <w:bookmarkEnd w:id="6"/>
    </w:p>
    <w:p w:rsidR="00105116" w:rsidRPr="002C447C" w:rsidRDefault="00105116" w:rsidP="00C33CC2">
      <w:pPr>
        <w:pStyle w:val="Rubrik1"/>
        <w:rPr>
          <w:lang w:val="en-US"/>
        </w:rPr>
      </w:pPr>
      <w:bookmarkStart w:id="7" w:name="_Toc354828815"/>
      <w:bookmarkStart w:id="8" w:name="_Toc377455185"/>
      <w:r w:rsidRPr="002C447C">
        <w:rPr>
          <w:lang w:val="en-US"/>
        </w:rPr>
        <w:t>Amendments</w:t>
      </w:r>
      <w:bookmarkEnd w:id="7"/>
      <w:bookmarkEnd w:id="8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B5396C" w:rsidRPr="00C8607D" w:rsidTr="00500073">
        <w:tc>
          <w:tcPr>
            <w:tcW w:w="668" w:type="dxa"/>
          </w:tcPr>
          <w:p w:rsidR="00B5396C" w:rsidRPr="00C8607D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B5396C" w:rsidRDefault="00B5396C" w:rsidP="00B5396C">
            <w:pPr>
              <w:pStyle w:val="Brdtext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B5396C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B5396C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B5396C" w:rsidRPr="00C8607D" w:rsidRDefault="00B5396C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DF4227" w:rsidRPr="00C8607D" w:rsidTr="00500073">
        <w:tc>
          <w:tcPr>
            <w:tcW w:w="668" w:type="dxa"/>
          </w:tcPr>
          <w:p w:rsidR="00DF4227" w:rsidRDefault="00DF4227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DF4227" w:rsidRDefault="00DF4227" w:rsidP="00B5396C">
            <w:pPr>
              <w:pStyle w:val="Brdtext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DF4227" w:rsidRDefault="00743499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DF4227" w:rsidRDefault="00743499" w:rsidP="00B5396C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00" w:type="dxa"/>
          </w:tcPr>
          <w:p w:rsidR="00DF4227" w:rsidRDefault="00DF4227" w:rsidP="00B5396C">
            <w:pPr>
              <w:pStyle w:val="Brdtext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Brdtext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Rubrik1"/>
        <w:rPr>
          <w:lang w:val="en-US"/>
        </w:rPr>
      </w:pPr>
      <w:bookmarkStart w:id="9" w:name="_Toc354828816"/>
      <w:bookmarkStart w:id="10" w:name="_Toc377455186"/>
      <w:r w:rsidRPr="00C8607D">
        <w:rPr>
          <w:lang w:val="en-US"/>
        </w:rPr>
        <w:t>Quality Assurance</w:t>
      </w:r>
      <w:bookmarkEnd w:id="9"/>
      <w:bookmarkEnd w:id="1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Brd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Brdtext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Brd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C0B" w:rsidRDefault="00155C0B" w:rsidP="00252D9B">
      <w:r>
        <w:separator/>
      </w:r>
    </w:p>
  </w:endnote>
  <w:endnote w:type="continuationSeparator" w:id="0">
    <w:p w:rsidR="00155C0B" w:rsidRDefault="00155C0B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Sidfot"/>
    </w:pPr>
  </w:p>
  <w:p w:rsidR="002B76DA" w:rsidRDefault="002B76DA">
    <w:pPr>
      <w:pStyle w:val="Sidfot"/>
    </w:pPr>
  </w:p>
  <w:p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C0B" w:rsidRDefault="00155C0B" w:rsidP="00252D9B">
      <w:r>
        <w:separator/>
      </w:r>
    </w:p>
  </w:footnote>
  <w:footnote w:type="continuationSeparator" w:id="0">
    <w:p w:rsidR="00155C0B" w:rsidRDefault="00155C0B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55C0B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2A8C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155C0B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2A8C">
            <w:rPr>
              <w:rFonts w:asciiTheme="majorHAnsi" w:hAnsiTheme="majorHAnsi"/>
              <w:noProof/>
              <w:sz w:val="18"/>
              <w:szCs w:val="18"/>
            </w:rPr>
            <w:t>2018-12-31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262A8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Emil Vidmark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262A8C" w:rsidRDefault="00262A8C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262A8C">
            <w:rPr>
              <w:rFonts w:asciiTheme="majorHAnsi" w:hAnsiTheme="majorHAnsi"/>
              <w:b/>
              <w:sz w:val="18"/>
              <w:szCs w:val="18"/>
            </w:rPr>
            <w:t>emivid-4@student.ltu.</w:t>
          </w:r>
          <w:r>
            <w:rPr>
              <w:rFonts w:asciiTheme="majorHAnsi" w:hAnsiTheme="majorHAnsi"/>
              <w:b/>
              <w:sz w:val="18"/>
              <w:szCs w:val="18"/>
            </w:rPr>
            <w:t>se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55C0B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62A8C">
                <w:rPr>
                  <w:rFonts w:asciiTheme="majorHAnsi" w:hAnsiTheme="majorHAnsi"/>
                  <w:sz w:val="18"/>
                  <w:szCs w:val="18"/>
                  <w:lang w:val="en-US"/>
                </w:rPr>
                <w:t>Arrowhead Python Library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155C0B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2A8C">
            <w:rPr>
              <w:rFonts w:asciiTheme="majorHAnsi" w:hAnsiTheme="majorHAnsi"/>
              <w:noProof/>
              <w:sz w:val="18"/>
              <w:szCs w:val="18"/>
            </w:rPr>
            <w:t>2018-12-31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43499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Rubrik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5C0B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2A8C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2D11"/>
    <w:rsid w:val="005630C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712EC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43499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7D57"/>
    <w:rsid w:val="00B901FD"/>
    <w:rsid w:val="00B9053A"/>
    <w:rsid w:val="00B90780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672883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rdtext">
    <w:name w:val="Body Text"/>
    <w:aliases w:val="Body"/>
    <w:basedOn w:val="Normal"/>
    <w:link w:val="Brd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rdtextChar">
    <w:name w:val="Brödtext Char"/>
    <w:aliases w:val="Body Char"/>
    <w:basedOn w:val="Standardstycketeckensnitt"/>
    <w:link w:val="Brdtext"/>
    <w:rsid w:val="005A1D0B"/>
    <w:rPr>
      <w:rFonts w:eastAsia="MS PGothic" w:cs="Lucida Grande"/>
      <w:szCs w:val="22"/>
      <w:lang w:val="en-US" w:eastAsia="en-US"/>
    </w:rPr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rd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stycke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B1652E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D5D3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D5D3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D5D3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D5D3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D5D30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1009DA"/>
    <w:rPr>
      <w:color w:val="80808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tshlla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tshlla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46149F"/>
    <w:rsid w:val="004D1834"/>
    <w:rsid w:val="007E62FB"/>
    <w:rsid w:val="00984535"/>
    <w:rsid w:val="00B2207F"/>
    <w:rsid w:val="00B35E03"/>
    <w:rsid w:val="00BB7A33"/>
    <w:rsid w:val="00E43B1A"/>
    <w:rsid w:val="00E5096D"/>
    <w:rsid w:val="00E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3D6FFA-D2AA-42E8-BC69-57782F964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</Template>
  <TotalTime>0</TotalTime>
  <Pages>5</Pages>
  <Words>564</Words>
  <Characters>2993</Characters>
  <Application>Microsoft Office Word</Application>
  <DocSecurity>0</DocSecurity>
  <Lines>24</Lines>
  <Paragraphs>7</Paragraphs>
  <ScaleCrop>false</ScaleCrop>
  <HeadingPairs>
    <vt:vector size="8" baseType="variant">
      <vt:variant>
        <vt:lpstr>Rubrik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TokenGeneration Service IDD</vt:lpstr>
      <vt:lpstr>TokenGeneration M3 REST-JSON-TLS</vt:lpstr>
      <vt:lpstr>Interface Design Description (IDD) Template</vt:lpstr>
      <vt:lpstr>[Title]</vt:lpstr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Python Library IDD</dc:title>
  <dc:creator>Windows-felhasználó</dc:creator>
  <cp:lastModifiedBy>Emil Vidmark</cp:lastModifiedBy>
  <cp:revision>2</cp:revision>
  <cp:lastPrinted>2013-11-27T17:28:00Z</cp:lastPrinted>
  <dcterms:created xsi:type="dcterms:W3CDTF">2018-12-31T20:17:00Z</dcterms:created>
  <dcterms:modified xsi:type="dcterms:W3CDTF">2018-12-31T20:17:00Z</dcterms:modified>
  <cp:category>G4.0</cp:category>
  <cp:contentStatus>For Approval</cp:contentStatus>
</cp:coreProperties>
</file>