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34020225"/>
    <w:p w:rsidR="003C4685" w:rsidRDefault="005C22E4" w:rsidP="00D304E5">
      <w:pPr>
        <w:rPr>
          <w:noProof/>
          <w:lang w:val="en-US" w:eastAsia="en-US"/>
        </w:rPr>
      </w:pPr>
      <w:sdt>
        <w:sdtPr>
          <w:rPr>
            <w:rFonts w:asciiTheme="majorHAnsi" w:hAnsiTheme="majorHAnsi" w:cstheme="majorHAnsi"/>
            <w:sz w:val="48"/>
            <w:szCs w:val="48"/>
            <w:lang w:val="en-US"/>
          </w:rPr>
          <w:alias w:val="Titel"/>
          <w:tag w:val=""/>
          <w:id w:val="-1772162036"/>
          <w:placeholder>
            <w:docPart w:val="6E372748D6CC44AA90046C11DB2614D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bookmarkEnd w:id="0"/>
          <w:r w:rsidR="000D6588">
            <w:rPr>
              <w:rFonts w:asciiTheme="majorHAnsi" w:hAnsiTheme="majorHAnsi" w:cstheme="majorHAnsi"/>
              <w:sz w:val="48"/>
              <w:szCs w:val="48"/>
              <w:lang w:val="en-US"/>
            </w:rPr>
            <w:t>Arrowhead Python Library IDD</w:t>
          </w:r>
        </w:sdtContent>
      </w:sdt>
    </w:p>
    <w:p w:rsidR="00322898" w:rsidRDefault="001009DA" w:rsidP="001009DA">
      <w:pPr>
        <w:tabs>
          <w:tab w:val="left" w:pos="5115"/>
        </w:tabs>
        <w:rPr>
          <w:noProof/>
          <w:lang w:val="en-US" w:eastAsia="en-US"/>
        </w:rPr>
      </w:pPr>
      <w:r>
        <w:rPr>
          <w:noProof/>
          <w:lang w:val="en-US" w:eastAsia="en-US"/>
        </w:rPr>
        <w:tab/>
      </w: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945E96" w:rsidRPr="002C447C" w:rsidRDefault="00E05A57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2865896" wp14:editId="17013D80">
                <wp:simplePos x="0" y="0"/>
                <wp:positionH relativeFrom="column">
                  <wp:posOffset>0</wp:posOffset>
                </wp:positionH>
                <wp:positionV relativeFrom="page">
                  <wp:posOffset>7037070</wp:posOffset>
                </wp:positionV>
                <wp:extent cx="5600700" cy="2334895"/>
                <wp:effectExtent l="0" t="0" r="0" b="8255"/>
                <wp:wrapSquare wrapText="bothSides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6DA" w:rsidRPr="009A7920" w:rsidRDefault="002B76DA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:rsidR="002B76DA" w:rsidRPr="00262A8C" w:rsidRDefault="00C33CC2" w:rsidP="00DE66D2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interface design of the </w:t>
                            </w:r>
                            <w:r w:rsidR="00262A8C" w:rsidRPr="00262A8C">
                              <w:rPr>
                                <w:sz w:val="22"/>
                                <w:szCs w:val="22"/>
                                <w:lang w:val="en-US"/>
                              </w:rPr>
                              <w:t>Arrowhead Py</w:t>
                            </w:r>
                            <w:r w:rsidR="00262A8C">
                              <w:rPr>
                                <w:sz w:val="22"/>
                                <w:szCs w:val="22"/>
                                <w:lang w:val="en-US"/>
                              </w:rPr>
                              <w:t>th</w:t>
                            </w:r>
                            <w:r w:rsidR="00262A8C" w:rsidRPr="00262A8C">
                              <w:rPr>
                                <w:sz w:val="22"/>
                                <w:szCs w:val="22"/>
                                <w:lang w:val="en-US"/>
                              </w:rPr>
                              <w:t>on Library</w:t>
                            </w:r>
                            <w:r w:rsidR="00743499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within Arrowhead generation 4.0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6589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554.1pt;width:441pt;height:183.8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" filled="f" stroked="f">
                <v:textbox inset="0,0,0,0">
                  <w:txbxContent>
                    <w:p w:rsidR="002B76DA" w:rsidRPr="009A7920" w:rsidRDefault="002B76DA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:rsidR="002B76DA" w:rsidRPr="00262A8C" w:rsidRDefault="00C33CC2" w:rsidP="00DE66D2">
                      <w:pPr>
                        <w:rPr>
                          <w:sz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interface design of the </w:t>
                      </w:r>
                      <w:r w:rsidR="00262A8C" w:rsidRPr="00262A8C">
                        <w:rPr>
                          <w:sz w:val="22"/>
                          <w:szCs w:val="22"/>
                          <w:lang w:val="en-US"/>
                        </w:rPr>
                        <w:t>Arrowhead Py</w:t>
                      </w:r>
                      <w:r w:rsidR="00262A8C">
                        <w:rPr>
                          <w:sz w:val="22"/>
                          <w:szCs w:val="22"/>
                          <w:lang w:val="en-US"/>
                        </w:rPr>
                        <w:t>th</w:t>
                      </w:r>
                      <w:r w:rsidR="00262A8C" w:rsidRPr="00262A8C">
                        <w:rPr>
                          <w:sz w:val="22"/>
                          <w:szCs w:val="22"/>
                          <w:lang w:val="en-US"/>
                        </w:rPr>
                        <w:t>on Library</w:t>
                      </w:r>
                      <w:r w:rsidR="00743499">
                        <w:rPr>
                          <w:sz w:val="22"/>
                          <w:szCs w:val="22"/>
                          <w:lang w:val="en-US"/>
                        </w:rPr>
                        <w:t xml:space="preserve"> within Arrowhead generation 4.0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2C447C" w:rsidRPr="002C447C" w:rsidRDefault="00081D94" w:rsidP="00C33CC2">
      <w:pPr>
        <w:pStyle w:val="Rubrik"/>
        <w:rPr>
          <w:lang w:val="en-US"/>
        </w:rPr>
      </w:pPr>
      <w:r>
        <w:rPr>
          <w:lang w:val="en-US"/>
        </w:rPr>
        <w:lastRenderedPageBreak/>
        <w:t>Introduction</w:t>
      </w:r>
    </w:p>
    <w:p w:rsidR="00C33CC2" w:rsidRDefault="00C33CC2" w:rsidP="00C33CC2">
      <w:pPr>
        <w:pStyle w:val="Brdtext"/>
      </w:pPr>
      <w:r>
        <w:t xml:space="preserve">This document describes the </w:t>
      </w:r>
      <w:r w:rsidR="00262A8C" w:rsidRPr="00262A8C">
        <w:t>Arrowhead Py</w:t>
      </w:r>
      <w:r w:rsidR="00262A8C">
        <w:t>th</w:t>
      </w:r>
      <w:r w:rsidR="00262A8C" w:rsidRPr="00262A8C">
        <w:t>on Library</w:t>
      </w:r>
      <w:r w:rsidR="00262A8C">
        <w:t xml:space="preserve"> </w:t>
      </w:r>
      <w:r w:rsidR="00743499">
        <w:t>of G4.0</w:t>
      </w:r>
      <w:r>
        <w:t xml:space="preserve"> with the REST interface. </w:t>
      </w:r>
    </w:p>
    <w:p w:rsidR="00C33CC2" w:rsidRDefault="00C33CC2" w:rsidP="00C33CC2">
      <w:pPr>
        <w:pStyle w:val="Brdtext"/>
      </w:pPr>
      <w:r>
        <w:t>This interface uses HTT</w:t>
      </w:r>
      <w:r w:rsidR="00262A8C">
        <w:t>P</w:t>
      </w:r>
      <w:r>
        <w:t xml:space="preserve">. </w:t>
      </w:r>
    </w:p>
    <w:p w:rsidR="00E32386" w:rsidRPr="00262A8C" w:rsidRDefault="00E32386" w:rsidP="00A716B8">
      <w:pPr>
        <w:pStyle w:val="Brdtext"/>
      </w:pPr>
    </w:p>
    <w:p w:rsidR="00926041" w:rsidRDefault="00081D94" w:rsidP="00C33CC2">
      <w:pPr>
        <w:pStyle w:val="Rubrik"/>
        <w:rPr>
          <w:lang w:val="en-US"/>
        </w:rPr>
      </w:pPr>
      <w:r>
        <w:rPr>
          <w:lang w:val="en-US"/>
        </w:rPr>
        <w:t>Interfaces</w:t>
      </w:r>
    </w:p>
    <w:p w:rsidR="00C33CC2" w:rsidRDefault="00C33CC2" w:rsidP="00C33CC2">
      <w:pPr>
        <w:pStyle w:val="Brdtext"/>
      </w:pPr>
      <w:r>
        <w:t>As per th</w:t>
      </w:r>
      <w:r w:rsidR="001D73ED">
        <w:t>e SD of this Service, there is one method</w:t>
      </w:r>
      <w:r w:rsidR="0024627D">
        <w:t xml:space="preserve"> implemented. </w:t>
      </w:r>
      <w:r>
        <w:t>Table 1 describe</w:t>
      </w:r>
      <w:r w:rsidR="00FA015F">
        <w:t>s</w:t>
      </w:r>
      <w:r>
        <w:t xml:space="preserve"> </w:t>
      </w:r>
      <w:r w:rsidR="001D73ED">
        <w:t>this method</w:t>
      </w:r>
      <w:r>
        <w:t xml:space="preserve">. </w:t>
      </w:r>
    </w:p>
    <w:p w:rsidR="00173EA5" w:rsidRDefault="00173EA5" w:rsidP="00C33CC2">
      <w:pPr>
        <w:pStyle w:val="Brdtext"/>
      </w:pPr>
    </w:p>
    <w:p w:rsidR="00173EA5" w:rsidRPr="00262A8C" w:rsidRDefault="00173EA5" w:rsidP="00173EA5">
      <w:pPr>
        <w:pStyle w:val="Beskrivning"/>
        <w:rPr>
          <w:lang w:val="en-US"/>
        </w:rPr>
      </w:pPr>
      <w:r w:rsidRPr="00262A8C">
        <w:rPr>
          <w:lang w:val="en-US"/>
        </w:rPr>
        <w:t>Table 1 Function description</w:t>
      </w:r>
    </w:p>
    <w:tbl>
      <w:tblPr>
        <w:tblStyle w:val="Tabellrutnt"/>
        <w:tblW w:w="10436" w:type="dxa"/>
        <w:tblInd w:w="-580" w:type="dxa"/>
        <w:tblLook w:val="04A0" w:firstRow="1" w:lastRow="0" w:firstColumn="1" w:lastColumn="0" w:noHBand="0" w:noVBand="1"/>
      </w:tblPr>
      <w:tblGrid>
        <w:gridCol w:w="1641"/>
        <w:gridCol w:w="3212"/>
        <w:gridCol w:w="2623"/>
        <w:gridCol w:w="989"/>
        <w:gridCol w:w="1971"/>
      </w:tblGrid>
      <w:tr w:rsidR="00081D94" w:rsidRPr="00CB037C" w:rsidTr="002773F9">
        <w:trPr>
          <w:trHeight w:val="274"/>
        </w:trPr>
        <w:tc>
          <w:tcPr>
            <w:tcW w:w="1641" w:type="dxa"/>
            <w:shd w:val="clear" w:color="auto" w:fill="D9D9D9" w:themeFill="background1" w:themeFillShade="D9"/>
          </w:tcPr>
          <w:p w:rsidR="00081D94" w:rsidRPr="008A63F4" w:rsidRDefault="00081D94" w:rsidP="00E84370">
            <w:pPr>
              <w:pStyle w:val="Brdtext"/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3212" w:type="dxa"/>
            <w:shd w:val="clear" w:color="auto" w:fill="D9D9D9" w:themeFill="background1" w:themeFillShade="D9"/>
          </w:tcPr>
          <w:p w:rsidR="00081D94" w:rsidRPr="008A63F4" w:rsidRDefault="00081D94" w:rsidP="00E84370">
            <w:pPr>
              <w:pStyle w:val="Brdtext"/>
              <w:rPr>
                <w:b/>
              </w:rPr>
            </w:pPr>
            <w:r w:rsidRPr="008A63F4">
              <w:rPr>
                <w:b/>
              </w:rPr>
              <w:t>Method</w:t>
            </w:r>
          </w:p>
        </w:tc>
        <w:tc>
          <w:tcPr>
            <w:tcW w:w="2623" w:type="dxa"/>
            <w:shd w:val="clear" w:color="auto" w:fill="D9D9D9" w:themeFill="background1" w:themeFillShade="D9"/>
          </w:tcPr>
          <w:p w:rsidR="00081D94" w:rsidRPr="008A63F4" w:rsidRDefault="00081D94" w:rsidP="00E84370">
            <w:pPr>
              <w:pStyle w:val="Brdtext"/>
              <w:rPr>
                <w:b/>
              </w:rPr>
            </w:pPr>
            <w:r w:rsidRPr="008A63F4">
              <w:rPr>
                <w:b/>
              </w:rPr>
              <w:t>Input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:rsidR="00081D94" w:rsidRPr="008A63F4" w:rsidRDefault="00081D94" w:rsidP="00E84370">
            <w:pPr>
              <w:pStyle w:val="Brdtext"/>
              <w:rPr>
                <w:b/>
              </w:rPr>
            </w:pPr>
            <w:r w:rsidRPr="008A63F4">
              <w:rPr>
                <w:b/>
              </w:rPr>
              <w:t xml:space="preserve">Output 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:rsidR="00081D94" w:rsidRPr="008A63F4" w:rsidRDefault="00081D94" w:rsidP="00E84370">
            <w:pPr>
              <w:pStyle w:val="Brdtext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81D94" w:rsidRPr="00F201CB" w:rsidTr="002773F9">
        <w:trPr>
          <w:trHeight w:val="1141"/>
        </w:trPr>
        <w:tc>
          <w:tcPr>
            <w:tcW w:w="1641" w:type="dxa"/>
          </w:tcPr>
          <w:p w:rsidR="00081D94" w:rsidRDefault="00081D94" w:rsidP="00E84370">
            <w:pPr>
              <w:pStyle w:val="Brdtext"/>
            </w:pPr>
            <w:r>
              <w:t>Provider</w:t>
            </w:r>
          </w:p>
        </w:tc>
        <w:tc>
          <w:tcPr>
            <w:tcW w:w="3212" w:type="dxa"/>
          </w:tcPr>
          <w:p w:rsidR="00081D94" w:rsidRDefault="00081D94" w:rsidP="00E84370">
            <w:pPr>
              <w:pStyle w:val="Brdtext"/>
            </w:pPr>
            <w:r>
              <w:t>start</w:t>
            </w:r>
          </w:p>
        </w:tc>
        <w:tc>
          <w:tcPr>
            <w:tcW w:w="2623" w:type="dxa"/>
          </w:tcPr>
          <w:p w:rsidR="00081D94" w:rsidRDefault="00081D94" w:rsidP="00081D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-</w:t>
            </w:r>
          </w:p>
        </w:tc>
        <w:tc>
          <w:tcPr>
            <w:tcW w:w="989" w:type="dxa"/>
          </w:tcPr>
          <w:p w:rsidR="00081D94" w:rsidRDefault="00081D94" w:rsidP="00DF4227">
            <w:pPr>
              <w:pStyle w:val="Brdtext"/>
              <w:jc w:val="left"/>
            </w:pPr>
            <w:r>
              <w:t>-</w:t>
            </w:r>
          </w:p>
        </w:tc>
        <w:tc>
          <w:tcPr>
            <w:tcW w:w="1971" w:type="dxa"/>
          </w:tcPr>
          <w:p w:rsidR="00081D94" w:rsidRDefault="00081D94" w:rsidP="00DF4227">
            <w:pPr>
              <w:pStyle w:val="Brdtext"/>
              <w:jc w:val="left"/>
            </w:pPr>
            <w:r>
              <w:t>Publish service to service registry</w:t>
            </w:r>
          </w:p>
        </w:tc>
      </w:tr>
      <w:tr w:rsidR="00081D94" w:rsidRPr="00F201CB" w:rsidTr="002773F9">
        <w:trPr>
          <w:trHeight w:val="1141"/>
        </w:trPr>
        <w:tc>
          <w:tcPr>
            <w:tcW w:w="1641" w:type="dxa"/>
          </w:tcPr>
          <w:p w:rsidR="00081D94" w:rsidRDefault="00081D94" w:rsidP="00E84370">
            <w:pPr>
              <w:pStyle w:val="Brdtext"/>
            </w:pPr>
            <w:r>
              <w:t>Provider</w:t>
            </w:r>
          </w:p>
        </w:tc>
        <w:tc>
          <w:tcPr>
            <w:tcW w:w="3212" w:type="dxa"/>
          </w:tcPr>
          <w:p w:rsidR="00081D94" w:rsidRDefault="00081D94" w:rsidP="00E84370">
            <w:pPr>
              <w:pStyle w:val="Brdtext"/>
            </w:pPr>
            <w:r>
              <w:t>stop</w:t>
            </w:r>
          </w:p>
        </w:tc>
        <w:tc>
          <w:tcPr>
            <w:tcW w:w="2623" w:type="dxa"/>
          </w:tcPr>
          <w:p w:rsidR="00081D94" w:rsidRDefault="00081D94" w:rsidP="00081D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-</w:t>
            </w:r>
          </w:p>
        </w:tc>
        <w:tc>
          <w:tcPr>
            <w:tcW w:w="989" w:type="dxa"/>
          </w:tcPr>
          <w:p w:rsidR="00081D94" w:rsidRDefault="00081D94" w:rsidP="00DF4227">
            <w:pPr>
              <w:pStyle w:val="Brdtext"/>
              <w:jc w:val="left"/>
            </w:pPr>
            <w:r>
              <w:t>-</w:t>
            </w:r>
          </w:p>
        </w:tc>
        <w:tc>
          <w:tcPr>
            <w:tcW w:w="1971" w:type="dxa"/>
          </w:tcPr>
          <w:p w:rsidR="00081D94" w:rsidRDefault="00081D94" w:rsidP="00DF4227">
            <w:pPr>
              <w:pStyle w:val="Brdtext"/>
              <w:jc w:val="left"/>
            </w:pPr>
            <w:r>
              <w:t>Unpublish service from the service registry</w:t>
            </w:r>
          </w:p>
        </w:tc>
      </w:tr>
      <w:tr w:rsidR="00081D94" w:rsidRPr="00081D94" w:rsidTr="002773F9">
        <w:trPr>
          <w:trHeight w:val="563"/>
        </w:trPr>
        <w:tc>
          <w:tcPr>
            <w:tcW w:w="1641" w:type="dxa"/>
          </w:tcPr>
          <w:p w:rsidR="00081D94" w:rsidRDefault="00081D94" w:rsidP="00E84370">
            <w:pPr>
              <w:pStyle w:val="Brdtext"/>
            </w:pPr>
            <w:r>
              <w:t>Consumer</w:t>
            </w:r>
          </w:p>
        </w:tc>
        <w:tc>
          <w:tcPr>
            <w:tcW w:w="3212" w:type="dxa"/>
          </w:tcPr>
          <w:p w:rsidR="00081D94" w:rsidRDefault="00081D94" w:rsidP="00E84370">
            <w:pPr>
              <w:pStyle w:val="Brdtext"/>
            </w:pPr>
            <w:proofErr w:type="spellStart"/>
            <w:r>
              <w:t>consume_service</w:t>
            </w:r>
            <w:proofErr w:type="spellEnd"/>
          </w:p>
        </w:tc>
        <w:tc>
          <w:tcPr>
            <w:tcW w:w="2623" w:type="dxa"/>
          </w:tcPr>
          <w:p w:rsidR="00081D94" w:rsidRDefault="00081D94" w:rsidP="00081D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providerUrl</w:t>
            </w:r>
            <w:proofErr w:type="spellEnd"/>
          </w:p>
        </w:tc>
        <w:tc>
          <w:tcPr>
            <w:tcW w:w="989" w:type="dxa"/>
          </w:tcPr>
          <w:p w:rsidR="00081D94" w:rsidRDefault="00081D94" w:rsidP="00DF4227">
            <w:pPr>
              <w:pStyle w:val="Brdtext"/>
              <w:jc w:val="left"/>
            </w:pPr>
            <w:r>
              <w:t>Json Data</w:t>
            </w:r>
          </w:p>
        </w:tc>
        <w:tc>
          <w:tcPr>
            <w:tcW w:w="1971" w:type="dxa"/>
          </w:tcPr>
          <w:p w:rsidR="00081D94" w:rsidRDefault="00081D94" w:rsidP="00DF4227">
            <w:pPr>
              <w:pStyle w:val="Brdtext"/>
              <w:jc w:val="left"/>
            </w:pPr>
            <w:r>
              <w:t>Consumes a provider</w:t>
            </w:r>
          </w:p>
        </w:tc>
      </w:tr>
      <w:tr w:rsidR="00081D94" w:rsidRPr="00F201CB" w:rsidTr="002773F9">
        <w:trPr>
          <w:trHeight w:val="852"/>
        </w:trPr>
        <w:tc>
          <w:tcPr>
            <w:tcW w:w="1641" w:type="dxa"/>
          </w:tcPr>
          <w:p w:rsidR="00081D94" w:rsidRDefault="00081D94" w:rsidP="00E84370">
            <w:pPr>
              <w:pStyle w:val="Brdtext"/>
            </w:pPr>
            <w:r>
              <w:t>Orchestrator</w:t>
            </w:r>
          </w:p>
        </w:tc>
        <w:tc>
          <w:tcPr>
            <w:tcW w:w="3212" w:type="dxa"/>
          </w:tcPr>
          <w:p w:rsidR="00081D94" w:rsidRDefault="00081D94" w:rsidP="00E84370">
            <w:pPr>
              <w:pStyle w:val="Brdtext"/>
            </w:pPr>
            <w:proofErr w:type="spellStart"/>
            <w:r>
              <w:t>register_to_orchestrator</w:t>
            </w:r>
            <w:proofErr w:type="spellEnd"/>
          </w:p>
        </w:tc>
        <w:tc>
          <w:tcPr>
            <w:tcW w:w="2623" w:type="dxa"/>
          </w:tcPr>
          <w:p w:rsidR="00081D94" w:rsidRPr="00D07F12" w:rsidRDefault="00081D94" w:rsidP="00081D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07F12">
              <w:rPr>
                <w:lang w:val="en-US"/>
              </w:rPr>
              <w:t>Provider,</w:t>
            </w:r>
          </w:p>
          <w:p w:rsidR="00081D94" w:rsidRPr="00D07F12" w:rsidRDefault="00081D94" w:rsidP="00081D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07F12">
              <w:rPr>
                <w:lang w:val="en-US"/>
              </w:rPr>
              <w:t>consumerSystemName,</w:t>
            </w:r>
          </w:p>
          <w:p w:rsidR="00081D94" w:rsidRPr="00D07F12" w:rsidRDefault="00081D94" w:rsidP="00081D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07F12">
              <w:rPr>
                <w:lang w:val="en-US"/>
              </w:rPr>
              <w:t>consumerAddress,</w:t>
            </w:r>
          </w:p>
          <w:p w:rsidR="00081D94" w:rsidRPr="00D07F12" w:rsidRDefault="00081D94" w:rsidP="00081D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07F12">
              <w:rPr>
                <w:lang w:val="en-US"/>
              </w:rPr>
              <w:t>consumerPort,</w:t>
            </w:r>
          </w:p>
          <w:p w:rsidR="00081D94" w:rsidRPr="00D07F12" w:rsidRDefault="00081D94" w:rsidP="00081D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07F12">
              <w:rPr>
                <w:lang w:val="en-US"/>
              </w:rPr>
              <w:t>authenticationInfo</w:t>
            </w:r>
          </w:p>
        </w:tc>
        <w:tc>
          <w:tcPr>
            <w:tcW w:w="989" w:type="dxa"/>
          </w:tcPr>
          <w:p w:rsidR="00081D94" w:rsidRDefault="00081D94" w:rsidP="00DF4227">
            <w:pPr>
              <w:pStyle w:val="Brdtext"/>
              <w:jc w:val="left"/>
            </w:pPr>
            <w:r>
              <w:t>True</w:t>
            </w:r>
            <w:r>
              <w:br/>
              <w:t>False</w:t>
            </w:r>
          </w:p>
        </w:tc>
        <w:tc>
          <w:tcPr>
            <w:tcW w:w="1971" w:type="dxa"/>
          </w:tcPr>
          <w:p w:rsidR="00081D94" w:rsidRDefault="00BC5337" w:rsidP="00DF4227">
            <w:pPr>
              <w:pStyle w:val="Brdtext"/>
              <w:jc w:val="left"/>
            </w:pPr>
            <w:r>
              <w:t>Set a rule which consumers can use the provider</w:t>
            </w:r>
          </w:p>
        </w:tc>
      </w:tr>
      <w:tr w:rsidR="00081D94" w:rsidRPr="00F201CB" w:rsidTr="002773F9">
        <w:trPr>
          <w:trHeight w:val="852"/>
        </w:trPr>
        <w:tc>
          <w:tcPr>
            <w:tcW w:w="1641" w:type="dxa"/>
          </w:tcPr>
          <w:p w:rsidR="00081D94" w:rsidRDefault="00081D94" w:rsidP="00E84370">
            <w:pPr>
              <w:pStyle w:val="Brdtext"/>
            </w:pPr>
            <w:r>
              <w:t>Orchestrator</w:t>
            </w:r>
          </w:p>
        </w:tc>
        <w:tc>
          <w:tcPr>
            <w:tcW w:w="3212" w:type="dxa"/>
          </w:tcPr>
          <w:p w:rsidR="00081D94" w:rsidRDefault="00BC5337" w:rsidP="00E84370">
            <w:pPr>
              <w:pStyle w:val="Brdtext"/>
            </w:pPr>
            <w:proofErr w:type="spellStart"/>
            <w:r>
              <w:t>o</w:t>
            </w:r>
            <w:r w:rsidR="00081D94">
              <w:t>rchestration_request</w:t>
            </w:r>
            <w:proofErr w:type="spellEnd"/>
          </w:p>
        </w:tc>
        <w:tc>
          <w:tcPr>
            <w:tcW w:w="2623" w:type="dxa"/>
          </w:tcPr>
          <w:p w:rsidR="00081D94" w:rsidRDefault="00BC5337" w:rsidP="00081D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Consumer</w:t>
            </w:r>
            <w:proofErr w:type="spellEnd"/>
            <w:r>
              <w:t xml:space="preserve">, </w:t>
            </w:r>
            <w:proofErr w:type="spellStart"/>
            <w:r>
              <w:t>serviceDefinition</w:t>
            </w:r>
            <w:proofErr w:type="spellEnd"/>
          </w:p>
        </w:tc>
        <w:tc>
          <w:tcPr>
            <w:tcW w:w="989" w:type="dxa"/>
          </w:tcPr>
          <w:p w:rsidR="00081D94" w:rsidRDefault="00BC5337" w:rsidP="00DF4227">
            <w:pPr>
              <w:pStyle w:val="Brdtext"/>
              <w:jc w:val="left"/>
            </w:pPr>
            <w:r>
              <w:t>URL</w:t>
            </w:r>
          </w:p>
        </w:tc>
        <w:tc>
          <w:tcPr>
            <w:tcW w:w="1971" w:type="dxa"/>
          </w:tcPr>
          <w:p w:rsidR="00081D94" w:rsidRDefault="00BC5337" w:rsidP="00DF4227">
            <w:pPr>
              <w:pStyle w:val="Brdtext"/>
              <w:jc w:val="left"/>
            </w:pPr>
            <w:r>
              <w:t xml:space="preserve">Finds a provider with the </w:t>
            </w:r>
            <w:proofErr w:type="spellStart"/>
            <w:r>
              <w:t>serviceDefinition</w:t>
            </w:r>
            <w:proofErr w:type="spellEnd"/>
            <w:r w:rsidR="00F201CB">
              <w:t xml:space="preserve"> given</w:t>
            </w:r>
            <w:bookmarkStart w:id="1" w:name="_GoBack"/>
            <w:bookmarkEnd w:id="1"/>
          </w:p>
        </w:tc>
      </w:tr>
      <w:tr w:rsidR="00BC5337" w:rsidRPr="00F201CB" w:rsidTr="002773F9">
        <w:trPr>
          <w:trHeight w:val="852"/>
        </w:trPr>
        <w:tc>
          <w:tcPr>
            <w:tcW w:w="1641" w:type="dxa"/>
          </w:tcPr>
          <w:p w:rsidR="00BC5337" w:rsidRDefault="00BC5337" w:rsidP="00E84370">
            <w:pPr>
              <w:pStyle w:val="Brdtext"/>
            </w:pPr>
            <w:r>
              <w:t>Authorization</w:t>
            </w:r>
          </w:p>
        </w:tc>
        <w:tc>
          <w:tcPr>
            <w:tcW w:w="3212" w:type="dxa"/>
          </w:tcPr>
          <w:p w:rsidR="00BC5337" w:rsidRDefault="00BC5337" w:rsidP="00E84370">
            <w:pPr>
              <w:pStyle w:val="Brdtext"/>
            </w:pPr>
            <w:proofErr w:type="spellStart"/>
            <w:r>
              <w:t>register_to_authorization</w:t>
            </w:r>
            <w:proofErr w:type="spellEnd"/>
          </w:p>
        </w:tc>
        <w:tc>
          <w:tcPr>
            <w:tcW w:w="2623" w:type="dxa"/>
          </w:tcPr>
          <w:p w:rsidR="00BC5337" w:rsidRPr="00D07F12" w:rsidRDefault="00BC5337" w:rsidP="00081D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07F12">
              <w:rPr>
                <w:lang w:val="en-US"/>
              </w:rPr>
              <w:t>Provider,</w:t>
            </w:r>
          </w:p>
          <w:p w:rsidR="00BC5337" w:rsidRPr="00D07F12" w:rsidRDefault="00BC5337" w:rsidP="00081D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07F12">
              <w:rPr>
                <w:lang w:val="en-US"/>
              </w:rPr>
              <w:t>consumerSystemName,</w:t>
            </w:r>
          </w:p>
          <w:p w:rsidR="00BC5337" w:rsidRPr="00D07F12" w:rsidRDefault="00BC5337" w:rsidP="00BC53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07F12">
              <w:rPr>
                <w:lang w:val="en-US"/>
              </w:rPr>
              <w:t>consumerAddress,</w:t>
            </w:r>
          </w:p>
          <w:p w:rsidR="00BC5337" w:rsidRPr="00D07F12" w:rsidRDefault="00BC5337" w:rsidP="00BC53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07F12">
              <w:rPr>
                <w:lang w:val="en-US"/>
              </w:rPr>
              <w:t>consumerPort,</w:t>
            </w:r>
          </w:p>
          <w:p w:rsidR="00BC5337" w:rsidRPr="00D07F12" w:rsidRDefault="00BC5337" w:rsidP="00BC53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07F12">
              <w:rPr>
                <w:lang w:val="en-US"/>
              </w:rPr>
              <w:t>authenticationInfo</w:t>
            </w:r>
          </w:p>
        </w:tc>
        <w:tc>
          <w:tcPr>
            <w:tcW w:w="989" w:type="dxa"/>
          </w:tcPr>
          <w:p w:rsidR="00BC5337" w:rsidRDefault="00BC5337" w:rsidP="00DF4227">
            <w:pPr>
              <w:pStyle w:val="Brdtext"/>
              <w:jc w:val="left"/>
            </w:pPr>
            <w:r>
              <w:t>-</w:t>
            </w:r>
          </w:p>
        </w:tc>
        <w:tc>
          <w:tcPr>
            <w:tcW w:w="1971" w:type="dxa"/>
          </w:tcPr>
          <w:p w:rsidR="00BC5337" w:rsidRDefault="00BC5337" w:rsidP="00DF4227">
            <w:pPr>
              <w:pStyle w:val="Brdtext"/>
              <w:jc w:val="left"/>
            </w:pPr>
            <w:r>
              <w:t xml:space="preserve">Sets a </w:t>
            </w:r>
            <w:proofErr w:type="gramStart"/>
            <w:r>
              <w:t>rule  which</w:t>
            </w:r>
            <w:proofErr w:type="gramEnd"/>
            <w:r>
              <w:t xml:space="preserve"> consumer is allowed to use the provider.</w:t>
            </w:r>
          </w:p>
        </w:tc>
      </w:tr>
      <w:tr w:rsidR="00BC5337" w:rsidRPr="00F201CB" w:rsidTr="002773F9">
        <w:trPr>
          <w:trHeight w:val="852"/>
        </w:trPr>
        <w:tc>
          <w:tcPr>
            <w:tcW w:w="1641" w:type="dxa"/>
          </w:tcPr>
          <w:p w:rsidR="00BC5337" w:rsidRDefault="00BC5337" w:rsidP="00E84370">
            <w:pPr>
              <w:pStyle w:val="Brdtext"/>
            </w:pPr>
            <w:r>
              <w:t>Authorization</w:t>
            </w:r>
          </w:p>
        </w:tc>
        <w:tc>
          <w:tcPr>
            <w:tcW w:w="3212" w:type="dxa"/>
          </w:tcPr>
          <w:p w:rsidR="00BC5337" w:rsidRDefault="00BC5337" w:rsidP="00E84370">
            <w:pPr>
              <w:pStyle w:val="Brdtext"/>
            </w:pPr>
            <w:r>
              <w:t>authorize</w:t>
            </w:r>
          </w:p>
        </w:tc>
        <w:tc>
          <w:tcPr>
            <w:tcW w:w="2623" w:type="dxa"/>
          </w:tcPr>
          <w:p w:rsidR="00BC5337" w:rsidRPr="00D07F12" w:rsidRDefault="00BC5337" w:rsidP="00081D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07F12">
              <w:rPr>
                <w:lang w:val="en-US"/>
              </w:rPr>
              <w:t>Consumer,</w:t>
            </w:r>
          </w:p>
          <w:p w:rsidR="00BC5337" w:rsidRPr="00D07F12" w:rsidRDefault="00BC5337" w:rsidP="00081D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07F12">
              <w:rPr>
                <w:lang w:val="en-US"/>
              </w:rPr>
              <w:t>providerName,</w:t>
            </w:r>
          </w:p>
          <w:p w:rsidR="00BC5337" w:rsidRPr="00D07F12" w:rsidRDefault="00BC5337" w:rsidP="00081D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07F12">
              <w:rPr>
                <w:lang w:val="en-US"/>
              </w:rPr>
              <w:t>providerAddress,</w:t>
            </w:r>
          </w:p>
          <w:p w:rsidR="00BC5337" w:rsidRPr="00D07F12" w:rsidRDefault="00BC5337" w:rsidP="00081D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07F12">
              <w:rPr>
                <w:lang w:val="en-US"/>
              </w:rPr>
              <w:t>providerPort,</w:t>
            </w:r>
          </w:p>
          <w:p w:rsidR="00BC5337" w:rsidRPr="00D07F12" w:rsidRDefault="00BC5337" w:rsidP="00081D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07F12">
              <w:rPr>
                <w:lang w:val="en-US"/>
              </w:rPr>
              <w:t>serviceDefinition</w:t>
            </w:r>
          </w:p>
        </w:tc>
        <w:tc>
          <w:tcPr>
            <w:tcW w:w="989" w:type="dxa"/>
          </w:tcPr>
          <w:p w:rsidR="00BC5337" w:rsidRDefault="00BC5337" w:rsidP="00DF4227">
            <w:pPr>
              <w:pStyle w:val="Brdtext"/>
              <w:jc w:val="left"/>
            </w:pPr>
            <w:r>
              <w:t>True,</w:t>
            </w:r>
          </w:p>
          <w:p w:rsidR="00BC5337" w:rsidRDefault="00BC5337" w:rsidP="00DF4227">
            <w:pPr>
              <w:pStyle w:val="Brdtext"/>
              <w:jc w:val="left"/>
            </w:pPr>
            <w:r>
              <w:t>False</w:t>
            </w:r>
          </w:p>
        </w:tc>
        <w:tc>
          <w:tcPr>
            <w:tcW w:w="1971" w:type="dxa"/>
          </w:tcPr>
          <w:p w:rsidR="00BC5337" w:rsidRDefault="00BC5337" w:rsidP="00DF4227">
            <w:pPr>
              <w:pStyle w:val="Brdtext"/>
              <w:jc w:val="left"/>
            </w:pPr>
            <w:r>
              <w:t xml:space="preserve">Validates if a consumer </w:t>
            </w:r>
            <w:proofErr w:type="gramStart"/>
            <w:r>
              <w:t>is allowed to</w:t>
            </w:r>
            <w:proofErr w:type="gramEnd"/>
            <w:r>
              <w:t xml:space="preserve"> consume a specific service.</w:t>
            </w:r>
          </w:p>
        </w:tc>
      </w:tr>
      <w:tr w:rsidR="002773F9" w:rsidRPr="00F201CB" w:rsidTr="002773F9">
        <w:trPr>
          <w:trHeight w:val="852"/>
        </w:trPr>
        <w:tc>
          <w:tcPr>
            <w:tcW w:w="1641" w:type="dxa"/>
          </w:tcPr>
          <w:p w:rsidR="002773F9" w:rsidRDefault="002773F9" w:rsidP="00E84370">
            <w:pPr>
              <w:pStyle w:val="Brdtext"/>
            </w:pPr>
            <w:proofErr w:type="spellStart"/>
            <w:r>
              <w:lastRenderedPageBreak/>
              <w:t>ServiceFinder</w:t>
            </w:r>
            <w:proofErr w:type="spellEnd"/>
          </w:p>
        </w:tc>
        <w:tc>
          <w:tcPr>
            <w:tcW w:w="3212" w:type="dxa"/>
          </w:tcPr>
          <w:p w:rsidR="002773F9" w:rsidRDefault="002773F9" w:rsidP="00E84370">
            <w:pPr>
              <w:pStyle w:val="Brdtext"/>
            </w:pPr>
            <w:proofErr w:type="spellStart"/>
            <w:r>
              <w:t>get_insecure_service_registry</w:t>
            </w:r>
            <w:proofErr w:type="spellEnd"/>
          </w:p>
        </w:tc>
        <w:tc>
          <w:tcPr>
            <w:tcW w:w="2623" w:type="dxa"/>
          </w:tcPr>
          <w:p w:rsidR="002773F9" w:rsidRDefault="002773F9" w:rsidP="00081D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-</w:t>
            </w:r>
          </w:p>
        </w:tc>
        <w:tc>
          <w:tcPr>
            <w:tcW w:w="989" w:type="dxa"/>
          </w:tcPr>
          <w:p w:rsidR="002773F9" w:rsidRDefault="002773F9" w:rsidP="00DF4227">
            <w:pPr>
              <w:pStyle w:val="Brdtext"/>
              <w:jc w:val="left"/>
            </w:pPr>
            <w:r>
              <w:t>URL</w:t>
            </w:r>
          </w:p>
        </w:tc>
        <w:tc>
          <w:tcPr>
            <w:tcW w:w="1971" w:type="dxa"/>
          </w:tcPr>
          <w:p w:rsidR="002773F9" w:rsidRDefault="002773F9" w:rsidP="00DF4227">
            <w:pPr>
              <w:pStyle w:val="Brdtext"/>
              <w:jc w:val="left"/>
            </w:pPr>
            <w:r>
              <w:t>Returns the URL and Port where the service registry is located.</w:t>
            </w:r>
          </w:p>
        </w:tc>
      </w:tr>
      <w:tr w:rsidR="002773F9" w:rsidRPr="00F201CB" w:rsidTr="002773F9">
        <w:trPr>
          <w:trHeight w:val="852"/>
        </w:trPr>
        <w:tc>
          <w:tcPr>
            <w:tcW w:w="1641" w:type="dxa"/>
          </w:tcPr>
          <w:p w:rsidR="002773F9" w:rsidRDefault="002773F9" w:rsidP="002773F9">
            <w:pPr>
              <w:pStyle w:val="Brdtext"/>
            </w:pPr>
            <w:proofErr w:type="spellStart"/>
            <w:r>
              <w:t>ServiceFinder</w:t>
            </w:r>
            <w:proofErr w:type="spellEnd"/>
          </w:p>
        </w:tc>
        <w:tc>
          <w:tcPr>
            <w:tcW w:w="3212" w:type="dxa"/>
          </w:tcPr>
          <w:p w:rsidR="002773F9" w:rsidRDefault="002773F9" w:rsidP="002773F9">
            <w:pPr>
              <w:pStyle w:val="Brdtext"/>
            </w:pPr>
            <w:proofErr w:type="spellStart"/>
            <w:r>
              <w:t>get_insecure_orchestrator</w:t>
            </w:r>
            <w:proofErr w:type="spellEnd"/>
          </w:p>
        </w:tc>
        <w:tc>
          <w:tcPr>
            <w:tcW w:w="2623" w:type="dxa"/>
          </w:tcPr>
          <w:p w:rsidR="002773F9" w:rsidRDefault="002773F9" w:rsidP="002773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-</w:t>
            </w:r>
          </w:p>
        </w:tc>
        <w:tc>
          <w:tcPr>
            <w:tcW w:w="989" w:type="dxa"/>
          </w:tcPr>
          <w:p w:rsidR="002773F9" w:rsidRDefault="002773F9" w:rsidP="002773F9">
            <w:pPr>
              <w:pStyle w:val="Brdtext"/>
              <w:jc w:val="left"/>
            </w:pPr>
            <w:r>
              <w:t>URL</w:t>
            </w:r>
          </w:p>
        </w:tc>
        <w:tc>
          <w:tcPr>
            <w:tcW w:w="1971" w:type="dxa"/>
          </w:tcPr>
          <w:p w:rsidR="002773F9" w:rsidRDefault="002773F9" w:rsidP="002773F9">
            <w:pPr>
              <w:pStyle w:val="Brdtext"/>
              <w:jc w:val="left"/>
            </w:pPr>
            <w:r>
              <w:t>Returns the URL and Port where the orchestrator is located.</w:t>
            </w:r>
          </w:p>
        </w:tc>
      </w:tr>
      <w:tr w:rsidR="002773F9" w:rsidRPr="00F201CB" w:rsidTr="002773F9">
        <w:trPr>
          <w:trHeight w:val="852"/>
        </w:trPr>
        <w:tc>
          <w:tcPr>
            <w:tcW w:w="1641" w:type="dxa"/>
          </w:tcPr>
          <w:p w:rsidR="002773F9" w:rsidRDefault="002773F9" w:rsidP="002773F9">
            <w:pPr>
              <w:pStyle w:val="Brdtext"/>
            </w:pPr>
            <w:proofErr w:type="spellStart"/>
            <w:r>
              <w:t>ServiceFinder</w:t>
            </w:r>
            <w:proofErr w:type="spellEnd"/>
          </w:p>
        </w:tc>
        <w:tc>
          <w:tcPr>
            <w:tcW w:w="3212" w:type="dxa"/>
          </w:tcPr>
          <w:p w:rsidR="002773F9" w:rsidRDefault="002773F9" w:rsidP="002773F9">
            <w:pPr>
              <w:pStyle w:val="Brdtext"/>
            </w:pPr>
            <w:proofErr w:type="spellStart"/>
            <w:r>
              <w:t>get_insecure_authorization</w:t>
            </w:r>
            <w:proofErr w:type="spellEnd"/>
          </w:p>
        </w:tc>
        <w:tc>
          <w:tcPr>
            <w:tcW w:w="2623" w:type="dxa"/>
          </w:tcPr>
          <w:p w:rsidR="002773F9" w:rsidRPr="002773F9" w:rsidRDefault="002773F9" w:rsidP="002773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89" w:type="dxa"/>
          </w:tcPr>
          <w:p w:rsidR="002773F9" w:rsidRDefault="002773F9" w:rsidP="002773F9">
            <w:pPr>
              <w:pStyle w:val="Brdtext"/>
              <w:jc w:val="left"/>
            </w:pPr>
            <w:r>
              <w:t>URL</w:t>
            </w:r>
          </w:p>
        </w:tc>
        <w:tc>
          <w:tcPr>
            <w:tcW w:w="1971" w:type="dxa"/>
          </w:tcPr>
          <w:p w:rsidR="002773F9" w:rsidRDefault="002773F9" w:rsidP="002773F9">
            <w:pPr>
              <w:pStyle w:val="Brdtext"/>
              <w:jc w:val="left"/>
            </w:pPr>
            <w:r>
              <w:t>Returns the URL and Port where the authorization is located.</w:t>
            </w:r>
          </w:p>
        </w:tc>
      </w:tr>
    </w:tbl>
    <w:p w:rsidR="00173EA5" w:rsidRDefault="00173EA5" w:rsidP="00C33CC2">
      <w:pPr>
        <w:pStyle w:val="Brdtext"/>
      </w:pPr>
    </w:p>
    <w:p w:rsidR="001D3E8E" w:rsidRDefault="001D3E8E">
      <w:pPr>
        <w:rPr>
          <w:rFonts w:eastAsia="MS PGothic" w:cs="Lucida Grande"/>
          <w:szCs w:val="22"/>
          <w:lang w:val="en-US" w:eastAsia="en-US"/>
        </w:rPr>
      </w:pPr>
      <w:r w:rsidRPr="00D07F12">
        <w:rPr>
          <w:lang w:val="en-US"/>
        </w:rPr>
        <w:br w:type="page"/>
      </w:r>
    </w:p>
    <w:p w:rsidR="00C8607D" w:rsidRDefault="00C8607D" w:rsidP="00A716B8">
      <w:pPr>
        <w:pStyle w:val="Brdtext"/>
      </w:pPr>
    </w:p>
    <w:p w:rsidR="001D3E8E" w:rsidRDefault="00926041" w:rsidP="001D3E8E">
      <w:pPr>
        <w:pStyle w:val="Rubrik"/>
        <w:rPr>
          <w:lang w:val="en-US"/>
        </w:rPr>
      </w:pPr>
      <w:bookmarkStart w:id="2" w:name="_Toc377455182"/>
      <w:r>
        <w:rPr>
          <w:lang w:val="en-US"/>
        </w:rPr>
        <w:t>Information Model</w:t>
      </w:r>
      <w:bookmarkEnd w:id="2"/>
    </w:p>
    <w:p w:rsidR="001D1060" w:rsidRDefault="001D3E8E" w:rsidP="001D3E8E">
      <w:pPr>
        <w:pStyle w:val="Rubrik1"/>
        <w:rPr>
          <w:lang w:val="en-US"/>
        </w:rPr>
      </w:pPr>
      <w:r>
        <w:rPr>
          <w:lang w:val="en-US"/>
        </w:rPr>
        <w:t>3.1</w:t>
      </w:r>
      <w:r w:rsidR="001D1060">
        <w:rPr>
          <w:lang w:val="en-US"/>
        </w:rPr>
        <w:t>.</w:t>
      </w:r>
      <w:r>
        <w:rPr>
          <w:lang w:val="en-US"/>
        </w:rPr>
        <w:t xml:space="preserve"> </w:t>
      </w:r>
      <w:r w:rsidR="001D1060">
        <w:rPr>
          <w:lang w:val="en-US"/>
        </w:rPr>
        <w:t>Publishing service to service registry</w:t>
      </w:r>
    </w:p>
    <w:tbl>
      <w:tblPr>
        <w:tblStyle w:val="Tabellrutnt"/>
        <w:tblW w:w="0" w:type="auto"/>
        <w:tblInd w:w="-5" w:type="dxa"/>
        <w:tblLook w:val="04A0" w:firstRow="1" w:lastRow="0" w:firstColumn="1" w:lastColumn="0" w:noHBand="0" w:noVBand="1"/>
      </w:tblPr>
      <w:tblGrid>
        <w:gridCol w:w="7637"/>
      </w:tblGrid>
      <w:tr w:rsidR="001D1060" w:rsidTr="001D1060">
        <w:tc>
          <w:tcPr>
            <w:tcW w:w="7637" w:type="dxa"/>
          </w:tcPr>
          <w:p w:rsidR="001D1060" w:rsidRDefault="001D1060" w:rsidP="001D1060">
            <w:pPr>
              <w:pStyle w:val="Brdtext"/>
            </w:pPr>
            <w:r>
              <w:t>import Provider</w:t>
            </w:r>
          </w:p>
          <w:p w:rsidR="001D1060" w:rsidRDefault="001D1060" w:rsidP="001D1060">
            <w:pPr>
              <w:pStyle w:val="Brdtext"/>
            </w:pPr>
          </w:p>
          <w:p w:rsidR="001D1060" w:rsidRDefault="001D1060" w:rsidP="001D1060">
            <w:pPr>
              <w:pStyle w:val="Brdtext"/>
            </w:pPr>
            <w:r w:rsidRPr="001D1060">
              <w:t xml:space="preserve">provider = </w:t>
            </w:r>
            <w:proofErr w:type="spellStart"/>
            <w:r w:rsidRPr="001D1060">
              <w:t>Provider.Provider</w:t>
            </w:r>
            <w:proofErr w:type="spellEnd"/>
            <w:r w:rsidRPr="001D1060">
              <w:t>("</w:t>
            </w:r>
            <w:proofErr w:type="spellStart"/>
            <w:r w:rsidRPr="001D1060">
              <w:t>CurrentTimeSweden</w:t>
            </w:r>
            <w:proofErr w:type="spellEnd"/>
            <w:r w:rsidRPr="001D1060">
              <w:t>",</w:t>
            </w:r>
          </w:p>
          <w:p w:rsidR="001D1060" w:rsidRDefault="001D1060" w:rsidP="001D1060">
            <w:pPr>
              <w:pStyle w:val="Brdtext"/>
            </w:pPr>
            <w:r w:rsidRPr="001D1060">
              <w:t xml:space="preserve"> </w:t>
            </w:r>
            <w:r>
              <w:t xml:space="preserve">                                                        </w:t>
            </w:r>
            <w:r w:rsidRPr="001D1060">
              <w:t>"</w:t>
            </w:r>
            <w:proofErr w:type="spellStart"/>
            <w:r w:rsidRPr="001D1060">
              <w:t>CurrentTime</w:t>
            </w:r>
            <w:proofErr w:type="spellEnd"/>
            <w:r w:rsidRPr="001D1060">
              <w:t>",</w:t>
            </w:r>
          </w:p>
          <w:p w:rsidR="001D1060" w:rsidRDefault="001D1060" w:rsidP="001D1060">
            <w:pPr>
              <w:pStyle w:val="Brdtext"/>
            </w:pPr>
            <w:r>
              <w:t xml:space="preserve">                                                         </w:t>
            </w:r>
            <w:r w:rsidRPr="001D1060">
              <w:t>"/",</w:t>
            </w:r>
          </w:p>
          <w:p w:rsidR="001D1060" w:rsidRDefault="001D1060" w:rsidP="001D1060">
            <w:pPr>
              <w:pStyle w:val="Brdtext"/>
            </w:pPr>
            <w:r>
              <w:t xml:space="preserve">                                                        </w:t>
            </w:r>
            <w:r w:rsidRPr="001D1060">
              <w:t xml:space="preserve"> 8080,</w:t>
            </w:r>
          </w:p>
          <w:p w:rsidR="001D1060" w:rsidRDefault="001D1060" w:rsidP="001D1060">
            <w:pPr>
              <w:pStyle w:val="Brdtext"/>
            </w:pPr>
            <w:r>
              <w:t xml:space="preserve">                                                        </w:t>
            </w:r>
            <w:r w:rsidRPr="001D1060">
              <w:t xml:space="preserve"> "127.0.0.1",</w:t>
            </w:r>
          </w:p>
          <w:p w:rsidR="001D1060" w:rsidRDefault="001D1060" w:rsidP="001D1060">
            <w:pPr>
              <w:pStyle w:val="Brdtext"/>
            </w:pPr>
            <w:r>
              <w:t xml:space="preserve">                                                        </w:t>
            </w:r>
            <w:r w:rsidRPr="001D1060">
              <w:t xml:space="preserve"> ["JSON"</w:t>
            </w:r>
            <w:proofErr w:type="gramStart"/>
            <w:r w:rsidRPr="001D1060">
              <w:t>] ,</w:t>
            </w:r>
            <w:proofErr w:type="gramEnd"/>
          </w:p>
          <w:p w:rsidR="001D1060" w:rsidRDefault="001D1060" w:rsidP="001D1060">
            <w:pPr>
              <w:pStyle w:val="Brdtext"/>
            </w:pPr>
            <w:r>
              <w:t xml:space="preserve">                                                         </w:t>
            </w:r>
            <w:r w:rsidRPr="001D1060">
              <w:t>"127.0.0.1:8442",</w:t>
            </w:r>
          </w:p>
          <w:p w:rsidR="001D1060" w:rsidRDefault="001D1060" w:rsidP="001D1060">
            <w:pPr>
              <w:pStyle w:val="Brdtext"/>
            </w:pPr>
            <w:r>
              <w:t xml:space="preserve">                                                        </w:t>
            </w:r>
            <w:r w:rsidRPr="001D1060">
              <w:t xml:space="preserve"> {})</w:t>
            </w:r>
          </w:p>
          <w:p w:rsidR="001D1060" w:rsidRDefault="001D1060" w:rsidP="001D1060">
            <w:pPr>
              <w:pStyle w:val="Brdtext"/>
            </w:pPr>
          </w:p>
          <w:p w:rsidR="001D1060" w:rsidRDefault="001D1060" w:rsidP="001D1060">
            <w:pPr>
              <w:pStyle w:val="Brdtext"/>
            </w:pPr>
            <w:proofErr w:type="spellStart"/>
            <w:proofErr w:type="gramStart"/>
            <w:r w:rsidRPr="001D1060">
              <w:t>provider.start</w:t>
            </w:r>
            <w:proofErr w:type="spellEnd"/>
            <w:proofErr w:type="gramEnd"/>
            <w:r w:rsidRPr="001D1060">
              <w:t>()</w:t>
            </w:r>
          </w:p>
          <w:p w:rsidR="001D1060" w:rsidRPr="001D1060" w:rsidRDefault="001D1060" w:rsidP="001D1060">
            <w:pPr>
              <w:pStyle w:val="Brdtext"/>
            </w:pPr>
          </w:p>
        </w:tc>
      </w:tr>
    </w:tbl>
    <w:p w:rsidR="001D1060" w:rsidRPr="001D1060" w:rsidRDefault="001D1060" w:rsidP="001D1060">
      <w:pPr>
        <w:pStyle w:val="Brdtext"/>
      </w:pPr>
    </w:p>
    <w:p w:rsidR="00683EA9" w:rsidRPr="00262A8C" w:rsidRDefault="00683EA9" w:rsidP="00683EA9">
      <w:pPr>
        <w:pStyle w:val="Rubrik1"/>
        <w:rPr>
          <w:lang w:val="en-US"/>
        </w:rPr>
      </w:pPr>
      <w:r w:rsidRPr="00262A8C">
        <w:rPr>
          <w:lang w:val="en-US"/>
        </w:rPr>
        <w:t>3.</w:t>
      </w:r>
      <w:r w:rsidR="001D1060">
        <w:rPr>
          <w:lang w:val="en-US"/>
        </w:rPr>
        <w:t>2</w:t>
      </w:r>
      <w:r w:rsidRPr="00262A8C">
        <w:rPr>
          <w:lang w:val="en-US"/>
        </w:rPr>
        <w:t xml:space="preserve">. </w:t>
      </w:r>
      <w:r w:rsidR="001D1060">
        <w:rPr>
          <w:lang w:val="en-US"/>
        </w:rPr>
        <w:t>Unpublishing service from service registry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8771"/>
      </w:tblGrid>
      <w:tr w:rsidR="001D1060" w:rsidTr="001D1060">
        <w:tc>
          <w:tcPr>
            <w:tcW w:w="8771" w:type="dxa"/>
          </w:tcPr>
          <w:p w:rsidR="001D1060" w:rsidRDefault="001D1060" w:rsidP="001D1060">
            <w:pPr>
              <w:pStyle w:val="Brdtext"/>
            </w:pPr>
            <w:r>
              <w:t>import Provider</w:t>
            </w:r>
          </w:p>
          <w:p w:rsidR="001D1060" w:rsidRDefault="001D1060" w:rsidP="001D1060">
            <w:pPr>
              <w:pStyle w:val="Brdtext"/>
            </w:pPr>
          </w:p>
          <w:p w:rsidR="001D1060" w:rsidRDefault="001D1060" w:rsidP="001D1060">
            <w:pPr>
              <w:pStyle w:val="Brdtext"/>
            </w:pPr>
            <w:r w:rsidRPr="001D1060">
              <w:t xml:space="preserve">provider = </w:t>
            </w:r>
            <w:proofErr w:type="spellStart"/>
            <w:r w:rsidRPr="001D1060">
              <w:t>Provider.Provider</w:t>
            </w:r>
            <w:proofErr w:type="spellEnd"/>
            <w:r w:rsidRPr="001D1060">
              <w:t>("</w:t>
            </w:r>
            <w:proofErr w:type="spellStart"/>
            <w:r w:rsidRPr="001D1060">
              <w:t>CurrentTimeSweden</w:t>
            </w:r>
            <w:proofErr w:type="spellEnd"/>
            <w:r w:rsidRPr="001D1060">
              <w:t>",</w:t>
            </w:r>
          </w:p>
          <w:p w:rsidR="001D1060" w:rsidRDefault="001D1060" w:rsidP="001D1060">
            <w:pPr>
              <w:pStyle w:val="Brdtext"/>
            </w:pPr>
            <w:r w:rsidRPr="001D1060">
              <w:t xml:space="preserve"> </w:t>
            </w:r>
            <w:r>
              <w:t xml:space="preserve">                                                        </w:t>
            </w:r>
            <w:r w:rsidRPr="001D1060">
              <w:t>"</w:t>
            </w:r>
            <w:proofErr w:type="spellStart"/>
            <w:r w:rsidRPr="001D1060">
              <w:t>CurrentTime</w:t>
            </w:r>
            <w:proofErr w:type="spellEnd"/>
            <w:r w:rsidRPr="001D1060">
              <w:t>",</w:t>
            </w:r>
          </w:p>
          <w:p w:rsidR="001D1060" w:rsidRDefault="001D1060" w:rsidP="001D1060">
            <w:pPr>
              <w:pStyle w:val="Brdtext"/>
            </w:pPr>
            <w:r>
              <w:t xml:space="preserve">                                                         </w:t>
            </w:r>
            <w:r w:rsidRPr="001D1060">
              <w:t>"/",</w:t>
            </w:r>
          </w:p>
          <w:p w:rsidR="001D1060" w:rsidRDefault="001D1060" w:rsidP="001D1060">
            <w:pPr>
              <w:pStyle w:val="Brdtext"/>
            </w:pPr>
            <w:r>
              <w:t xml:space="preserve">                                                        </w:t>
            </w:r>
            <w:r w:rsidRPr="001D1060">
              <w:t xml:space="preserve"> 8080,</w:t>
            </w:r>
          </w:p>
          <w:p w:rsidR="001D1060" w:rsidRDefault="001D1060" w:rsidP="001D1060">
            <w:pPr>
              <w:pStyle w:val="Brdtext"/>
            </w:pPr>
            <w:r>
              <w:t xml:space="preserve">                                                        </w:t>
            </w:r>
            <w:r w:rsidRPr="001D1060">
              <w:t xml:space="preserve"> "127.0.0.1",</w:t>
            </w:r>
          </w:p>
          <w:p w:rsidR="001D1060" w:rsidRDefault="001D1060" w:rsidP="001D1060">
            <w:pPr>
              <w:pStyle w:val="Brdtext"/>
            </w:pPr>
            <w:r>
              <w:t xml:space="preserve">                                                        </w:t>
            </w:r>
            <w:r w:rsidRPr="001D1060">
              <w:t xml:space="preserve"> ["JSON"</w:t>
            </w:r>
            <w:proofErr w:type="gramStart"/>
            <w:r w:rsidRPr="001D1060">
              <w:t>] ,</w:t>
            </w:r>
            <w:proofErr w:type="gramEnd"/>
          </w:p>
          <w:p w:rsidR="001D1060" w:rsidRDefault="001D1060" w:rsidP="001D1060">
            <w:pPr>
              <w:pStyle w:val="Brdtext"/>
            </w:pPr>
            <w:r>
              <w:t xml:space="preserve">                                                         </w:t>
            </w:r>
            <w:r w:rsidRPr="001D1060">
              <w:t>"127.0.0.1:8442",</w:t>
            </w:r>
          </w:p>
          <w:p w:rsidR="001D1060" w:rsidRDefault="001D1060" w:rsidP="001D1060">
            <w:pPr>
              <w:pStyle w:val="Brdtext"/>
            </w:pPr>
            <w:r>
              <w:t xml:space="preserve">                                                        </w:t>
            </w:r>
            <w:r w:rsidRPr="001D1060">
              <w:t xml:space="preserve"> {})</w:t>
            </w:r>
          </w:p>
          <w:p w:rsidR="001D1060" w:rsidRDefault="001D1060" w:rsidP="001D1060">
            <w:pPr>
              <w:pStyle w:val="Brdtext"/>
            </w:pPr>
          </w:p>
          <w:p w:rsidR="001D1060" w:rsidRDefault="001D1060" w:rsidP="001D1060">
            <w:pPr>
              <w:pStyle w:val="Brdtext"/>
            </w:pPr>
            <w:proofErr w:type="spellStart"/>
            <w:proofErr w:type="gramStart"/>
            <w:r w:rsidRPr="001D1060">
              <w:t>provider.start</w:t>
            </w:r>
            <w:proofErr w:type="spellEnd"/>
            <w:proofErr w:type="gramEnd"/>
            <w:r w:rsidRPr="001D1060">
              <w:t>()</w:t>
            </w:r>
          </w:p>
          <w:p w:rsidR="001D1060" w:rsidRDefault="001D1060" w:rsidP="001D1060">
            <w:pPr>
              <w:pStyle w:val="Brdtext"/>
            </w:pPr>
          </w:p>
          <w:p w:rsidR="001D1060" w:rsidRDefault="001D1060" w:rsidP="001D1060">
            <w:pPr>
              <w:pStyle w:val="Brdtext"/>
            </w:pPr>
            <w:proofErr w:type="spellStart"/>
            <w:proofErr w:type="gramStart"/>
            <w:r>
              <w:t>provider.stop</w:t>
            </w:r>
            <w:proofErr w:type="spellEnd"/>
            <w:proofErr w:type="gramEnd"/>
            <w:r>
              <w:t>()</w:t>
            </w:r>
          </w:p>
          <w:p w:rsidR="001D1060" w:rsidRDefault="001D1060" w:rsidP="00DF4227">
            <w:pPr>
              <w:rPr>
                <w:lang w:val="en-US"/>
              </w:rPr>
            </w:pPr>
          </w:p>
        </w:tc>
      </w:tr>
    </w:tbl>
    <w:p w:rsidR="001D1060" w:rsidRDefault="001D1060" w:rsidP="001D1060">
      <w:pPr>
        <w:pStyle w:val="Rubrik1"/>
        <w:ind w:left="0" w:firstLine="0"/>
        <w:rPr>
          <w:b w:val="0"/>
          <w:lang w:val="en-US"/>
        </w:rPr>
      </w:pPr>
    </w:p>
    <w:p w:rsidR="001D1060" w:rsidRDefault="001D1060" w:rsidP="001D1060">
      <w:pPr>
        <w:pStyle w:val="Rubrik1"/>
        <w:ind w:left="0" w:firstLine="0"/>
        <w:rPr>
          <w:lang w:val="en-US"/>
        </w:rPr>
      </w:pPr>
    </w:p>
    <w:p w:rsidR="001D1060" w:rsidRPr="001D1060" w:rsidRDefault="001D1060" w:rsidP="001D1060">
      <w:pPr>
        <w:pStyle w:val="Brdtext"/>
      </w:pPr>
      <w:r>
        <w:br/>
      </w:r>
    </w:p>
    <w:p w:rsidR="001D1060" w:rsidRDefault="001D1060" w:rsidP="001D1060">
      <w:pPr>
        <w:pStyle w:val="Rubrik1"/>
        <w:ind w:left="0" w:firstLine="0"/>
        <w:rPr>
          <w:lang w:val="en-US"/>
        </w:rPr>
      </w:pPr>
      <w:r w:rsidRPr="00262A8C">
        <w:rPr>
          <w:lang w:val="en-US"/>
        </w:rPr>
        <w:lastRenderedPageBreak/>
        <w:t>3.</w:t>
      </w:r>
      <w:r>
        <w:rPr>
          <w:lang w:val="en-US"/>
        </w:rPr>
        <w:t>3</w:t>
      </w:r>
      <w:r w:rsidRPr="00262A8C">
        <w:rPr>
          <w:lang w:val="en-US"/>
        </w:rPr>
        <w:t xml:space="preserve">. </w:t>
      </w:r>
      <w:r>
        <w:rPr>
          <w:lang w:val="en-US"/>
        </w:rPr>
        <w:t>Consume service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8771"/>
      </w:tblGrid>
      <w:tr w:rsidR="001D1060" w:rsidRPr="001D1060" w:rsidTr="001D1060">
        <w:tc>
          <w:tcPr>
            <w:tcW w:w="8771" w:type="dxa"/>
          </w:tcPr>
          <w:p w:rsidR="001D1060" w:rsidRDefault="001D1060" w:rsidP="001D1060">
            <w:pPr>
              <w:pStyle w:val="Brdtext"/>
            </w:pPr>
            <w:r>
              <w:t>import Consumer</w:t>
            </w:r>
          </w:p>
          <w:p w:rsidR="001D1060" w:rsidRDefault="001D1060" w:rsidP="001D1060">
            <w:pPr>
              <w:pStyle w:val="Brdtext"/>
            </w:pPr>
          </w:p>
          <w:p w:rsidR="001D1060" w:rsidRDefault="001D1060" w:rsidP="001D1060">
            <w:pPr>
              <w:pStyle w:val="Brdtext"/>
            </w:pPr>
            <w:r w:rsidRPr="001D1060">
              <w:t xml:space="preserve">consumer = </w:t>
            </w:r>
            <w:proofErr w:type="spellStart"/>
            <w:r w:rsidRPr="001D1060">
              <w:t>Consumer.Consumer</w:t>
            </w:r>
            <w:proofErr w:type="spellEnd"/>
            <w:r w:rsidRPr="001D1060">
              <w:t>("</w:t>
            </w:r>
            <w:proofErr w:type="spellStart"/>
            <w:r w:rsidRPr="001D1060">
              <w:t>test_consumer</w:t>
            </w:r>
            <w:proofErr w:type="spellEnd"/>
            <w:r w:rsidRPr="001D1060">
              <w:t>", "127.0.0.1", 8081)</w:t>
            </w:r>
          </w:p>
          <w:p w:rsidR="001D1060" w:rsidRDefault="001D1060" w:rsidP="001D1060">
            <w:pPr>
              <w:pStyle w:val="Brdtext"/>
            </w:pPr>
          </w:p>
          <w:p w:rsidR="001D1060" w:rsidRDefault="001D1060" w:rsidP="001D1060">
            <w:pPr>
              <w:pStyle w:val="Brdtext"/>
            </w:pPr>
            <w:proofErr w:type="spellStart"/>
            <w:proofErr w:type="gramStart"/>
            <w:r>
              <w:t>consume.consumeService</w:t>
            </w:r>
            <w:proofErr w:type="spellEnd"/>
            <w:proofErr w:type="gramEnd"/>
            <w:r>
              <w:t>(“127.0.0.1:8080”)</w:t>
            </w:r>
          </w:p>
          <w:p w:rsidR="001D1060" w:rsidRDefault="001D1060" w:rsidP="001D1060">
            <w:pPr>
              <w:pStyle w:val="Brdtext"/>
            </w:pPr>
          </w:p>
        </w:tc>
      </w:tr>
    </w:tbl>
    <w:p w:rsidR="001D1060" w:rsidRPr="001D1060" w:rsidRDefault="001D1060" w:rsidP="001D1060">
      <w:pPr>
        <w:pStyle w:val="Brdtext"/>
      </w:pPr>
    </w:p>
    <w:p w:rsidR="001D1060" w:rsidRDefault="001D1060" w:rsidP="001D1060">
      <w:pPr>
        <w:pStyle w:val="Rubrik1"/>
        <w:ind w:left="0" w:firstLine="0"/>
        <w:rPr>
          <w:lang w:val="en-US"/>
        </w:rPr>
      </w:pPr>
      <w:r w:rsidRPr="00262A8C">
        <w:rPr>
          <w:lang w:val="en-US"/>
        </w:rPr>
        <w:t>3.</w:t>
      </w:r>
      <w:r>
        <w:rPr>
          <w:lang w:val="en-US"/>
        </w:rPr>
        <w:t>4</w:t>
      </w:r>
      <w:r w:rsidRPr="00262A8C">
        <w:rPr>
          <w:lang w:val="en-US"/>
        </w:rPr>
        <w:t xml:space="preserve">. </w:t>
      </w:r>
      <w:r>
        <w:rPr>
          <w:lang w:val="en-US"/>
        </w:rPr>
        <w:t>Register service to orchestrator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8771"/>
      </w:tblGrid>
      <w:tr w:rsidR="001D1060" w:rsidRPr="009E1B89" w:rsidTr="001D1060">
        <w:tc>
          <w:tcPr>
            <w:tcW w:w="8771" w:type="dxa"/>
          </w:tcPr>
          <w:p w:rsidR="001D1060" w:rsidRDefault="009E1B89" w:rsidP="001D1060">
            <w:pPr>
              <w:pStyle w:val="Brdtext"/>
            </w:pPr>
            <w:r>
              <w:t>import Provider</w:t>
            </w:r>
          </w:p>
          <w:p w:rsidR="009E1B89" w:rsidRDefault="009E1B89" w:rsidP="001D1060">
            <w:pPr>
              <w:pStyle w:val="Brdtext"/>
            </w:pPr>
            <w:r>
              <w:t>import Orchestrator</w:t>
            </w:r>
          </w:p>
          <w:p w:rsidR="009E1B89" w:rsidRDefault="009E1B89" w:rsidP="001D1060">
            <w:pPr>
              <w:pStyle w:val="Brdtext"/>
            </w:pPr>
          </w:p>
          <w:p w:rsidR="009E1B89" w:rsidRDefault="009E1B89" w:rsidP="009E1B89">
            <w:pPr>
              <w:pStyle w:val="Brdtext"/>
            </w:pPr>
            <w:r w:rsidRPr="001D1060">
              <w:t xml:space="preserve">provider = </w:t>
            </w:r>
            <w:proofErr w:type="spellStart"/>
            <w:r w:rsidRPr="001D1060">
              <w:t>Provider.Provider</w:t>
            </w:r>
            <w:proofErr w:type="spellEnd"/>
            <w:r w:rsidRPr="001D1060">
              <w:t>("</w:t>
            </w:r>
            <w:proofErr w:type="spellStart"/>
            <w:r w:rsidRPr="001D1060">
              <w:t>CurrentTimeSweden</w:t>
            </w:r>
            <w:proofErr w:type="spellEnd"/>
            <w:r w:rsidRPr="001D1060">
              <w:t>",</w:t>
            </w:r>
          </w:p>
          <w:p w:rsidR="009E1B89" w:rsidRDefault="009E1B89" w:rsidP="009E1B89">
            <w:pPr>
              <w:pStyle w:val="Brdtext"/>
            </w:pPr>
            <w:r w:rsidRPr="001D1060">
              <w:t xml:space="preserve"> </w:t>
            </w:r>
            <w:r>
              <w:t xml:space="preserve">                                                        </w:t>
            </w:r>
            <w:r w:rsidRPr="001D1060">
              <w:t>"</w:t>
            </w:r>
            <w:proofErr w:type="spellStart"/>
            <w:r w:rsidRPr="001D1060">
              <w:t>CurrentTime</w:t>
            </w:r>
            <w:proofErr w:type="spellEnd"/>
            <w:r w:rsidRPr="001D1060">
              <w:t>",</w:t>
            </w:r>
          </w:p>
          <w:p w:rsidR="009E1B89" w:rsidRDefault="009E1B89" w:rsidP="009E1B89">
            <w:pPr>
              <w:pStyle w:val="Brdtext"/>
            </w:pPr>
            <w:r>
              <w:t xml:space="preserve">                                                         </w:t>
            </w:r>
            <w:r w:rsidRPr="001D1060">
              <w:t>"/",</w:t>
            </w:r>
          </w:p>
          <w:p w:rsidR="009E1B89" w:rsidRDefault="009E1B89" w:rsidP="009E1B89">
            <w:pPr>
              <w:pStyle w:val="Brdtext"/>
            </w:pPr>
            <w:r>
              <w:t xml:space="preserve">                                                        </w:t>
            </w:r>
            <w:r w:rsidRPr="001D1060">
              <w:t xml:space="preserve"> 8080,</w:t>
            </w:r>
          </w:p>
          <w:p w:rsidR="009E1B89" w:rsidRDefault="009E1B89" w:rsidP="009E1B89">
            <w:pPr>
              <w:pStyle w:val="Brdtext"/>
            </w:pPr>
            <w:r>
              <w:t xml:space="preserve">                                                        </w:t>
            </w:r>
            <w:r w:rsidRPr="001D1060">
              <w:t xml:space="preserve"> "127.0.0.1",</w:t>
            </w:r>
          </w:p>
          <w:p w:rsidR="009E1B89" w:rsidRDefault="009E1B89" w:rsidP="009E1B89">
            <w:pPr>
              <w:pStyle w:val="Brdtext"/>
            </w:pPr>
            <w:r>
              <w:t xml:space="preserve">                                                        </w:t>
            </w:r>
            <w:r w:rsidRPr="001D1060">
              <w:t xml:space="preserve"> ["JSON"</w:t>
            </w:r>
            <w:proofErr w:type="gramStart"/>
            <w:r w:rsidRPr="001D1060">
              <w:t>] ,</w:t>
            </w:r>
            <w:proofErr w:type="gramEnd"/>
          </w:p>
          <w:p w:rsidR="009E1B89" w:rsidRDefault="009E1B89" w:rsidP="009E1B89">
            <w:pPr>
              <w:pStyle w:val="Brdtext"/>
            </w:pPr>
            <w:r>
              <w:t xml:space="preserve">                                                         </w:t>
            </w:r>
            <w:r w:rsidRPr="001D1060">
              <w:t>"127.0.0.1:8442",</w:t>
            </w:r>
          </w:p>
          <w:p w:rsidR="009E1B89" w:rsidRDefault="009E1B89" w:rsidP="009E1B89">
            <w:pPr>
              <w:pStyle w:val="Brdtext"/>
            </w:pPr>
            <w:r>
              <w:t xml:space="preserve">                                                        </w:t>
            </w:r>
            <w:r w:rsidRPr="001D1060">
              <w:t xml:space="preserve"> {})</w:t>
            </w:r>
          </w:p>
          <w:p w:rsidR="009E1B89" w:rsidRDefault="009E1B89" w:rsidP="001D1060">
            <w:pPr>
              <w:pStyle w:val="Brdtext"/>
            </w:pPr>
          </w:p>
          <w:p w:rsidR="009E1B89" w:rsidRDefault="009E1B89" w:rsidP="001D1060">
            <w:pPr>
              <w:pStyle w:val="Brdtext"/>
            </w:pPr>
            <w:proofErr w:type="spellStart"/>
            <w:r w:rsidRPr="009E1B89">
              <w:t>Orchestrator.register_to_</w:t>
            </w:r>
            <w:proofErr w:type="gramStart"/>
            <w:r w:rsidRPr="009E1B89">
              <w:t>orchestrator</w:t>
            </w:r>
            <w:proofErr w:type="spellEnd"/>
            <w:r w:rsidRPr="009E1B89">
              <w:t>(</w:t>
            </w:r>
            <w:proofErr w:type="gramEnd"/>
            <w:r w:rsidRPr="009E1B89">
              <w:t xml:space="preserve">provider, </w:t>
            </w:r>
          </w:p>
          <w:p w:rsidR="009E1B89" w:rsidRDefault="009E1B89" w:rsidP="001D1060">
            <w:pPr>
              <w:pStyle w:val="Brdtext"/>
            </w:pPr>
            <w:r>
              <w:t xml:space="preserve">                                                                         </w:t>
            </w:r>
            <w:r w:rsidRPr="009E1B89">
              <w:t>"</w:t>
            </w:r>
            <w:proofErr w:type="spellStart"/>
            <w:r w:rsidRPr="009E1B89">
              <w:t>test_consumer</w:t>
            </w:r>
            <w:proofErr w:type="spellEnd"/>
            <w:r w:rsidRPr="009E1B89">
              <w:t>",</w:t>
            </w:r>
          </w:p>
          <w:p w:rsidR="009E1B89" w:rsidRDefault="009E1B89" w:rsidP="001D1060">
            <w:pPr>
              <w:pStyle w:val="Brdtext"/>
            </w:pPr>
            <w:r>
              <w:t xml:space="preserve">                                                                        </w:t>
            </w:r>
            <w:r w:rsidRPr="009E1B89">
              <w:t xml:space="preserve"> "127.0.0.1",</w:t>
            </w:r>
          </w:p>
          <w:p w:rsidR="009E1B89" w:rsidRDefault="009E1B89" w:rsidP="001D1060">
            <w:pPr>
              <w:pStyle w:val="Brdtext"/>
            </w:pPr>
            <w:r>
              <w:t xml:space="preserve">                                                                        </w:t>
            </w:r>
            <w:r w:rsidRPr="009E1B89">
              <w:t xml:space="preserve"> 8081, </w:t>
            </w:r>
          </w:p>
          <w:p w:rsidR="009E1B89" w:rsidRDefault="009E1B89" w:rsidP="001D1060">
            <w:pPr>
              <w:pStyle w:val="Brdtext"/>
            </w:pPr>
            <w:r>
              <w:t xml:space="preserve">                                                                         </w:t>
            </w:r>
            <w:r w:rsidRPr="009E1B89">
              <w:t>"null")</w:t>
            </w:r>
          </w:p>
          <w:p w:rsidR="009E1B89" w:rsidRDefault="009E1B89" w:rsidP="001D1060">
            <w:pPr>
              <w:pStyle w:val="Brdtext"/>
            </w:pPr>
          </w:p>
        </w:tc>
      </w:tr>
    </w:tbl>
    <w:p w:rsidR="001D1060" w:rsidRDefault="001D1060" w:rsidP="001D1060">
      <w:pPr>
        <w:pStyle w:val="Brdtext"/>
      </w:pPr>
    </w:p>
    <w:p w:rsidR="009E1B89" w:rsidRDefault="009E1B89" w:rsidP="009E1B89">
      <w:pPr>
        <w:pStyle w:val="Rubrik1"/>
        <w:ind w:left="0" w:firstLine="0"/>
        <w:rPr>
          <w:lang w:val="en-US"/>
        </w:rPr>
      </w:pPr>
      <w:r w:rsidRPr="00262A8C">
        <w:rPr>
          <w:lang w:val="en-US"/>
        </w:rPr>
        <w:t>3.</w:t>
      </w:r>
      <w:r>
        <w:rPr>
          <w:lang w:val="en-US"/>
        </w:rPr>
        <w:t>5</w:t>
      </w:r>
      <w:r w:rsidRPr="00262A8C">
        <w:rPr>
          <w:lang w:val="en-US"/>
        </w:rPr>
        <w:t xml:space="preserve">. </w:t>
      </w:r>
      <w:r>
        <w:rPr>
          <w:lang w:val="en-US"/>
        </w:rPr>
        <w:t>Orchestration request</w:t>
      </w:r>
    </w:p>
    <w:p w:rsidR="009E1B89" w:rsidRPr="001D1060" w:rsidRDefault="009E1B89" w:rsidP="001D1060">
      <w:pPr>
        <w:pStyle w:val="Brdtext"/>
      </w:pPr>
    </w:p>
    <w:p w:rsidR="00776145" w:rsidRDefault="00776145" w:rsidP="00DF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>import Consumer</w:t>
      </w:r>
    </w:p>
    <w:p w:rsidR="00776145" w:rsidRDefault="00776145" w:rsidP="00DF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>import Orchestrator</w:t>
      </w:r>
    </w:p>
    <w:p w:rsidR="00776145" w:rsidRDefault="00776145" w:rsidP="00DF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</w:p>
    <w:p w:rsidR="00776145" w:rsidRDefault="00776145" w:rsidP="00DF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776145">
        <w:rPr>
          <w:rFonts w:eastAsia="MS PGothic" w:cs="Lucida Grande"/>
          <w:szCs w:val="22"/>
          <w:lang w:val="en-US" w:eastAsia="en-US"/>
        </w:rPr>
        <w:t xml:space="preserve">consumer = </w:t>
      </w:r>
      <w:proofErr w:type="spellStart"/>
      <w:r w:rsidRPr="00776145">
        <w:rPr>
          <w:rFonts w:eastAsia="MS PGothic" w:cs="Lucida Grande"/>
          <w:szCs w:val="22"/>
          <w:lang w:val="en-US" w:eastAsia="en-US"/>
        </w:rPr>
        <w:t>Consumer.Consumer</w:t>
      </w:r>
      <w:proofErr w:type="spellEnd"/>
      <w:r w:rsidRPr="00776145">
        <w:rPr>
          <w:rFonts w:eastAsia="MS PGothic" w:cs="Lucida Grande"/>
          <w:szCs w:val="22"/>
          <w:lang w:val="en-US" w:eastAsia="en-US"/>
        </w:rPr>
        <w:t>("</w:t>
      </w:r>
      <w:proofErr w:type="spellStart"/>
      <w:r w:rsidRPr="00776145">
        <w:rPr>
          <w:rFonts w:eastAsia="MS PGothic" w:cs="Lucida Grande"/>
          <w:szCs w:val="22"/>
          <w:lang w:val="en-US" w:eastAsia="en-US"/>
        </w:rPr>
        <w:t>test_consumer</w:t>
      </w:r>
      <w:proofErr w:type="spellEnd"/>
      <w:r w:rsidRPr="00776145">
        <w:rPr>
          <w:rFonts w:eastAsia="MS PGothic" w:cs="Lucida Grande"/>
          <w:szCs w:val="22"/>
          <w:lang w:val="en-US" w:eastAsia="en-US"/>
        </w:rPr>
        <w:t>", "127.0.0.1", 8081)</w:t>
      </w:r>
    </w:p>
    <w:p w:rsidR="00776145" w:rsidRDefault="00776145" w:rsidP="00DF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</w:p>
    <w:p w:rsidR="00683EA9" w:rsidRDefault="008A6EEA" w:rsidP="00DF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proofErr w:type="spellStart"/>
      <w:r w:rsidRPr="008A6EEA">
        <w:rPr>
          <w:rFonts w:eastAsia="MS PGothic" w:cs="Lucida Grande"/>
          <w:szCs w:val="22"/>
          <w:lang w:val="en-US" w:eastAsia="en-US"/>
        </w:rPr>
        <w:t>Orchestrator.orchestration_</w:t>
      </w:r>
      <w:proofErr w:type="gramStart"/>
      <w:r w:rsidRPr="008A6EEA">
        <w:rPr>
          <w:rFonts w:eastAsia="MS PGothic" w:cs="Lucida Grande"/>
          <w:szCs w:val="22"/>
          <w:lang w:val="en-US" w:eastAsia="en-US"/>
        </w:rPr>
        <w:t>request</w:t>
      </w:r>
      <w:proofErr w:type="spellEnd"/>
      <w:r w:rsidRPr="008A6EEA">
        <w:rPr>
          <w:rFonts w:eastAsia="MS PGothic" w:cs="Lucida Grande"/>
          <w:szCs w:val="22"/>
          <w:lang w:val="en-US" w:eastAsia="en-US"/>
        </w:rPr>
        <w:t>(</w:t>
      </w:r>
      <w:proofErr w:type="gramEnd"/>
      <w:r w:rsidRPr="008A6EEA">
        <w:rPr>
          <w:rFonts w:eastAsia="MS PGothic" w:cs="Lucida Grande"/>
          <w:szCs w:val="22"/>
          <w:lang w:val="en-US" w:eastAsia="en-US"/>
        </w:rPr>
        <w:t>consumer, "</w:t>
      </w:r>
      <w:proofErr w:type="spellStart"/>
      <w:r w:rsidRPr="008A6EEA">
        <w:rPr>
          <w:rFonts w:eastAsia="MS PGothic" w:cs="Lucida Grande"/>
          <w:szCs w:val="22"/>
          <w:lang w:val="en-US" w:eastAsia="en-US"/>
        </w:rPr>
        <w:t>CurrentTimeSweden</w:t>
      </w:r>
      <w:proofErr w:type="spellEnd"/>
      <w:r w:rsidRPr="008A6EEA">
        <w:rPr>
          <w:rFonts w:eastAsia="MS PGothic" w:cs="Lucida Grande"/>
          <w:szCs w:val="22"/>
          <w:lang w:val="en-US" w:eastAsia="en-US"/>
        </w:rPr>
        <w:t>")</w:t>
      </w:r>
    </w:p>
    <w:p w:rsidR="00054924" w:rsidRDefault="00054924" w:rsidP="00DF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</w:p>
    <w:p w:rsidR="00054924" w:rsidRDefault="00054924">
      <w:pPr>
        <w:rPr>
          <w:rFonts w:ascii="Calibri" w:eastAsiaTheme="majorEastAsia" w:hAnsi="Calibri" w:cstheme="majorBidi"/>
          <w:b/>
          <w:color w:val="000000" w:themeColor="text1"/>
          <w:sz w:val="32"/>
          <w:szCs w:val="32"/>
          <w:lang w:val="en-US" w:eastAsia="en-US"/>
        </w:rPr>
      </w:pPr>
      <w:r>
        <w:rPr>
          <w:lang w:val="en-US"/>
        </w:rPr>
        <w:br w:type="page"/>
      </w:r>
    </w:p>
    <w:p w:rsidR="000629EE" w:rsidRDefault="00683EA9" w:rsidP="00683EA9">
      <w:pPr>
        <w:pStyle w:val="Rubrik1"/>
        <w:rPr>
          <w:lang w:val="en-US"/>
        </w:rPr>
      </w:pPr>
      <w:r w:rsidRPr="00262A8C">
        <w:rPr>
          <w:lang w:val="en-US"/>
        </w:rPr>
        <w:lastRenderedPageBreak/>
        <w:t>3.</w:t>
      </w:r>
      <w:r w:rsidR="00054924">
        <w:rPr>
          <w:lang w:val="en-US"/>
        </w:rPr>
        <w:t>6. Register to authorization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8771"/>
      </w:tblGrid>
      <w:tr w:rsidR="00054924" w:rsidTr="00054924">
        <w:tc>
          <w:tcPr>
            <w:tcW w:w="8771" w:type="dxa"/>
          </w:tcPr>
          <w:p w:rsidR="00054924" w:rsidRDefault="00054924" w:rsidP="00054924">
            <w:pPr>
              <w:pStyle w:val="Brdtext"/>
            </w:pPr>
            <w:r>
              <w:t>import Authorization</w:t>
            </w:r>
          </w:p>
          <w:p w:rsidR="00054924" w:rsidRDefault="00054924" w:rsidP="00054924">
            <w:pPr>
              <w:pStyle w:val="Brdtext"/>
            </w:pPr>
            <w:r>
              <w:t>import Provider</w:t>
            </w:r>
          </w:p>
          <w:p w:rsidR="00054924" w:rsidRDefault="00054924" w:rsidP="00054924">
            <w:pPr>
              <w:pStyle w:val="Brdtext"/>
            </w:pPr>
          </w:p>
          <w:p w:rsidR="00054924" w:rsidRDefault="00054924" w:rsidP="00054924">
            <w:pPr>
              <w:pStyle w:val="Brdtext"/>
            </w:pPr>
            <w:r w:rsidRPr="001D1060">
              <w:t xml:space="preserve">provider = </w:t>
            </w:r>
            <w:proofErr w:type="spellStart"/>
            <w:r w:rsidRPr="001D1060">
              <w:t>Provider.Provider</w:t>
            </w:r>
            <w:proofErr w:type="spellEnd"/>
            <w:r w:rsidRPr="001D1060">
              <w:t>("</w:t>
            </w:r>
            <w:proofErr w:type="spellStart"/>
            <w:r w:rsidRPr="001D1060">
              <w:t>CurrentTimeSweden</w:t>
            </w:r>
            <w:proofErr w:type="spellEnd"/>
            <w:r w:rsidRPr="001D1060">
              <w:t>",</w:t>
            </w:r>
          </w:p>
          <w:p w:rsidR="00054924" w:rsidRDefault="00054924" w:rsidP="00054924">
            <w:pPr>
              <w:pStyle w:val="Brdtext"/>
            </w:pPr>
            <w:r w:rsidRPr="001D1060">
              <w:t xml:space="preserve"> </w:t>
            </w:r>
            <w:r>
              <w:t xml:space="preserve">                                                        </w:t>
            </w:r>
            <w:r w:rsidRPr="001D1060">
              <w:t>"</w:t>
            </w:r>
            <w:proofErr w:type="spellStart"/>
            <w:r w:rsidRPr="001D1060">
              <w:t>CurrentTime</w:t>
            </w:r>
            <w:proofErr w:type="spellEnd"/>
            <w:r w:rsidRPr="001D1060">
              <w:t>",</w:t>
            </w:r>
          </w:p>
          <w:p w:rsidR="00054924" w:rsidRDefault="00054924" w:rsidP="00054924">
            <w:pPr>
              <w:pStyle w:val="Brdtext"/>
            </w:pPr>
            <w:r>
              <w:t xml:space="preserve">                                                         </w:t>
            </w:r>
            <w:r w:rsidRPr="001D1060">
              <w:t>"/",</w:t>
            </w:r>
          </w:p>
          <w:p w:rsidR="00054924" w:rsidRDefault="00054924" w:rsidP="00054924">
            <w:pPr>
              <w:pStyle w:val="Brdtext"/>
            </w:pPr>
            <w:r>
              <w:t xml:space="preserve">                                                        </w:t>
            </w:r>
            <w:r w:rsidRPr="001D1060">
              <w:t xml:space="preserve"> 8080,</w:t>
            </w:r>
          </w:p>
          <w:p w:rsidR="00054924" w:rsidRDefault="00054924" w:rsidP="00054924">
            <w:pPr>
              <w:pStyle w:val="Brdtext"/>
            </w:pPr>
            <w:r>
              <w:t xml:space="preserve">                                                        </w:t>
            </w:r>
            <w:r w:rsidRPr="001D1060">
              <w:t xml:space="preserve"> "127.0.0.1",</w:t>
            </w:r>
          </w:p>
          <w:p w:rsidR="00054924" w:rsidRDefault="00054924" w:rsidP="00054924">
            <w:pPr>
              <w:pStyle w:val="Brdtext"/>
            </w:pPr>
            <w:r>
              <w:t xml:space="preserve">                                                        </w:t>
            </w:r>
            <w:r w:rsidRPr="001D1060">
              <w:t xml:space="preserve"> ["JSON"</w:t>
            </w:r>
            <w:proofErr w:type="gramStart"/>
            <w:r w:rsidRPr="001D1060">
              <w:t>] ,</w:t>
            </w:r>
            <w:proofErr w:type="gramEnd"/>
          </w:p>
          <w:p w:rsidR="00054924" w:rsidRDefault="00054924" w:rsidP="00054924">
            <w:pPr>
              <w:pStyle w:val="Brdtext"/>
            </w:pPr>
            <w:r>
              <w:t xml:space="preserve">                                                         </w:t>
            </w:r>
            <w:r w:rsidRPr="001D1060">
              <w:t>"127.0.0.1:8442",</w:t>
            </w:r>
          </w:p>
          <w:p w:rsidR="00054924" w:rsidRDefault="00054924" w:rsidP="00054924">
            <w:pPr>
              <w:pStyle w:val="Brdtext"/>
            </w:pPr>
            <w:r>
              <w:t xml:space="preserve">                                                        </w:t>
            </w:r>
            <w:r w:rsidRPr="001D1060">
              <w:t xml:space="preserve"> {})</w:t>
            </w:r>
          </w:p>
          <w:p w:rsidR="00054924" w:rsidRDefault="00054924" w:rsidP="00054924">
            <w:pPr>
              <w:pStyle w:val="Brdtext"/>
            </w:pPr>
          </w:p>
          <w:p w:rsidR="00054924" w:rsidRDefault="00054924" w:rsidP="00054924">
            <w:pPr>
              <w:pStyle w:val="Brdtext"/>
            </w:pPr>
            <w:proofErr w:type="spellStart"/>
            <w:r>
              <w:t>Authorization.register_to_</w:t>
            </w:r>
            <w:proofErr w:type="gramStart"/>
            <w:r>
              <w:t>authorization</w:t>
            </w:r>
            <w:proofErr w:type="spellEnd"/>
            <w:r>
              <w:t>(</w:t>
            </w:r>
            <w:proofErr w:type="gramEnd"/>
            <w:r>
              <w:t>provider,</w:t>
            </w:r>
          </w:p>
          <w:p w:rsidR="00054924" w:rsidRDefault="00054924" w:rsidP="00054924">
            <w:pPr>
              <w:pStyle w:val="Brdtext"/>
            </w:pPr>
            <w:r>
              <w:t xml:space="preserve">                                                                              “</w:t>
            </w:r>
            <w:proofErr w:type="spellStart"/>
            <w:r>
              <w:t>test_consumer</w:t>
            </w:r>
            <w:proofErr w:type="spellEnd"/>
            <w:r>
              <w:t>”,</w:t>
            </w:r>
          </w:p>
          <w:p w:rsidR="00054924" w:rsidRDefault="00054924" w:rsidP="00054924">
            <w:pPr>
              <w:pStyle w:val="Brdtext"/>
            </w:pPr>
            <w:r>
              <w:t xml:space="preserve">                                                                               “127.0.0.1”,</w:t>
            </w:r>
          </w:p>
          <w:p w:rsidR="00054924" w:rsidRDefault="00054924" w:rsidP="00054924">
            <w:pPr>
              <w:pStyle w:val="Brdtext"/>
            </w:pPr>
            <w:r>
              <w:t xml:space="preserve">                                                                               8080,</w:t>
            </w:r>
          </w:p>
          <w:p w:rsidR="00054924" w:rsidRDefault="00054924" w:rsidP="00054924">
            <w:pPr>
              <w:pStyle w:val="Brdtext"/>
            </w:pPr>
            <w:r>
              <w:t xml:space="preserve">                                                                               {} )</w:t>
            </w:r>
          </w:p>
          <w:p w:rsidR="00054924" w:rsidRDefault="00054924" w:rsidP="00054924">
            <w:pPr>
              <w:pStyle w:val="Brdtext"/>
            </w:pPr>
          </w:p>
          <w:p w:rsidR="00054924" w:rsidRDefault="00054924" w:rsidP="00054924">
            <w:pPr>
              <w:pStyle w:val="Brdtext"/>
            </w:pPr>
          </w:p>
        </w:tc>
      </w:tr>
    </w:tbl>
    <w:p w:rsidR="00054924" w:rsidRDefault="00054924" w:rsidP="00054924">
      <w:pPr>
        <w:pStyle w:val="Brdtext"/>
      </w:pPr>
    </w:p>
    <w:p w:rsidR="00054924" w:rsidRDefault="00054924" w:rsidP="00054924">
      <w:pPr>
        <w:pStyle w:val="Rubrik1"/>
        <w:rPr>
          <w:lang w:val="en-US"/>
        </w:rPr>
      </w:pPr>
      <w:r w:rsidRPr="00262A8C">
        <w:rPr>
          <w:lang w:val="en-US"/>
        </w:rPr>
        <w:t>3.</w:t>
      </w:r>
      <w:r>
        <w:rPr>
          <w:lang w:val="en-US"/>
        </w:rPr>
        <w:t>7. Authorize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8771"/>
      </w:tblGrid>
      <w:tr w:rsidR="00054924" w:rsidRPr="00054924" w:rsidTr="00054924">
        <w:tc>
          <w:tcPr>
            <w:tcW w:w="8771" w:type="dxa"/>
          </w:tcPr>
          <w:p w:rsidR="00054924" w:rsidRDefault="00054924" w:rsidP="00054924">
            <w:pPr>
              <w:pStyle w:val="Brdtext"/>
            </w:pPr>
            <w:r>
              <w:t>import Authorization</w:t>
            </w:r>
          </w:p>
          <w:p w:rsidR="00054924" w:rsidRDefault="00054924" w:rsidP="00054924">
            <w:pPr>
              <w:pStyle w:val="Brdtext"/>
            </w:pPr>
            <w:r>
              <w:t>import Consumer</w:t>
            </w:r>
          </w:p>
          <w:p w:rsidR="00054924" w:rsidRDefault="00054924" w:rsidP="00054924">
            <w:pPr>
              <w:pStyle w:val="Brdtext"/>
            </w:pPr>
          </w:p>
          <w:p w:rsidR="00054924" w:rsidRDefault="00054924" w:rsidP="00054924">
            <w:pPr>
              <w:pStyle w:val="Brdtext"/>
            </w:pPr>
            <w:r w:rsidRPr="001D1060">
              <w:t xml:space="preserve">consumer = </w:t>
            </w:r>
            <w:proofErr w:type="spellStart"/>
            <w:r w:rsidRPr="001D1060">
              <w:t>Consumer.Consumer</w:t>
            </w:r>
            <w:proofErr w:type="spellEnd"/>
            <w:r w:rsidRPr="001D1060">
              <w:t>("</w:t>
            </w:r>
            <w:proofErr w:type="spellStart"/>
            <w:r w:rsidRPr="001D1060">
              <w:t>test_consumer</w:t>
            </w:r>
            <w:proofErr w:type="spellEnd"/>
            <w:r w:rsidRPr="001D1060">
              <w:t>",</w:t>
            </w:r>
          </w:p>
          <w:p w:rsidR="00054924" w:rsidRDefault="00054924" w:rsidP="00054924">
            <w:pPr>
              <w:pStyle w:val="Brdtext"/>
            </w:pPr>
            <w:r>
              <w:t xml:space="preserve">                                                                 </w:t>
            </w:r>
            <w:r w:rsidRPr="001D1060">
              <w:t xml:space="preserve"> "127.0.0.1",</w:t>
            </w:r>
          </w:p>
          <w:p w:rsidR="00054924" w:rsidRDefault="00054924" w:rsidP="00054924">
            <w:pPr>
              <w:pStyle w:val="Brdtext"/>
            </w:pPr>
            <w:r>
              <w:t xml:space="preserve">                                                                   </w:t>
            </w:r>
            <w:r w:rsidRPr="001D1060">
              <w:t xml:space="preserve"> 8081)</w:t>
            </w:r>
          </w:p>
          <w:p w:rsidR="00054924" w:rsidRDefault="00054924" w:rsidP="00054924">
            <w:pPr>
              <w:pStyle w:val="Brdtext"/>
            </w:pPr>
          </w:p>
          <w:p w:rsidR="00054924" w:rsidRDefault="00054924" w:rsidP="00054924">
            <w:pPr>
              <w:pStyle w:val="Brdtext"/>
            </w:pPr>
            <w:proofErr w:type="spellStart"/>
            <w:r>
              <w:t>Authorization.authorize</w:t>
            </w:r>
            <w:proofErr w:type="spellEnd"/>
            <w:r>
              <w:t>(consumer,</w:t>
            </w:r>
          </w:p>
          <w:p w:rsidR="00054924" w:rsidRDefault="00054924" w:rsidP="00054924">
            <w:pPr>
              <w:pStyle w:val="Brdtext"/>
            </w:pPr>
            <w:r>
              <w:t xml:space="preserve">                                              “</w:t>
            </w:r>
            <w:proofErr w:type="spellStart"/>
            <w:r>
              <w:t>CurrentTimeSweden</w:t>
            </w:r>
            <w:proofErr w:type="spellEnd"/>
            <w:r>
              <w:t>”,</w:t>
            </w:r>
          </w:p>
          <w:p w:rsidR="00054924" w:rsidRDefault="00054924" w:rsidP="00054924">
            <w:pPr>
              <w:pStyle w:val="Brdtext"/>
            </w:pPr>
            <w:r>
              <w:t xml:space="preserve">                                              “127.0.0.1”,</w:t>
            </w:r>
          </w:p>
          <w:p w:rsidR="00054924" w:rsidRDefault="00054924" w:rsidP="00054924">
            <w:pPr>
              <w:pStyle w:val="Brdtext"/>
            </w:pPr>
            <w:r>
              <w:t xml:space="preserve">                                               8080,</w:t>
            </w:r>
          </w:p>
          <w:p w:rsidR="00054924" w:rsidRDefault="00054924" w:rsidP="00054924">
            <w:pPr>
              <w:pStyle w:val="Brdtext"/>
            </w:pPr>
            <w:r>
              <w:t xml:space="preserve">                                               </w:t>
            </w:r>
            <w:proofErr w:type="spellStart"/>
            <w:r>
              <w:t>CurrentTime</w:t>
            </w:r>
            <w:proofErr w:type="spellEnd"/>
            <w:r>
              <w:t>)</w:t>
            </w:r>
          </w:p>
        </w:tc>
      </w:tr>
    </w:tbl>
    <w:p w:rsidR="00054924" w:rsidRDefault="00054924" w:rsidP="00054924">
      <w:pPr>
        <w:pStyle w:val="Brdtext"/>
      </w:pPr>
    </w:p>
    <w:p w:rsidR="00054924" w:rsidRDefault="00054924" w:rsidP="00054924">
      <w:pPr>
        <w:pStyle w:val="Brdtext"/>
      </w:pPr>
    </w:p>
    <w:p w:rsidR="00054924" w:rsidRDefault="00054924" w:rsidP="00054924">
      <w:pPr>
        <w:pStyle w:val="Brdtext"/>
      </w:pPr>
    </w:p>
    <w:p w:rsidR="00683EA9" w:rsidRDefault="00683EA9" w:rsidP="00034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>
        <w:br w:type="page"/>
      </w:r>
    </w:p>
    <w:p w:rsidR="00105116" w:rsidRPr="002C447C" w:rsidRDefault="00105116" w:rsidP="00C33CC2">
      <w:pPr>
        <w:pStyle w:val="Rubrik"/>
        <w:rPr>
          <w:lang w:val="en-US"/>
        </w:rPr>
      </w:pPr>
      <w:bookmarkStart w:id="3" w:name="_Toc354828814"/>
      <w:bookmarkStart w:id="4" w:name="_Toc377455184"/>
      <w:r w:rsidRPr="002C447C">
        <w:rPr>
          <w:lang w:val="en-US"/>
        </w:rPr>
        <w:lastRenderedPageBreak/>
        <w:t>Revision history</w:t>
      </w:r>
      <w:bookmarkEnd w:id="3"/>
      <w:bookmarkEnd w:id="4"/>
    </w:p>
    <w:p w:rsidR="00105116" w:rsidRPr="002C447C" w:rsidRDefault="00105116" w:rsidP="00C33CC2">
      <w:pPr>
        <w:pStyle w:val="Rubrik1"/>
        <w:rPr>
          <w:lang w:val="en-US"/>
        </w:rPr>
      </w:pPr>
      <w:bookmarkStart w:id="5" w:name="_Toc354828815"/>
      <w:bookmarkStart w:id="6" w:name="_Toc377455185"/>
      <w:r w:rsidRPr="002C447C">
        <w:rPr>
          <w:lang w:val="en-US"/>
        </w:rPr>
        <w:t>Amendments</w:t>
      </w:r>
      <w:bookmarkEnd w:id="5"/>
      <w:bookmarkEnd w:id="6"/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668"/>
        <w:gridCol w:w="1786"/>
        <w:gridCol w:w="913"/>
        <w:gridCol w:w="3104"/>
        <w:gridCol w:w="2300"/>
      </w:tblGrid>
      <w:tr w:rsidR="00105116" w:rsidRPr="00C8607D" w:rsidTr="00500073">
        <w:tc>
          <w:tcPr>
            <w:tcW w:w="668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Brd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786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Brd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Brd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310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Brd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 xml:space="preserve">Subject of </w:t>
            </w:r>
            <w:r w:rsidR="00CF78F0" w:rsidRPr="00C8607D">
              <w:rPr>
                <w:rFonts w:ascii="Times New Roman" w:hAnsi="Times New Roman" w:cs="Times New Roman"/>
                <w:sz w:val="22"/>
              </w:rPr>
              <w:t>Amendments</w:t>
            </w:r>
          </w:p>
        </w:tc>
        <w:tc>
          <w:tcPr>
            <w:tcW w:w="2300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Brd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Author</w:t>
            </w:r>
          </w:p>
        </w:tc>
      </w:tr>
      <w:tr w:rsidR="00105116" w:rsidRPr="00C8607D" w:rsidTr="00500073">
        <w:tc>
          <w:tcPr>
            <w:tcW w:w="668" w:type="dxa"/>
          </w:tcPr>
          <w:p w:rsidR="00105116" w:rsidRPr="00C8607D" w:rsidRDefault="00105116" w:rsidP="00A716B8">
            <w:pPr>
              <w:pStyle w:val="Brd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786" w:type="dxa"/>
          </w:tcPr>
          <w:p w:rsidR="00105116" w:rsidRPr="00C8607D" w:rsidRDefault="00500073" w:rsidP="00A716B8">
            <w:pPr>
              <w:pStyle w:val="Brdtext"/>
              <w:rPr>
                <w:rFonts w:ascii="Times New Roman" w:hAnsi="Times New Roman" w:cs="Times New Roman"/>
                <w:sz w:val="22"/>
              </w:rPr>
            </w:pPr>
            <w:r>
              <w:rPr>
                <w:lang w:val="pt-PT"/>
              </w:rPr>
              <w:t>2017-10-02</w:t>
            </w:r>
          </w:p>
        </w:tc>
        <w:tc>
          <w:tcPr>
            <w:tcW w:w="913" w:type="dxa"/>
          </w:tcPr>
          <w:p w:rsidR="00105116" w:rsidRPr="00C8607D" w:rsidRDefault="00500073" w:rsidP="00A716B8">
            <w:pPr>
              <w:pStyle w:val="Brd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M2</w:t>
            </w:r>
          </w:p>
        </w:tc>
        <w:tc>
          <w:tcPr>
            <w:tcW w:w="3104" w:type="dxa"/>
          </w:tcPr>
          <w:p w:rsidR="00105116" w:rsidRPr="00C8607D" w:rsidRDefault="00500073" w:rsidP="00A716B8">
            <w:pPr>
              <w:pStyle w:val="Brd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Initial</w:t>
            </w:r>
          </w:p>
        </w:tc>
        <w:tc>
          <w:tcPr>
            <w:tcW w:w="2300" w:type="dxa"/>
          </w:tcPr>
          <w:p w:rsidR="00105116" w:rsidRPr="00C8607D" w:rsidRDefault="00500073" w:rsidP="00A716B8">
            <w:pPr>
              <w:pStyle w:val="Brdtext"/>
              <w:rPr>
                <w:rFonts w:ascii="Times New Roman" w:hAnsi="Times New Roman" w:cs="Times New Roman"/>
                <w:sz w:val="22"/>
              </w:rPr>
            </w:pPr>
            <w:r>
              <w:rPr>
                <w:lang w:val="pt-PT"/>
              </w:rPr>
              <w:t>Csaba Hegedűs</w:t>
            </w:r>
          </w:p>
        </w:tc>
      </w:tr>
      <w:tr w:rsidR="00B5396C" w:rsidRPr="00C8607D" w:rsidTr="00500073">
        <w:tc>
          <w:tcPr>
            <w:tcW w:w="668" w:type="dxa"/>
          </w:tcPr>
          <w:p w:rsidR="00B5396C" w:rsidRPr="00C8607D" w:rsidRDefault="00B5396C" w:rsidP="00B5396C">
            <w:pPr>
              <w:pStyle w:val="Brd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786" w:type="dxa"/>
          </w:tcPr>
          <w:p w:rsidR="00B5396C" w:rsidRDefault="00B5396C" w:rsidP="00B5396C">
            <w:pPr>
              <w:pStyle w:val="Brdtext"/>
              <w:rPr>
                <w:lang w:val="pt-PT"/>
              </w:rPr>
            </w:pPr>
            <w:r>
              <w:rPr>
                <w:lang w:val="pt-PT"/>
              </w:rPr>
              <w:t>2018-02-14</w:t>
            </w:r>
          </w:p>
        </w:tc>
        <w:tc>
          <w:tcPr>
            <w:tcW w:w="913" w:type="dxa"/>
          </w:tcPr>
          <w:p w:rsidR="00B5396C" w:rsidRDefault="00B5396C" w:rsidP="00B5396C">
            <w:pPr>
              <w:pStyle w:val="Brd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M3</w:t>
            </w:r>
          </w:p>
        </w:tc>
        <w:tc>
          <w:tcPr>
            <w:tcW w:w="3104" w:type="dxa"/>
          </w:tcPr>
          <w:p w:rsidR="00B5396C" w:rsidRDefault="00B5396C" w:rsidP="00B5396C">
            <w:pPr>
              <w:pStyle w:val="Brd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Updating document to M3</w:t>
            </w:r>
          </w:p>
        </w:tc>
        <w:tc>
          <w:tcPr>
            <w:tcW w:w="2300" w:type="dxa"/>
          </w:tcPr>
          <w:p w:rsidR="00B5396C" w:rsidRPr="00C8607D" w:rsidRDefault="00B5396C" w:rsidP="00B5396C">
            <w:pPr>
              <w:pStyle w:val="Brdtext"/>
              <w:rPr>
                <w:rFonts w:ascii="Times New Roman" w:hAnsi="Times New Roman" w:cs="Times New Roman"/>
                <w:sz w:val="22"/>
              </w:rPr>
            </w:pPr>
            <w:r>
              <w:rPr>
                <w:lang w:val="pt-PT"/>
              </w:rPr>
              <w:t>Csaba Hegedűs</w:t>
            </w:r>
          </w:p>
        </w:tc>
      </w:tr>
      <w:tr w:rsidR="00DF4227" w:rsidRPr="00C8607D" w:rsidTr="00500073">
        <w:tc>
          <w:tcPr>
            <w:tcW w:w="668" w:type="dxa"/>
          </w:tcPr>
          <w:p w:rsidR="00DF4227" w:rsidRDefault="00DF4227" w:rsidP="00B5396C">
            <w:pPr>
              <w:pStyle w:val="Brd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1786" w:type="dxa"/>
          </w:tcPr>
          <w:p w:rsidR="00DF4227" w:rsidRDefault="00DF4227" w:rsidP="00B5396C">
            <w:pPr>
              <w:pStyle w:val="Brdtext"/>
              <w:rPr>
                <w:lang w:val="pt-PT"/>
              </w:rPr>
            </w:pPr>
            <w:r>
              <w:rPr>
                <w:lang w:val="pt-PT"/>
              </w:rPr>
              <w:t>2018-05-22</w:t>
            </w:r>
          </w:p>
        </w:tc>
        <w:tc>
          <w:tcPr>
            <w:tcW w:w="913" w:type="dxa"/>
          </w:tcPr>
          <w:p w:rsidR="00DF4227" w:rsidRDefault="00743499" w:rsidP="00B5396C">
            <w:pPr>
              <w:pStyle w:val="Brd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G4.0</w:t>
            </w:r>
          </w:p>
        </w:tc>
        <w:tc>
          <w:tcPr>
            <w:tcW w:w="3104" w:type="dxa"/>
          </w:tcPr>
          <w:p w:rsidR="00DF4227" w:rsidRDefault="00743499" w:rsidP="00B5396C">
            <w:pPr>
              <w:pStyle w:val="Brd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Updated document to G4.0</w:t>
            </w:r>
          </w:p>
        </w:tc>
        <w:tc>
          <w:tcPr>
            <w:tcW w:w="2300" w:type="dxa"/>
          </w:tcPr>
          <w:p w:rsidR="00DF4227" w:rsidRDefault="00DF4227" w:rsidP="00B5396C">
            <w:pPr>
              <w:pStyle w:val="Brdtext"/>
              <w:rPr>
                <w:lang w:val="pt-PT"/>
              </w:rPr>
            </w:pPr>
            <w:r>
              <w:rPr>
                <w:lang w:val="pt-PT"/>
              </w:rPr>
              <w:t>Zoltán Umlauf</w:t>
            </w:r>
          </w:p>
        </w:tc>
      </w:tr>
    </w:tbl>
    <w:p w:rsidR="00105116" w:rsidRPr="00C8607D" w:rsidRDefault="00105116" w:rsidP="00A716B8">
      <w:pPr>
        <w:pStyle w:val="Brdtext"/>
        <w:rPr>
          <w:rFonts w:ascii="Times New Roman" w:hAnsi="Times New Roman" w:cs="Times New Roman"/>
          <w:sz w:val="22"/>
        </w:rPr>
      </w:pPr>
    </w:p>
    <w:p w:rsidR="00105116" w:rsidRPr="00C8607D" w:rsidRDefault="00105116" w:rsidP="00C33CC2">
      <w:pPr>
        <w:pStyle w:val="Rubrik1"/>
        <w:rPr>
          <w:lang w:val="en-US"/>
        </w:rPr>
      </w:pPr>
      <w:bookmarkStart w:id="7" w:name="_Toc354828816"/>
      <w:bookmarkStart w:id="8" w:name="_Toc377455186"/>
      <w:r w:rsidRPr="00C8607D">
        <w:rPr>
          <w:lang w:val="en-US"/>
        </w:rPr>
        <w:t>Quality Assurance</w:t>
      </w:r>
      <w:bookmarkEnd w:id="7"/>
      <w:bookmarkEnd w:id="8"/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C8607D" w:rsidTr="002B76DA">
        <w:tc>
          <w:tcPr>
            <w:tcW w:w="67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Brd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Brd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Brd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Brd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Approved by</w:t>
            </w: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A716B8">
            <w:pPr>
              <w:pStyle w:val="Brd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843" w:type="dxa"/>
          </w:tcPr>
          <w:p w:rsidR="00105116" w:rsidRPr="00C8607D" w:rsidRDefault="00105116" w:rsidP="00A716B8">
            <w:pPr>
              <w:pStyle w:val="Brd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:rsidR="00105116" w:rsidRPr="00C8607D" w:rsidRDefault="00105116" w:rsidP="00A716B8">
            <w:pPr>
              <w:pStyle w:val="Brd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:rsidR="00105116" w:rsidRPr="00C8607D" w:rsidRDefault="00105116" w:rsidP="00A716B8">
            <w:pPr>
              <w:pStyle w:val="Brdtext"/>
              <w:rPr>
                <w:rFonts w:ascii="Times New Roman" w:hAnsi="Times New Roman" w:cs="Times New Roman"/>
                <w:sz w:val="22"/>
              </w:rPr>
            </w:pP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A716B8">
            <w:pPr>
              <w:pStyle w:val="Brd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843" w:type="dxa"/>
          </w:tcPr>
          <w:p w:rsidR="00105116" w:rsidRPr="00C8607D" w:rsidRDefault="00105116" w:rsidP="00A716B8">
            <w:pPr>
              <w:pStyle w:val="Brd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:rsidR="00105116" w:rsidRPr="00C8607D" w:rsidRDefault="00105116" w:rsidP="00A716B8">
            <w:pPr>
              <w:pStyle w:val="Brd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:rsidR="00105116" w:rsidRPr="00C8607D" w:rsidRDefault="00105116" w:rsidP="00A716B8">
            <w:pPr>
              <w:pStyle w:val="Brdtext"/>
              <w:rPr>
                <w:rFonts w:ascii="Times New Roman" w:hAnsi="Times New Roman" w:cs="Times New Roman"/>
                <w:sz w:val="22"/>
              </w:rPr>
            </w:pPr>
          </w:p>
        </w:tc>
      </w:tr>
    </w:tbl>
    <w:p w:rsidR="00080E87" w:rsidRPr="002C447C" w:rsidRDefault="00080E87" w:rsidP="00A716B8">
      <w:pPr>
        <w:pStyle w:val="Brdtext"/>
      </w:pPr>
      <w:r w:rsidRPr="002C447C">
        <w:tab/>
      </w:r>
      <w:r w:rsidRPr="002C447C">
        <w:tab/>
      </w:r>
    </w:p>
    <w:p w:rsidR="00081ECA" w:rsidRPr="002C447C" w:rsidRDefault="002C447C" w:rsidP="00A716B8">
      <w:pPr>
        <w:pStyle w:val="Brdtext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22E4" w:rsidRDefault="005C22E4" w:rsidP="00252D9B">
      <w:r>
        <w:separator/>
      </w:r>
    </w:p>
  </w:endnote>
  <w:endnote w:type="continuationSeparator" w:id="0">
    <w:p w:rsidR="005C22E4" w:rsidRDefault="005C22E4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E05A57">
    <w:pPr>
      <w:pStyle w:val="Sidfot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799705B" wp14:editId="14782508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99705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" filled="f" stroked="f">
              <v:textbox inset="0,0,0,0">
                <w:txbxContent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Delsing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2B76DA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603172CE" wp14:editId="640E2CF0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  <w:p w:rsidR="002B76DA" w:rsidRDefault="002B76DA">
    <w:pPr>
      <w:pStyle w:val="Sidfot"/>
    </w:pPr>
  </w:p>
  <w:p w:rsidR="002B76DA" w:rsidRDefault="002B76DA">
    <w:pPr>
      <w:pStyle w:val="Sidfot"/>
    </w:pPr>
  </w:p>
  <w:p w:rsidR="002B76DA" w:rsidRDefault="00E05A57">
    <w:pPr>
      <w:pStyle w:val="Sidfot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DEE6CE" wp14:editId="18492ABB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DEE6CE"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" filled="f" stroked="f">
              <v:textbox inset="0,0,0,0">
                <w:txbxContent>
                  <w:p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49F8FCC2" wp14:editId="70057A7C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0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47E469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A9Hal9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E05A57">
    <w:pPr>
      <w:pStyle w:val="Sidfot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6K+0wIAAOg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" filled="f" stroked="f">
              <v:textbox inset="0,0,0,0">
                <w:txbxContent>
                  <w:p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121DC9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N/uQhB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22E4" w:rsidRDefault="005C22E4" w:rsidP="00252D9B">
      <w:r>
        <w:separator/>
      </w:r>
    </w:p>
  </w:footnote>
  <w:footnote w:type="continuationSeparator" w:id="0">
    <w:p w:rsidR="005C22E4" w:rsidRDefault="005C22E4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6C60A85C" wp14:editId="5327C410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ellrutn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2B76DA" w:rsidRPr="00D91A41" w:rsidTr="003C4685">
      <w:tc>
        <w:tcPr>
          <w:tcW w:w="5093" w:type="dxa"/>
        </w:tcPr>
        <w:p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5C22E4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-560874565"/>
              <w:placeholder>
                <w:docPart w:val="BBDF11BCC4C346DD8ABEA551B12E1FD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62A8C">
                <w:rPr>
                  <w:rFonts w:asciiTheme="majorHAnsi" w:hAnsiTheme="majorHAnsi"/>
                  <w:sz w:val="18"/>
                  <w:szCs w:val="18"/>
                  <w:lang w:val="en-US"/>
                </w:rPr>
                <w:t>Arrowhead Python Library IDD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2B76DA" w:rsidRPr="00C76DE5" w:rsidRDefault="004574AD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IDD</w:t>
          </w:r>
        </w:p>
      </w:tc>
    </w:tr>
    <w:tr w:rsidR="002B76DA" w:rsidRPr="00051C46" w:rsidTr="003C4685">
      <w:tc>
        <w:tcPr>
          <w:tcW w:w="5093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155C0B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F201CB">
            <w:rPr>
              <w:rFonts w:asciiTheme="majorHAnsi" w:hAnsiTheme="majorHAnsi"/>
              <w:noProof/>
              <w:sz w:val="18"/>
              <w:szCs w:val="18"/>
            </w:rPr>
            <w:t>2019-01-08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838281764"/>
            <w:placeholder>
              <w:docPart w:val="15C7D69F979B478AAC0E16A2BB47B02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B76DA" w:rsidRPr="00051C46" w:rsidRDefault="00743499" w:rsidP="004574AD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G4.0</w:t>
              </w:r>
            </w:p>
          </w:sdtContent>
        </w:sdt>
      </w:tc>
    </w:tr>
    <w:tr w:rsidR="002B76DA" w:rsidRPr="00051C46" w:rsidTr="003C4685">
      <w:tc>
        <w:tcPr>
          <w:tcW w:w="5093" w:type="dxa"/>
        </w:tcPr>
        <w:p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2B76DA" w:rsidRPr="00744D30" w:rsidRDefault="00262A8C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Emil Vidmark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954975774"/>
            <w:placeholder>
              <w:docPart w:val="6FB5099781EF46EF8F13F993E6ACAF7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2B76DA" w:rsidRPr="00051C46" w:rsidRDefault="007E4F53" w:rsidP="007E4F53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</w:rPr>
              </w:pPr>
              <w:r w:rsidRPr="00505204">
                <w:rPr>
                  <w:rFonts w:asciiTheme="majorHAnsi" w:hAnsiTheme="majorHAnsi"/>
                  <w:sz w:val="18"/>
                  <w:szCs w:val="18"/>
                </w:rPr>
                <w:t>For Approval</w:t>
              </w:r>
            </w:p>
          </w:sdtContent>
        </w:sdt>
      </w:tc>
    </w:tr>
    <w:tr w:rsidR="002B76DA" w:rsidRPr="00051C46" w:rsidTr="003C4685">
      <w:tc>
        <w:tcPr>
          <w:tcW w:w="5093" w:type="dxa"/>
        </w:tcPr>
        <w:p w:rsidR="002B76DA" w:rsidRPr="00F5424E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:rsidR="002B76DA" w:rsidRPr="00262A8C" w:rsidRDefault="00262A8C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262A8C">
            <w:rPr>
              <w:rFonts w:asciiTheme="majorHAnsi" w:hAnsiTheme="majorHAnsi"/>
              <w:b/>
              <w:sz w:val="18"/>
              <w:szCs w:val="18"/>
            </w:rPr>
            <w:t>emivid-4@student.ltu.</w:t>
          </w:r>
          <w:r>
            <w:rPr>
              <w:rFonts w:asciiTheme="majorHAnsi" w:hAnsiTheme="majorHAnsi"/>
              <w:b/>
              <w:sz w:val="18"/>
              <w:szCs w:val="18"/>
            </w:rPr>
            <w:t>se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7D44B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743499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743499">
            <w:rPr>
              <w:rFonts w:asciiTheme="majorHAnsi" w:hAnsiTheme="majorHAnsi" w:cs="Times New Roman"/>
              <w:noProof/>
              <w:sz w:val="18"/>
              <w:szCs w:val="18"/>
            </w:rPr>
            <w:t>5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2B76DA" w:rsidRPr="00C76DE5" w:rsidTr="00F034F3">
      <w:tc>
        <w:tcPr>
          <w:tcW w:w="4350" w:type="dxa"/>
        </w:tcPr>
        <w:p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5C22E4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953669785"/>
              <w:placeholder>
                <w:docPart w:val="BBDF11BCC4C346DD8ABEA551B12E1FD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62A8C">
                <w:rPr>
                  <w:rFonts w:asciiTheme="majorHAnsi" w:hAnsiTheme="majorHAnsi"/>
                  <w:sz w:val="18"/>
                  <w:szCs w:val="18"/>
                  <w:lang w:val="en-US"/>
                </w:rPr>
                <w:t>Arrowhead Python Library IDD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-1912529361"/>
            <w:placeholder>
              <w:docPart w:val="15C7D69F979B478AAC0E16A2BB47B02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B76DA" w:rsidRPr="00C76DE5" w:rsidRDefault="00743499" w:rsidP="00AB290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G4.0</w:t>
              </w:r>
            </w:p>
          </w:sdtContent>
        </w:sdt>
      </w:tc>
    </w:tr>
    <w:tr w:rsidR="002B76DA" w:rsidRPr="00051C46" w:rsidTr="00F034F3">
      <w:tc>
        <w:tcPr>
          <w:tcW w:w="4350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155C0B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F201CB">
            <w:rPr>
              <w:rFonts w:asciiTheme="majorHAnsi" w:hAnsiTheme="majorHAnsi"/>
              <w:noProof/>
              <w:sz w:val="18"/>
              <w:szCs w:val="18"/>
            </w:rPr>
            <w:t>2019-01-08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1984773400"/>
            <w:placeholder>
              <w:docPart w:val="6FB5099781EF46EF8F13F993E6ACAF7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2B76DA" w:rsidRPr="00051C46" w:rsidRDefault="007E4F53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2B76DA" w:rsidRPr="00051C46" w:rsidTr="00F034F3">
      <w:tc>
        <w:tcPr>
          <w:tcW w:w="4350" w:type="dxa"/>
        </w:tcPr>
        <w:p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7D44BF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743499">
            <w:rPr>
              <w:rFonts w:asciiTheme="majorHAnsi" w:hAnsiTheme="majorHAnsi" w:cs="Times New Roman"/>
              <w:noProof/>
              <w:sz w:val="18"/>
              <w:szCs w:val="18"/>
            </w:rPr>
            <w:t>5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743499">
            <w:rPr>
              <w:rFonts w:asciiTheme="majorHAnsi" w:hAnsiTheme="majorHAnsi" w:cs="Times New Roman"/>
              <w:noProof/>
              <w:sz w:val="18"/>
              <w:szCs w:val="18"/>
            </w:rPr>
            <w:t>5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630342FD" wp14:editId="0F2DBD74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FF4F19"/>
    <w:multiLevelType w:val="multilevel"/>
    <w:tmpl w:val="1E6A33D8"/>
    <w:styleLink w:val="Arrowh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Rubrik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" w15:restartNumberingAfterBreak="0">
    <w:nsid w:val="51DE7C18"/>
    <w:multiLevelType w:val="hybridMultilevel"/>
    <w:tmpl w:val="5A724C04"/>
    <w:lvl w:ilvl="0" w:tplc="AAA2B364">
      <w:start w:val="1"/>
      <w:numFmt w:val="decimal"/>
      <w:pStyle w:val="Rubrik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Rubrik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4AD"/>
    <w:rsid w:val="000009BD"/>
    <w:rsid w:val="0002612C"/>
    <w:rsid w:val="00026922"/>
    <w:rsid w:val="00034DB8"/>
    <w:rsid w:val="00034FF9"/>
    <w:rsid w:val="00051C46"/>
    <w:rsid w:val="000545BB"/>
    <w:rsid w:val="00054924"/>
    <w:rsid w:val="00057DC6"/>
    <w:rsid w:val="00062590"/>
    <w:rsid w:val="000629EE"/>
    <w:rsid w:val="00071587"/>
    <w:rsid w:val="00080E87"/>
    <w:rsid w:val="000815C3"/>
    <w:rsid w:val="00081D94"/>
    <w:rsid w:val="00081ECA"/>
    <w:rsid w:val="00097468"/>
    <w:rsid w:val="000B56E1"/>
    <w:rsid w:val="000C192B"/>
    <w:rsid w:val="000D64A9"/>
    <w:rsid w:val="000D6588"/>
    <w:rsid w:val="001009DA"/>
    <w:rsid w:val="00105116"/>
    <w:rsid w:val="00121E6B"/>
    <w:rsid w:val="00131C6C"/>
    <w:rsid w:val="00133006"/>
    <w:rsid w:val="001452F3"/>
    <w:rsid w:val="0015031D"/>
    <w:rsid w:val="001510BC"/>
    <w:rsid w:val="001542C6"/>
    <w:rsid w:val="00155C0B"/>
    <w:rsid w:val="00156DA3"/>
    <w:rsid w:val="00160888"/>
    <w:rsid w:val="001614B0"/>
    <w:rsid w:val="001701DE"/>
    <w:rsid w:val="00173EA5"/>
    <w:rsid w:val="00175BF4"/>
    <w:rsid w:val="00180858"/>
    <w:rsid w:val="0018148F"/>
    <w:rsid w:val="001A0234"/>
    <w:rsid w:val="001A250D"/>
    <w:rsid w:val="001C1CF9"/>
    <w:rsid w:val="001D020D"/>
    <w:rsid w:val="001D1060"/>
    <w:rsid w:val="001D3E8E"/>
    <w:rsid w:val="001D73ED"/>
    <w:rsid w:val="001E2857"/>
    <w:rsid w:val="001E7155"/>
    <w:rsid w:val="001F3BF5"/>
    <w:rsid w:val="00203A58"/>
    <w:rsid w:val="00206A99"/>
    <w:rsid w:val="0022610A"/>
    <w:rsid w:val="0024284C"/>
    <w:rsid w:val="00245890"/>
    <w:rsid w:val="0024627D"/>
    <w:rsid w:val="00252D9B"/>
    <w:rsid w:val="0025487D"/>
    <w:rsid w:val="00255CA3"/>
    <w:rsid w:val="00262A8C"/>
    <w:rsid w:val="002773F9"/>
    <w:rsid w:val="002859C9"/>
    <w:rsid w:val="0028798A"/>
    <w:rsid w:val="002A2CEF"/>
    <w:rsid w:val="002A35AC"/>
    <w:rsid w:val="002A5660"/>
    <w:rsid w:val="002B76DA"/>
    <w:rsid w:val="002B783D"/>
    <w:rsid w:val="002B797A"/>
    <w:rsid w:val="002C2AED"/>
    <w:rsid w:val="002C447C"/>
    <w:rsid w:val="002D43F3"/>
    <w:rsid w:val="002D58D2"/>
    <w:rsid w:val="002E56ED"/>
    <w:rsid w:val="002F3C94"/>
    <w:rsid w:val="00317FA8"/>
    <w:rsid w:val="00321A18"/>
    <w:rsid w:val="00321FA1"/>
    <w:rsid w:val="00322898"/>
    <w:rsid w:val="00336690"/>
    <w:rsid w:val="00343B5B"/>
    <w:rsid w:val="003857EB"/>
    <w:rsid w:val="00385F56"/>
    <w:rsid w:val="003915D0"/>
    <w:rsid w:val="00396B7B"/>
    <w:rsid w:val="003A6893"/>
    <w:rsid w:val="003C1864"/>
    <w:rsid w:val="003C4685"/>
    <w:rsid w:val="003D4111"/>
    <w:rsid w:val="003D64A9"/>
    <w:rsid w:val="003E1C83"/>
    <w:rsid w:val="003F0A38"/>
    <w:rsid w:val="003F2C19"/>
    <w:rsid w:val="003F3355"/>
    <w:rsid w:val="003F47DF"/>
    <w:rsid w:val="004023A7"/>
    <w:rsid w:val="00405FAF"/>
    <w:rsid w:val="00411313"/>
    <w:rsid w:val="004166D5"/>
    <w:rsid w:val="00430316"/>
    <w:rsid w:val="00431ACC"/>
    <w:rsid w:val="0043369F"/>
    <w:rsid w:val="00441230"/>
    <w:rsid w:val="00452626"/>
    <w:rsid w:val="0045266A"/>
    <w:rsid w:val="004568E5"/>
    <w:rsid w:val="004574AD"/>
    <w:rsid w:val="00463DE5"/>
    <w:rsid w:val="00467FD4"/>
    <w:rsid w:val="00483763"/>
    <w:rsid w:val="00484354"/>
    <w:rsid w:val="004A3A35"/>
    <w:rsid w:val="004A77F6"/>
    <w:rsid w:val="004D741C"/>
    <w:rsid w:val="004F0F59"/>
    <w:rsid w:val="004F4B5E"/>
    <w:rsid w:val="00500073"/>
    <w:rsid w:val="00512379"/>
    <w:rsid w:val="0051583A"/>
    <w:rsid w:val="0053517A"/>
    <w:rsid w:val="005620FC"/>
    <w:rsid w:val="00562D11"/>
    <w:rsid w:val="005630CC"/>
    <w:rsid w:val="00586F0E"/>
    <w:rsid w:val="005A1D0B"/>
    <w:rsid w:val="005A3E15"/>
    <w:rsid w:val="005A5713"/>
    <w:rsid w:val="005C0F17"/>
    <w:rsid w:val="005C22E4"/>
    <w:rsid w:val="005C4FE2"/>
    <w:rsid w:val="005E0F09"/>
    <w:rsid w:val="005F251B"/>
    <w:rsid w:val="005F3371"/>
    <w:rsid w:val="00601375"/>
    <w:rsid w:val="00604A60"/>
    <w:rsid w:val="0061495A"/>
    <w:rsid w:val="00632D15"/>
    <w:rsid w:val="00645BB5"/>
    <w:rsid w:val="006539AF"/>
    <w:rsid w:val="006607F5"/>
    <w:rsid w:val="006712EC"/>
    <w:rsid w:val="00681063"/>
    <w:rsid w:val="00683EA9"/>
    <w:rsid w:val="006A0655"/>
    <w:rsid w:val="006A60D0"/>
    <w:rsid w:val="006C7BA9"/>
    <w:rsid w:val="006D5303"/>
    <w:rsid w:val="006E2800"/>
    <w:rsid w:val="006F1ADC"/>
    <w:rsid w:val="00700EC2"/>
    <w:rsid w:val="00706C92"/>
    <w:rsid w:val="0070760C"/>
    <w:rsid w:val="00707C81"/>
    <w:rsid w:val="00714A11"/>
    <w:rsid w:val="007310AC"/>
    <w:rsid w:val="00743499"/>
    <w:rsid w:val="007514DA"/>
    <w:rsid w:val="00754CF0"/>
    <w:rsid w:val="00773E3A"/>
    <w:rsid w:val="00774269"/>
    <w:rsid w:val="00775F0E"/>
    <w:rsid w:val="00776145"/>
    <w:rsid w:val="00776736"/>
    <w:rsid w:val="00786E47"/>
    <w:rsid w:val="007913FF"/>
    <w:rsid w:val="007A0345"/>
    <w:rsid w:val="007A0C81"/>
    <w:rsid w:val="007A0F26"/>
    <w:rsid w:val="007A3684"/>
    <w:rsid w:val="007A4979"/>
    <w:rsid w:val="007B2395"/>
    <w:rsid w:val="007B2E4D"/>
    <w:rsid w:val="007C2D5A"/>
    <w:rsid w:val="007C3A83"/>
    <w:rsid w:val="007C50F4"/>
    <w:rsid w:val="007D395E"/>
    <w:rsid w:val="007D3C4E"/>
    <w:rsid w:val="007D44BF"/>
    <w:rsid w:val="007D76B6"/>
    <w:rsid w:val="007E3DA9"/>
    <w:rsid w:val="007E4F53"/>
    <w:rsid w:val="007E6CC9"/>
    <w:rsid w:val="007F2FDF"/>
    <w:rsid w:val="008013FA"/>
    <w:rsid w:val="00810572"/>
    <w:rsid w:val="00813F90"/>
    <w:rsid w:val="00821C71"/>
    <w:rsid w:val="0085669C"/>
    <w:rsid w:val="00860543"/>
    <w:rsid w:val="00874EA7"/>
    <w:rsid w:val="008A63F4"/>
    <w:rsid w:val="008A6EEA"/>
    <w:rsid w:val="008B195C"/>
    <w:rsid w:val="008D007E"/>
    <w:rsid w:val="008D046A"/>
    <w:rsid w:val="008D5D0C"/>
    <w:rsid w:val="008D6384"/>
    <w:rsid w:val="008F646E"/>
    <w:rsid w:val="008F6A0C"/>
    <w:rsid w:val="00904B70"/>
    <w:rsid w:val="00912020"/>
    <w:rsid w:val="00926041"/>
    <w:rsid w:val="00926953"/>
    <w:rsid w:val="00926B59"/>
    <w:rsid w:val="00932639"/>
    <w:rsid w:val="00942844"/>
    <w:rsid w:val="00945B04"/>
    <w:rsid w:val="00945E96"/>
    <w:rsid w:val="00946411"/>
    <w:rsid w:val="00946F7B"/>
    <w:rsid w:val="009651FD"/>
    <w:rsid w:val="009658C5"/>
    <w:rsid w:val="00974A31"/>
    <w:rsid w:val="0098233F"/>
    <w:rsid w:val="00985AD1"/>
    <w:rsid w:val="009A06E4"/>
    <w:rsid w:val="009A7920"/>
    <w:rsid w:val="009B2352"/>
    <w:rsid w:val="009B3B06"/>
    <w:rsid w:val="009B6057"/>
    <w:rsid w:val="009C15EF"/>
    <w:rsid w:val="009C59D1"/>
    <w:rsid w:val="009E1B89"/>
    <w:rsid w:val="009F0CDA"/>
    <w:rsid w:val="009F1386"/>
    <w:rsid w:val="009F43DC"/>
    <w:rsid w:val="00A05D11"/>
    <w:rsid w:val="00A13255"/>
    <w:rsid w:val="00A13BD9"/>
    <w:rsid w:val="00A16B6A"/>
    <w:rsid w:val="00A16EF6"/>
    <w:rsid w:val="00A35B95"/>
    <w:rsid w:val="00A5451D"/>
    <w:rsid w:val="00A55B60"/>
    <w:rsid w:val="00A65214"/>
    <w:rsid w:val="00A716B8"/>
    <w:rsid w:val="00A71C80"/>
    <w:rsid w:val="00A75821"/>
    <w:rsid w:val="00AA3F2A"/>
    <w:rsid w:val="00AA5D30"/>
    <w:rsid w:val="00AA7F2F"/>
    <w:rsid w:val="00AB2377"/>
    <w:rsid w:val="00AB290F"/>
    <w:rsid w:val="00AB5DBB"/>
    <w:rsid w:val="00AB6C0E"/>
    <w:rsid w:val="00AB72E3"/>
    <w:rsid w:val="00AC51DC"/>
    <w:rsid w:val="00AD5D30"/>
    <w:rsid w:val="00B061A5"/>
    <w:rsid w:val="00B12718"/>
    <w:rsid w:val="00B155F9"/>
    <w:rsid w:val="00B1652E"/>
    <w:rsid w:val="00B35EC4"/>
    <w:rsid w:val="00B429AD"/>
    <w:rsid w:val="00B44AFD"/>
    <w:rsid w:val="00B46382"/>
    <w:rsid w:val="00B5396C"/>
    <w:rsid w:val="00B567FB"/>
    <w:rsid w:val="00B57C2C"/>
    <w:rsid w:val="00B6110D"/>
    <w:rsid w:val="00B644E7"/>
    <w:rsid w:val="00B82084"/>
    <w:rsid w:val="00B87D57"/>
    <w:rsid w:val="00B901FD"/>
    <w:rsid w:val="00B9053A"/>
    <w:rsid w:val="00B90780"/>
    <w:rsid w:val="00BB22D0"/>
    <w:rsid w:val="00BB58EE"/>
    <w:rsid w:val="00BC3F45"/>
    <w:rsid w:val="00BC5337"/>
    <w:rsid w:val="00BC537E"/>
    <w:rsid w:val="00BE135C"/>
    <w:rsid w:val="00BE176B"/>
    <w:rsid w:val="00BE346A"/>
    <w:rsid w:val="00BE694F"/>
    <w:rsid w:val="00BF569A"/>
    <w:rsid w:val="00C035B1"/>
    <w:rsid w:val="00C03ADA"/>
    <w:rsid w:val="00C1166C"/>
    <w:rsid w:val="00C33CC2"/>
    <w:rsid w:val="00C409D4"/>
    <w:rsid w:val="00C41A6A"/>
    <w:rsid w:val="00C4265A"/>
    <w:rsid w:val="00C452F7"/>
    <w:rsid w:val="00C45A26"/>
    <w:rsid w:val="00C46B4D"/>
    <w:rsid w:val="00C51634"/>
    <w:rsid w:val="00C55FAB"/>
    <w:rsid w:val="00C76DE5"/>
    <w:rsid w:val="00C8607D"/>
    <w:rsid w:val="00C90F7F"/>
    <w:rsid w:val="00C96366"/>
    <w:rsid w:val="00CB037C"/>
    <w:rsid w:val="00CF1B34"/>
    <w:rsid w:val="00CF2CE8"/>
    <w:rsid w:val="00CF4746"/>
    <w:rsid w:val="00CF7795"/>
    <w:rsid w:val="00CF78F0"/>
    <w:rsid w:val="00D07F12"/>
    <w:rsid w:val="00D15CAE"/>
    <w:rsid w:val="00D22169"/>
    <w:rsid w:val="00D23EB9"/>
    <w:rsid w:val="00D241E3"/>
    <w:rsid w:val="00D26473"/>
    <w:rsid w:val="00D304E5"/>
    <w:rsid w:val="00D35672"/>
    <w:rsid w:val="00D65E2D"/>
    <w:rsid w:val="00D669B2"/>
    <w:rsid w:val="00D91A41"/>
    <w:rsid w:val="00D93B1B"/>
    <w:rsid w:val="00D941F0"/>
    <w:rsid w:val="00DA71CF"/>
    <w:rsid w:val="00DB199C"/>
    <w:rsid w:val="00DB21F2"/>
    <w:rsid w:val="00DB5503"/>
    <w:rsid w:val="00DB7F1E"/>
    <w:rsid w:val="00DC1D7F"/>
    <w:rsid w:val="00DD4E3D"/>
    <w:rsid w:val="00DE1B76"/>
    <w:rsid w:val="00DE66D2"/>
    <w:rsid w:val="00DE6C0A"/>
    <w:rsid w:val="00DE6E88"/>
    <w:rsid w:val="00DF4227"/>
    <w:rsid w:val="00DF706A"/>
    <w:rsid w:val="00E05A57"/>
    <w:rsid w:val="00E10449"/>
    <w:rsid w:val="00E32386"/>
    <w:rsid w:val="00E32D83"/>
    <w:rsid w:val="00E379F9"/>
    <w:rsid w:val="00E70015"/>
    <w:rsid w:val="00E7010C"/>
    <w:rsid w:val="00E72184"/>
    <w:rsid w:val="00E76CE9"/>
    <w:rsid w:val="00E8132A"/>
    <w:rsid w:val="00E95AB0"/>
    <w:rsid w:val="00E976C1"/>
    <w:rsid w:val="00EB3987"/>
    <w:rsid w:val="00EC3C8A"/>
    <w:rsid w:val="00ED0B3F"/>
    <w:rsid w:val="00ED305B"/>
    <w:rsid w:val="00ED30BA"/>
    <w:rsid w:val="00ED4EB5"/>
    <w:rsid w:val="00ED5016"/>
    <w:rsid w:val="00ED5430"/>
    <w:rsid w:val="00ED7AC3"/>
    <w:rsid w:val="00EF4C65"/>
    <w:rsid w:val="00F034F3"/>
    <w:rsid w:val="00F201CB"/>
    <w:rsid w:val="00F41EF4"/>
    <w:rsid w:val="00F43047"/>
    <w:rsid w:val="00F5301D"/>
    <w:rsid w:val="00F56FA2"/>
    <w:rsid w:val="00F71EAC"/>
    <w:rsid w:val="00F7691A"/>
    <w:rsid w:val="00F8387B"/>
    <w:rsid w:val="00F83D1D"/>
    <w:rsid w:val="00F86307"/>
    <w:rsid w:val="00FA015F"/>
    <w:rsid w:val="00FB006E"/>
    <w:rsid w:val="00FB732B"/>
    <w:rsid w:val="00FC0942"/>
    <w:rsid w:val="00FD5FE0"/>
    <w:rsid w:val="00FD7D7D"/>
    <w:rsid w:val="00FE48D9"/>
    <w:rsid w:val="00FF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B6EADC"/>
  <w15:docId w15:val="{B1DFF5EA-B693-457C-A67C-4D9E930E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86E47"/>
  </w:style>
  <w:style w:type="paragraph" w:styleId="Rubrik1">
    <w:name w:val="heading 1"/>
    <w:aliases w:val="Heading2"/>
    <w:basedOn w:val="Rubrik"/>
    <w:next w:val="Brdtext"/>
    <w:link w:val="Rubrik1Char"/>
    <w:autoRedefine/>
    <w:uiPriority w:val="9"/>
    <w:qFormat/>
    <w:rsid w:val="00683EA9"/>
    <w:pPr>
      <w:keepNext/>
      <w:keepLines/>
      <w:numPr>
        <w:numId w:val="0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Rubrik2">
    <w:name w:val="heading 2"/>
    <w:aliases w:val="Heading3"/>
    <w:next w:val="Brdtext"/>
    <w:link w:val="Rubrik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Rubrik3">
    <w:name w:val="heading 3"/>
    <w:aliases w:val="Rubrik 33"/>
    <w:basedOn w:val="Normal"/>
    <w:next w:val="Normal"/>
    <w:link w:val="Rubrik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aliases w:val="Heading2 Char"/>
    <w:basedOn w:val="Standardstycketeckensnitt"/>
    <w:link w:val="Rubrik1"/>
    <w:uiPriority w:val="9"/>
    <w:rsid w:val="00683EA9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Rubrik2Char">
    <w:name w:val="Rubrik 2 Char"/>
    <w:aliases w:val="Heading3 Char"/>
    <w:basedOn w:val="Standardstycketeckensnitt"/>
    <w:link w:val="Rubrik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Sidhuvud">
    <w:name w:val="header"/>
    <w:basedOn w:val="Normal"/>
    <w:link w:val="Sidhuvud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3D4111"/>
  </w:style>
  <w:style w:type="paragraph" w:styleId="Sidfot">
    <w:name w:val="footer"/>
    <w:basedOn w:val="Normal"/>
    <w:link w:val="Sidfot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52D9B"/>
  </w:style>
  <w:style w:type="paragraph" w:styleId="Rubrik">
    <w:name w:val="Title"/>
    <w:aliases w:val="Heading1"/>
    <w:next w:val="Brdtext"/>
    <w:link w:val="RubrikChar"/>
    <w:autoRedefine/>
    <w:uiPriority w:val="1"/>
    <w:qFormat/>
    <w:rsid w:val="00C33CC2"/>
    <w:pPr>
      <w:numPr>
        <w:numId w:val="5"/>
      </w:numPr>
      <w:tabs>
        <w:tab w:val="left" w:pos="567"/>
        <w:tab w:val="left" w:pos="1134"/>
      </w:tabs>
      <w:spacing w:after="160" w:line="480" w:lineRule="exact"/>
      <w:ind w:left="284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RubrikChar">
    <w:name w:val="Rubrik Char"/>
    <w:aliases w:val="Heading1 Char"/>
    <w:basedOn w:val="Standardstycketeckensnitt"/>
    <w:link w:val="Rubrik"/>
    <w:uiPriority w:val="1"/>
    <w:rsid w:val="00C33CC2"/>
    <w:rPr>
      <w:rFonts w:ascii="Calibri" w:eastAsia="MS PGothic" w:hAnsi="Calibri" w:cs="Lucida Grande"/>
      <w:sz w:val="48"/>
      <w:szCs w:val="48"/>
      <w:lang w:eastAsia="en-US"/>
    </w:rPr>
  </w:style>
  <w:style w:type="paragraph" w:styleId="Brdtext">
    <w:name w:val="Body Text"/>
    <w:aliases w:val="Body"/>
    <w:basedOn w:val="Normal"/>
    <w:link w:val="BrdtextChar"/>
    <w:autoRedefine/>
    <w:unhideWhenUsed/>
    <w:qFormat/>
    <w:rsid w:val="005A1D0B"/>
    <w:pPr>
      <w:tabs>
        <w:tab w:val="left" w:pos="567"/>
      </w:tabs>
      <w:jc w:val="both"/>
    </w:pPr>
    <w:rPr>
      <w:rFonts w:eastAsia="MS PGothic" w:cs="Lucida Grande"/>
      <w:szCs w:val="22"/>
      <w:lang w:val="en-US" w:eastAsia="en-US"/>
    </w:rPr>
  </w:style>
  <w:style w:type="character" w:customStyle="1" w:styleId="BrdtextChar">
    <w:name w:val="Brödtext Char"/>
    <w:aliases w:val="Body Char"/>
    <w:basedOn w:val="Standardstycketeckensnitt"/>
    <w:link w:val="Brdtext"/>
    <w:rsid w:val="005A1D0B"/>
    <w:rPr>
      <w:rFonts w:eastAsia="MS PGothic" w:cs="Lucida Grande"/>
      <w:szCs w:val="22"/>
      <w:lang w:val="en-US" w:eastAsia="en-US"/>
    </w:rPr>
  </w:style>
  <w:style w:type="character" w:styleId="Sidnummer">
    <w:name w:val="page number"/>
    <w:basedOn w:val="Standardstycketeckensnit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ngtext">
    <w:name w:val="Balloon Text"/>
    <w:basedOn w:val="Normal"/>
    <w:link w:val="Ballong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Innehll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rdtext"/>
    <w:autoRedefine/>
    <w:qFormat/>
    <w:rsid w:val="00683EA9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Innehll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Innehll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Innehll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Innehll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Innehll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Innehll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Innehll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Innehll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Slutnotstext">
    <w:name w:val="endnote text"/>
    <w:basedOn w:val="Normal"/>
    <w:link w:val="SlutnotstextChar"/>
    <w:uiPriority w:val="99"/>
    <w:unhideWhenUsed/>
    <w:rsid w:val="00A16EF6"/>
  </w:style>
  <w:style w:type="character" w:customStyle="1" w:styleId="SlutnotstextChar">
    <w:name w:val="Slutnotstext Char"/>
    <w:basedOn w:val="Standardstycketeckensnitt"/>
    <w:link w:val="Slutnotstext"/>
    <w:uiPriority w:val="99"/>
    <w:rsid w:val="00A16EF6"/>
  </w:style>
  <w:style w:type="character" w:styleId="Slutnotsreferens">
    <w:name w:val="endnote reference"/>
    <w:basedOn w:val="Standardstycketeckensnitt"/>
    <w:uiPriority w:val="99"/>
    <w:unhideWhenUsed/>
    <w:rsid w:val="00A16EF6"/>
    <w:rPr>
      <w:vertAlign w:val="superscript"/>
    </w:rPr>
  </w:style>
  <w:style w:type="character" w:customStyle="1" w:styleId="Rubrik3Char">
    <w:name w:val="Rubrik 3 Char"/>
    <w:aliases w:val="Rubrik 33 Char"/>
    <w:basedOn w:val="Standardstycketeckensnitt"/>
    <w:link w:val="Rubrik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versikt">
    <w:name w:val="Document Map"/>
    <w:basedOn w:val="Normal"/>
    <w:link w:val="Dokumentversikt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versiktChar">
    <w:name w:val="Dokumentöversikt Char"/>
    <w:basedOn w:val="Standardstycketeckensnitt"/>
    <w:link w:val="Dokumentversikt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rdtext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stycke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Ingenlista"/>
    <w:uiPriority w:val="99"/>
    <w:semiHidden/>
    <w:unhideWhenUsed/>
    <w:rsid w:val="005E0F09"/>
    <w:pPr>
      <w:numPr>
        <w:numId w:val="2"/>
      </w:numPr>
    </w:pPr>
  </w:style>
  <w:style w:type="table" w:styleId="Tabellrutnt">
    <w:name w:val="Table Grid"/>
    <w:basedOn w:val="Normaltabel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krivning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nk">
    <w:name w:val="Hyperlink"/>
    <w:basedOn w:val="Standardstycketeckensnitt"/>
    <w:uiPriority w:val="99"/>
    <w:unhideWhenUsed/>
    <w:rsid w:val="00B1652E"/>
    <w:rPr>
      <w:color w:val="0000FF" w:themeColor="hyperlink"/>
      <w:u w:val="single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AD5D30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AD5D30"/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AD5D30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AD5D30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AD5D30"/>
    <w:rPr>
      <w:b/>
      <w:bCs/>
      <w:sz w:val="20"/>
      <w:szCs w:val="20"/>
    </w:rPr>
  </w:style>
  <w:style w:type="character" w:styleId="Platshllartext">
    <w:name w:val="Placeholder Text"/>
    <w:basedOn w:val="Standardstycketeckensnitt"/>
    <w:uiPriority w:val="99"/>
    <w:semiHidden/>
    <w:rsid w:val="001009DA"/>
    <w:rPr>
      <w:color w:val="808080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246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24627D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clipse\Desktop\Arrowhead_G3.2_M2_QuickStart\Documentation\Arrowhead-AuthorizationControl-M2-IDD-REST-JSON-TL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E372748D6CC44AA90046C11DB2614D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BBD7AC3-32F1-4DB7-8475-3F49627792EA}"/>
      </w:docPartPr>
      <w:docPartBody>
        <w:p w:rsidR="00B35E03" w:rsidRDefault="004D1834">
          <w:pPr>
            <w:pStyle w:val="6E372748D6CC44AA90046C11DB2614D7"/>
          </w:pPr>
          <w:r w:rsidRPr="00116AD4">
            <w:rPr>
              <w:rStyle w:val="Platshllartext"/>
            </w:rPr>
            <w:t>[Titel]</w:t>
          </w:r>
        </w:p>
      </w:docPartBody>
    </w:docPart>
    <w:docPart>
      <w:docPartPr>
        <w:name w:val="BBDF11BCC4C346DD8ABEA551B12E1FD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D70AAEE-9D8C-4FCD-9096-FC0138AFA1F0}"/>
      </w:docPartPr>
      <w:docPartBody>
        <w:p w:rsidR="00B35E03" w:rsidRDefault="004D1834">
          <w:pPr>
            <w:pStyle w:val="BBDF11BCC4C346DD8ABEA551B12E1FD4"/>
          </w:pPr>
          <w:r w:rsidRPr="00116AD4">
            <w:rPr>
              <w:rStyle w:val="Platshllartext"/>
            </w:rPr>
            <w:t>[Titel]</w:t>
          </w:r>
        </w:p>
      </w:docPartBody>
    </w:docPart>
    <w:docPart>
      <w:docPartPr>
        <w:name w:val="15C7D69F979B478AAC0E16A2BB47B0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82F7388-A68E-4440-923E-8123E077AA30}"/>
      </w:docPartPr>
      <w:docPartBody>
        <w:p w:rsidR="00B35E03" w:rsidRDefault="004D1834">
          <w:pPr>
            <w:pStyle w:val="15C7D69F979B478AAC0E16A2BB47B027"/>
          </w:pPr>
          <w:r w:rsidRPr="00116AD4">
            <w:rPr>
              <w:rStyle w:val="Platshllartext"/>
            </w:rPr>
            <w:t>[Kategori]</w:t>
          </w:r>
        </w:p>
      </w:docPartBody>
    </w:docPart>
    <w:docPart>
      <w:docPartPr>
        <w:name w:val="6FB5099781EF46EF8F13F993E6ACAF7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B8CF62E-AD88-4BA6-AC61-7BB5614594FF}"/>
      </w:docPartPr>
      <w:docPartBody>
        <w:p w:rsidR="00B35E03" w:rsidRDefault="004D1834">
          <w:pPr>
            <w:pStyle w:val="6FB5099781EF46EF8F13F993E6ACAF7B"/>
          </w:pPr>
          <w:r w:rsidRPr="00116AD4">
            <w:rPr>
              <w:rStyle w:val="Platshlla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834"/>
    <w:rsid w:val="00037729"/>
    <w:rsid w:val="000D5BE1"/>
    <w:rsid w:val="0046149F"/>
    <w:rsid w:val="004D1834"/>
    <w:rsid w:val="00535B80"/>
    <w:rsid w:val="007E62FB"/>
    <w:rsid w:val="00984535"/>
    <w:rsid w:val="00B2207F"/>
    <w:rsid w:val="00B35E03"/>
    <w:rsid w:val="00BB7A33"/>
    <w:rsid w:val="00E43B1A"/>
    <w:rsid w:val="00E5096D"/>
    <w:rsid w:val="00ED7CAC"/>
    <w:rsid w:val="00F9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Pr>
      <w:color w:val="808080"/>
    </w:rPr>
  </w:style>
  <w:style w:type="paragraph" w:customStyle="1" w:styleId="6E372748D6CC44AA90046C11DB2614D7">
    <w:name w:val="6E372748D6CC44AA90046C11DB2614D7"/>
  </w:style>
  <w:style w:type="paragraph" w:customStyle="1" w:styleId="BBDF11BCC4C346DD8ABEA551B12E1FD4">
    <w:name w:val="BBDF11BCC4C346DD8ABEA551B12E1FD4"/>
  </w:style>
  <w:style w:type="paragraph" w:customStyle="1" w:styleId="15C7D69F979B478AAC0E16A2BB47B027">
    <w:name w:val="15C7D69F979B478AAC0E16A2BB47B027"/>
  </w:style>
  <w:style w:type="paragraph" w:customStyle="1" w:styleId="6FB5099781EF46EF8F13F993E6ACAF7B">
    <w:name w:val="6FB5099781EF46EF8F13F993E6ACAF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D5EA75-2CD3-4F14-97D4-8A0510FB6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Arrowhead-AuthorizationControl-M2-IDD-REST-JSON-TLS</Template>
  <TotalTime>91</TotalTime>
  <Pages>7</Pages>
  <Words>941</Words>
  <Characters>4991</Characters>
  <Application>Microsoft Office Word</Application>
  <DocSecurity>0</DocSecurity>
  <Lines>41</Lines>
  <Paragraphs>11</Paragraphs>
  <ScaleCrop>false</ScaleCrop>
  <HeadingPairs>
    <vt:vector size="8" baseType="variant">
      <vt:variant>
        <vt:lpstr>Rubrik</vt:lpstr>
      </vt:variant>
      <vt:variant>
        <vt:i4>1</vt:i4>
      </vt:variant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4" baseType="lpstr">
      <vt:lpstr>Arrowhead Python Library IDD</vt:lpstr>
      <vt:lpstr>TokenGeneration M3 REST-JSON-TLS</vt:lpstr>
      <vt:lpstr>Interface Design Description (IDD) Template</vt:lpstr>
      <vt:lpstr>[Title]</vt:lpstr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Arrowhead Python Library IDD</dc:title>
  <dc:creator>Windows-felhasználó</dc:creator>
  <cp:lastModifiedBy>Emil Vidmark</cp:lastModifiedBy>
  <cp:revision>5</cp:revision>
  <cp:lastPrinted>2013-11-27T17:28:00Z</cp:lastPrinted>
  <dcterms:created xsi:type="dcterms:W3CDTF">2018-12-31T20:17:00Z</dcterms:created>
  <dcterms:modified xsi:type="dcterms:W3CDTF">2019-01-08T13:52:00Z</dcterms:modified>
  <cp:category>G4.0</cp:category>
  <cp:contentStatus>For Approval</cp:contentStatus>
</cp:coreProperties>
</file>