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Clinical Trial Intelligence Agent -- Deployment Guide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2.0.0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22,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Platform:</w:t>
      </w:r>
      <w:r>
        <w:rPr>
          <w:rFonts w:ascii="Calibri" w:hAnsi="Calibri"/>
          <w:color w:val="333333"/>
          <w:sz w:val="20"/>
        </w:rPr>
        <w:t xml:space="preserve"> NVIDIA DGX Spark -- HCLS AI Factory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Prerequisites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Integrated Deployment (HCLS AI Factory)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Standalone Docker Deployment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Manual Development Setup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Milvus Configuration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Collection Setup and Seeding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Data Ingest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Security Configuration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9.  </w:t>
      </w:r>
      <w:r>
        <w:rPr>
          <w:rFonts w:ascii="Calibri" w:hAnsi="Calibri"/>
          <w:color w:val="1AAFCC"/>
          <w:sz w:val="20"/>
        </w:rPr>
        <w:t>Environment Variables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10.  </w:t>
      </w:r>
      <w:r>
        <w:rPr>
          <w:rFonts w:ascii="Calibri" w:hAnsi="Calibri"/>
          <w:color w:val="1AAFCC"/>
          <w:sz w:val="20"/>
        </w:rPr>
        <w:t>Health Verification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11.  </w:t>
      </w:r>
      <w:r>
        <w:rPr>
          <w:rFonts w:ascii="Calibri" w:hAnsi="Calibri"/>
          <w:color w:val="1AAFCC"/>
          <w:sz w:val="20"/>
        </w:rPr>
        <w:t>Monitoring Setup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12.  </w:t>
      </w:r>
      <w:r>
        <w:rPr>
          <w:rFonts w:ascii="Calibri" w:hAnsi="Calibri"/>
          <w:color w:val="1AAFCC"/>
          <w:sz w:val="20"/>
        </w:rPr>
        <w:t>Performance Tuning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13.  </w:t>
      </w:r>
      <w:r>
        <w:rPr>
          <w:rFonts w:ascii="Calibri" w:hAnsi="Calibri"/>
          <w:color w:val="1AAFCC"/>
          <w:sz w:val="20"/>
        </w:rPr>
        <w:t>Troubleshooting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14.  </w:t>
      </w:r>
      <w:r>
        <w:rPr>
          <w:rFonts w:ascii="Calibri" w:hAnsi="Calibri"/>
          <w:color w:val="1AAFCC"/>
          <w:sz w:val="20"/>
        </w:rPr>
        <w:t>Backup and Recovery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Prerequisites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Hardware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CPU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 cores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8+ cores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RAM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 GB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16+ GB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Storage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 GB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100+ GB (with Milvus data)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GPU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Not required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NVIDIA GPU (for embedding acceleration)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Software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Software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Python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3.10+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Runtime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Docker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24.0+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Container deployment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Docker Compose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2.20+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Multi-container orchestration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pip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23.0+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Package management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Network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8538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FastAPI API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Inbound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8128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Streamlit UI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Inbound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19530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2379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etcd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9000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MinIO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Internal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Integrated Deployment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Clinical Trial Intelligence Agent is deployed as part of the HCLS AI Factory stack using the master </w:t>
      </w:r>
      <w:r>
        <w:rPr>
          <w:rFonts w:ascii="Courier New" w:hAnsi="Courier New"/>
          <w:color w:val="444444"/>
          <w:sz w:val="18"/>
        </w:rPr>
        <w:t>docker-compose.dgx-spark.yml</w:t>
      </w:r>
      <w:r>
        <w:rPr>
          <w:rFonts w:ascii="Calibri" w:hAnsi="Calibri"/>
          <w:color w:val="333333"/>
          <w:sz w:val="20"/>
        </w:rPr>
        <w:t>: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2.1 Start the Full Stack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/home/adam/projects/hcls-ai-factory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./start-factory.sh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starts all services including: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Milvus standalone + etcd + MinIO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Clinical Trial Intelligence Agent (API + UI)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All peer intelligence agents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Prometheus + Grafana monitoring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Landing page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2.2 Start Only the Clinical Trial Agent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/home/adam/projects/hcls-ai-factory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docker-compose -f docker-compose.dgx-spark.yml up -d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milvus-standalone etcd minio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clinical-trial-agent-api clinical-trial-agent-ui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2.3 Verify Deployment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API health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http://localhost:8538/health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UI access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open http://localhost:8128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Collection status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http://localhost:8538/collections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Standalone Docker Deployment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Build the Docker Image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/home/adam/projects/hcls-ai-factory/ai_agent_adds/clinical_trial_intelligence_agent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Build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build -t clinical-trial-agent:latest 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Docker Compose (Standalone)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Create or use the existing </w:t>
      </w:r>
      <w:r>
        <w:rPr>
          <w:rFonts w:ascii="Courier New" w:hAnsi="Courier New"/>
          <w:color w:val="444444"/>
          <w:sz w:val="18"/>
        </w:rPr>
        <w:t>docker-compose.yml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version: '3.8'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services: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etcd: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image: quay.io/coreos/etcd:v3.5.5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environment: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ETCD_AUTO_COMPACTION_MODE=revision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ETCD_AUTO_COMPACTION_RETENTION=1000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"2379:2379"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minio: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image: minio/minio:RELEASE.2023-03-20T20-16-18Z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environment: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MINIO_ACCESS_KEY: minioadmin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MINIO_SECRET_KEY: minioadmin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"9000:9000"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command: minio server /data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milvus: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image: milvusdb/milvus:v2.3.3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"19530:19530"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depends_on: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etcd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minio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environment: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ETCD_ENDPOINTS: etcd:2379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MINIO_ADDRESS: minio:9000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trial-api: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build: 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"8538:8538"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environment: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TRIAL_MILVUS_HOST=milvus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TRIAL_MILVUS_PORT=19530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TRIAL_ANTHROPIC_API_KEY=${ANTHROPIC_API_KEY}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TRIAL_API_KEY=${TRIAL_API_KEY:-}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depends_on: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milvus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command: uvicorn api.main:app --host 0.0.0.0 --port 8538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trial-ui: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build: 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ports: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"8128:8128"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environment: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TRIAL_API_BASE=http://trial-api:8538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depends_on: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trial-api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command: streamlit run app/trial_ui.py --server.port 8128 --server.address 0.0.0.0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3.3 Launch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Set API key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export ANTHROPIC_API_KEY="sk-ant-..."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Start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docker-compose up -d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Check logs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docker-compose logs -f trial-api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Setup collections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docker-compose exec trial-api python scripts/setup_collections.py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Seed knowledge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docker-compose exec trial-api python scripts/seed_knowledge.py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Manual Development Setup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Virtual Environment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cd /home/adam/projects/hcls-ai-factory/ai_agent_adds/clinical_trial_intelligence_agent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Create virtual environment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python3 -m venv .venv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source .venv/bin/activate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Install dependencies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pip install -r requirements.txt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Environment Configuration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Copy environment template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cat &gt; .env &lt;&lt; 'EOF'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TRIAL_MILVUS_HOST=localhost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TRIAL_MILVUS_PORT=19530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TRIAL_ANTHROPIC_API_KEY=sk-ant-...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TRIAL_API_PORT=8538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TRIAL_STREAMLIT_PORT=8128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TRIAL_API_KEY=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TRIAL_INGEST_ENABLED=false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EOF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4.3 Start Milvus (if not running)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Using Docker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run -d --name milvus-standalone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-p 19530:19530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-p 9091:9091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milvusdb/milvus:v2.3.3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milvus run standalone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4.4 Setup Collections and Seed Data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scripts/setup_collections.py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4.5 Start Services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Terminal 1: API server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8538 --reload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Terminal 2: Streamlit UI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streamlit run app/trial_ui.py --server.port 8128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4.6 Run Tests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-m pytest tests/ -v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Expected: 769 passed in 0.47s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Milvus Configuration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Collection Specifications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14 collections use identical index parameters: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Embedding Dimension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384 (BGE-small-en-v1.5)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Index Type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IVF_FLAT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Metric Type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COSINE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nlist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128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Milvus Tuning for Production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milvus.yaml overrides for production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queryCoord: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autoBalance: 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dataCoord: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compaction: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enabled: 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autoCompaction: 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proxy: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maxTaskNum: 1024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maxNameLength: 255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5.3 Memory Allocation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14 collections with ~250K total records: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Estimate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Raw vectors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~250K * 384 * 4 bytes = ~384 MB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Index overhead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~200 MB (IVF_FLAT)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Metadata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~500 MB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**Total Milvus RAM**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**~2 GB**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5.4 Scaling to Production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larger deployments (millions of records):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Switch from Milvus Standalone to Milvus Cluster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Consider IVF_SQ8 or HNSW index for better search performance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Increase nlist to 256 or 512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Configure MinIO with multi-disk storage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333333"/>
          <w:sz w:val="20"/>
        </w:rPr>
        <w:t>Enable replica loading for read-heavy workloads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Collection Setup and Seeding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6.1 Create Collections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scripts/setup_collections.py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creates all 14 collections with proper schemas and indexes: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trial_protocols, trial_eligibility, trial_endpoints, trial_sites,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trial_investigators, trial_results, trial_regulatory, trial_literature,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trial_biomarkers, trial_safety, trial_rwe, trial_adaptive,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trial_guidelines, genomic_evidence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6.2 Seed Knowledge Base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Seeds the knowledge base with: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40 landmark trials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13 therapeutic areas with success rates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9 regulatory agencies with pathways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9 endpoint types with statistical methods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9 adaptive designs with regulatory guidance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9 biomarker strategies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9 DCT components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6.3 Verify Collections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http://localhost:8538/collections | python -m json.tool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Data Ingest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Manual Ingest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Ingest from ClinicalTrials.gov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scripts/run_ingest.py --source clinicaltrials --query "NSCLC Phase 3"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Ingest from PubMed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scripts/run_ingest.py --source pubmed --query "adaptive trial design"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Ingest regulatory documents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scripts/run_ingest.py --source regulatory --agency FDA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Scheduled Ingest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Enable in </w:t>
      </w:r>
      <w:r>
        <w:rPr>
          <w:rFonts w:ascii="Courier New" w:hAnsi="Courier New"/>
          <w:color w:val="444444"/>
          <w:sz w:val="18"/>
        </w:rPr>
        <w:t>.env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TRIAL_INGEST_ENABLED=true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TRIAL_INGEST_SCHEDULE_HOURS=24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scheduler runs ingest pipelines every 24 hours (default) via a daemon thread. It handles incremental updates and deduplication.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7.3 External API Keys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increased API rate limits: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TRIAL_CLINICALTRIALS_API_KEY=your-key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TRIAL_NCBI_API_KEY=your-ncbi-key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Security Configuration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API Authentication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To enable API key authentication: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export TRIAL_API_KEY="your-secure-api-key-here"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Clients must include the key in requests: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-H "X-API-Key: your-secure-api-key-here"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http://localhost:8538/v1/trial/query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-d '{"question": "What are the key endpoints for NSCLC trials?"}'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CORS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Default CORS origins: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TRIAL_CORS_ORIGINS=http://localhost:8080,http://localhost:8538,http://localhost:8128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production, restrict to specific domains: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TRIAL_CORS_ORIGINS=https://your-domain.com,https://api.your-domain.com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8.3 HTTPS (Production)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Configure a reverse proxy (nginx/traefik) for TLS termination: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nginx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server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listen 443 ssl;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server_name trial-api.your-domain.com;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ssl_certificate /etc/ssl/certs/trial-api.crt;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ssl_certificate_key /etc/ssl/private/trial-api.key;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location / 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proxy_pass http://localhost:8538;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proxy_set_header Host $host;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proxy_set_header X-Real-IP $remote_addr;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}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8.4 Security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API key authentication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Optional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Set TRIAL_API_KEY to enable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CORS restrictions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Configured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Default: localhost only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Input validation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Enforced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Pydantic models on all endpoints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Rate limiting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Active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100 req/min per IP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Secret management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Env vars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Use vault/KMS in production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HTTPS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Proxy layer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Configure nginx/traefik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No SQL injection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N/A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Vector-only database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Logging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Enabled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Loguru with structured output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9. Environment Variables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All variables use the </w:t>
      </w:r>
      <w:r>
        <w:rPr>
          <w:rFonts w:ascii="Courier New" w:hAnsi="Courier New"/>
          <w:color w:val="444444"/>
          <w:sz w:val="18"/>
        </w:rPr>
        <w:t>TRIAL_</w:t>
      </w:r>
      <w:r>
        <w:rPr>
          <w:rFonts w:ascii="Calibri" w:hAnsi="Calibri"/>
          <w:color w:val="333333"/>
          <w:sz w:val="20"/>
        </w:rPr>
        <w:t xml:space="preserve"> prefix: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`TRIAL_MILVUS_HOST`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localhost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hostname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`TRIAL_MILVUS_PORT`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19530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port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`TRIAL_ANTHROPIC_API_KEY`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For LLM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Anthropic API key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`TRIAL_API_PORT`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8538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server port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`TRIAL_STREAMLIT_PORT`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8128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UI port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`TRIAL_API_KEY`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(empty)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API auth key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`TRIAL_CORS_ORIGINS`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localhost:*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CORS whitelist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`TRIAL_LLM_MODEL`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claude-sonnet-4-6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LLM model name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`TRIAL_EMBEDDING_MODEL`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BAAI/bge-small-en-v1.5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Embedding model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`TRIAL_EMBEDDING_DIMENSION`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384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Vector dimension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`TRIAL_TOP_K_PER_COLLECTION`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 results per collection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`TRIAL_SCORE_THRESHOLD`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0.4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Minimum similarity score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`TRIAL_INGEST_ENABLED`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false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Enable scheduled ingest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`TRIAL_INGEST_SCHEDULE_HOURS`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24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Ingest interval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`TRIAL_CROSS_AGENT_TIMEOUT`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Cross-agent query timeout (s)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`TRIAL_CLINICALTRIALS_API_KEY`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ClinicalTrials.gov API key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`TRIAL_NCBI_API_KEY`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--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NCBI E-utilities API key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10. Health Verification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10.1 API Health Check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-s http://localhost:8538/health | python -m json.tool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Expected response: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json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{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"status": "ok",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"agent": "clinical-trial-intelligence",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"version": "2.0.0",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"milvus": "connected",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"collections": 14,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"knowledge_version": "2.0.0"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}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10.2 Collection Verification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-s http://localhost:8538/collections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10.3 Workflow Verification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-s http://localhost:8538/workflows | python -m json.tool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10.4 End-to-End Test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curl -X POST http://localhost:8538/v1/trial/query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-H "Content-Type: application/json" \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-d '{"question": "What adaptive design should I use for a Phase 2/3 NSCLC trial?"}'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11. Monitoring Setup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11.1 Prometheus Scrape Configuration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Add to </w:t>
      </w:r>
      <w:r>
        <w:rPr>
          <w:rFonts w:ascii="Courier New" w:hAnsi="Courier New"/>
          <w:color w:val="444444"/>
          <w:sz w:val="18"/>
        </w:rPr>
        <w:t>prometheus.yml</w:t>
      </w:r>
      <w:r>
        <w:rPr>
          <w:rFonts w:ascii="Calibri" w:hAnsi="Calibri"/>
          <w:color w:val="333333"/>
          <w:sz w:val="20"/>
        </w:rPr>
        <w:t>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yaml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scrape_configs: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 job_name: 'clinical-trial-agent'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static_configs: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 targets: ['localhost:8538']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metrics_path: '/metrics'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scrape_interval: 15s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11.2 Key Metrics to Monitor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Alert Threshold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`trial_queries_total`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Rate tracking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`trial_query_duration_seconds`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Histogram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p95 &gt; 10s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`trial_query_errors_total`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Counter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Rate &gt; 5/min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`trial_search_duration_seconds`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Histogram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p95 &gt; 2s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`trial_collection_records_gauge`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Gauge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 expected count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12. Performance Tuning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12.1 API Server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Production: multiple workers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uvicorn api.main:app --host 0.0.0.0 --port 8538 --workers 4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12.2 Milvus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Increase </w:t>
      </w:r>
      <w:r>
        <w:rPr>
          <w:rFonts w:ascii="Courier New" w:hAnsi="Courier New"/>
          <w:color w:val="444444"/>
          <w:sz w:val="18"/>
        </w:rPr>
        <w:t>nlist</w:t>
      </w:r>
      <w:r>
        <w:rPr>
          <w:rFonts w:ascii="Calibri" w:hAnsi="Calibri"/>
          <w:color w:val="333333"/>
          <w:sz w:val="20"/>
        </w:rPr>
        <w:t xml:space="preserve"> for larger collections (256 for &gt;100K records)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Enable segment compaction for write-heavy workloads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Configure memory limits: </w:t>
      </w:r>
      <w:r>
        <w:rPr>
          <w:rFonts w:ascii="Courier New" w:hAnsi="Courier New"/>
          <w:color w:val="444444"/>
          <w:sz w:val="18"/>
        </w:rPr>
        <w:t>queryNode.resource.limits.memory: 8Gi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12.3 Embedding Generation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Increase </w:t>
      </w:r>
      <w:r>
        <w:rPr>
          <w:rFonts w:ascii="Courier New" w:hAnsi="Courier New"/>
          <w:color w:val="444444"/>
          <w:sz w:val="18"/>
        </w:rPr>
        <w:t>TRIAL_EMBEDDING_BATCH_SIZE</w:t>
      </w:r>
      <w:r>
        <w:rPr>
          <w:rFonts w:ascii="Calibri" w:hAnsi="Calibri"/>
          <w:color w:val="333333"/>
          <w:sz w:val="20"/>
        </w:rPr>
        <w:t xml:space="preserve"> for throughput (default: 32)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Use GPU embedding if available on DGX Spark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12.4 Search Optimization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Adjust </w:t>
      </w:r>
      <w:r>
        <w:rPr>
          <w:rFonts w:ascii="Courier New" w:hAnsi="Courier New"/>
          <w:color w:val="444444"/>
          <w:sz w:val="18"/>
        </w:rPr>
        <w:t>TRIAL_TOP_K_PER_COLLECTION</w:t>
      </w:r>
      <w:r>
        <w:rPr>
          <w:rFonts w:ascii="Calibri" w:hAnsi="Calibri"/>
          <w:color w:val="333333"/>
          <w:sz w:val="20"/>
        </w:rPr>
        <w:t xml:space="preserve"> (lower for faster response)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Increase </w:t>
      </w:r>
      <w:r>
        <w:rPr>
          <w:rFonts w:ascii="Courier New" w:hAnsi="Courier New"/>
          <w:color w:val="444444"/>
          <w:sz w:val="18"/>
        </w:rPr>
        <w:t>TRIAL_SCORE_THRESHOLD</w:t>
      </w:r>
      <w:r>
        <w:rPr>
          <w:rFonts w:ascii="Calibri" w:hAnsi="Calibri"/>
          <w:color w:val="333333"/>
          <w:sz w:val="20"/>
        </w:rPr>
        <w:t xml:space="preserve"> to reduce noise (0.5-0.6 for precision)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13. Troubleshooting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Common Issues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API returns 503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Milvus not running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Start Milvus: `docker start milvus-standalone`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Empty search results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Collections not seeded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Run `python scripts/seed_knowledge.py`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LLM synthesis fails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Missing API key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Set `TRIAL_ANTHROPIC_API_KEY`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Port conflict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Another service on 8538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Change `TRIAL_API_PORT`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Import errors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Missing dependencies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Run `pip install -r requirements.txt`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Slow searches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Large collections, low nlist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Increase nlist, add replicas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Cross-agent timeout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Peer agent not running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Expected behavior; degrades gracefully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Log Locations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API logs: stdout (Docker) or terminal (manual)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Milvus logs: </w:t>
      </w:r>
      <w:r>
        <w:rPr>
          <w:rFonts w:ascii="Courier New" w:hAnsi="Courier New"/>
          <w:color w:val="444444"/>
          <w:sz w:val="18"/>
        </w:rPr>
        <w:t>docker logs milvus-standalone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Ingest logs: stdout from </w:t>
      </w:r>
      <w:r>
        <w:rPr>
          <w:rFonts w:ascii="Courier New" w:hAnsi="Courier New"/>
          <w:color w:val="444444"/>
          <w:sz w:val="18"/>
        </w:rPr>
        <w:t>run_ingest.py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14. Backup and Recovery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14.1 Milvus Data Backup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Backup MinIO 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cp minio:/data ./backup/milvus-data-$(date +%Y%m%d)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# Backup etcd metadata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exec etcd etcdctl snapshot save /tmp/etcd-backup.db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docker cp etcd:/tmp/etcd-backup.db ./backup/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14.2 Knowledge Base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knowledge base is defined in code (</w:t>
      </w:r>
      <w:r>
        <w:rPr>
          <w:rFonts w:ascii="Courier New" w:hAnsi="Courier New"/>
          <w:color w:val="444444"/>
          <w:sz w:val="18"/>
        </w:rPr>
        <w:t>src/knowledge.py</w:t>
      </w:r>
      <w:r>
        <w:rPr>
          <w:rFonts w:ascii="Calibri" w:hAnsi="Calibri"/>
          <w:color w:val="333333"/>
          <w:sz w:val="20"/>
        </w:rPr>
        <w:t>) and can be re-seeded at any time: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python scripts/seed_knowledge.py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14.3 Configuration Backup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Back up the </w:t>
      </w:r>
      <w:r>
        <w:rPr>
          <w:rFonts w:ascii="Courier New" w:hAnsi="Courier New"/>
          <w:color w:val="444444"/>
          <w:sz w:val="18"/>
        </w:rPr>
        <w:t>.env</w:t>
      </w:r>
      <w:r>
        <w:rPr>
          <w:rFonts w:ascii="Calibri" w:hAnsi="Calibri"/>
          <w:color w:val="333333"/>
          <w:sz w:val="20"/>
        </w:rPr>
        <w:t xml:space="preserve"> file and any custom Milvus configuration:</w:t>
      </w:r>
    </w:p>
    <w:p>
      <w:pPr>
        <w:spacing w:before="120" w:after="0"/>
      </w:pPr>
      <w:r>
        <w:rPr>
          <w:rFonts w:ascii="Calibri" w:hAnsi="Calibri"/>
          <w:b/>
          <w:color w:val="1AAFCC"/>
          <w:sz w:val="16"/>
        </w:rPr>
        <w:t>bash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cp .env ./backup/.env.$(date +%Y%m%d)</w:t>
      </w:r>
    </w:p>
    <w:p>
      <w:pPr>
        <w:spacing w:before="80" w:after="80"/>
        <w:pBdr>
          <w:bottom w:val="single" w:sz="6" w:color="1AAFCC"/>
        </w:pBdr>
      </w:pPr>
    </w:p>
    <w:p>
      <w:pPr>
        <w:spacing w:before="0" w:after="120"/>
      </w:pPr>
      <w:r>
        <w:rPr>
          <w:rFonts w:ascii="Calibri" w:hAnsi="Calibri"/>
          <w:i/>
          <w:color w:val="333333"/>
          <w:sz w:val="20"/>
        </w:rPr>
        <w:t>Clinical Trial Intelligence Agent v2.0.0 -- Deployment Guide -- March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Clinical Trial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