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03366"/>
          <w:sz w:val="56"/>
        </w:rPr>
        <w:t>Precision Oncology Agent</w:t>
      </w:r>
    </w:p>
    <w:p>
      <w:pPr>
        <w:pStyle w:val="Title"/>
        <w:jc w:val="center"/>
      </w:pPr>
      <w:r>
        <w:rPr>
          <w:color w:val="76B900"/>
          <w:sz w:val="44"/>
        </w:rPr>
        <w:t>Capabilities Report</w:t>
      </w:r>
    </w:p>
    <w:p/>
    <w:p>
      <w:pPr>
        <w:jc w:val="center"/>
      </w:pPr>
      <w:r>
        <w:rPr>
          <w:b/>
          <w:sz w:val="24"/>
        </w:rPr>
        <w:t xml:space="preserve">Author: </w:t>
      </w:r>
      <w:r>
        <w:rPr>
          <w:sz w:val="24"/>
        </w:rPr>
        <w:t>Adam Jones</w:t>
        <w:br/>
      </w:r>
      <w:r>
        <w:rPr>
          <w:b/>
          <w:sz w:val="24"/>
        </w:rPr>
        <w:t xml:space="preserve">Date: </w:t>
      </w:r>
      <w:r>
        <w:rPr>
          <w:sz w:val="24"/>
        </w:rPr>
        <w:t>March 9, 2026</w:t>
        <w:br/>
      </w:r>
      <w:r>
        <w:rPr>
          <w:b/>
          <w:sz w:val="24"/>
        </w:rPr>
        <w:t xml:space="preserve">Version: </w:t>
      </w:r>
      <w:r>
        <w:rPr>
          <w:sz w:val="24"/>
        </w:rPr>
        <w:t>2.0</w:t>
        <w:br/>
      </w:r>
      <w:r>
        <w:rPr>
          <w:b/>
          <w:sz w:val="24"/>
        </w:rPr>
        <w:t xml:space="preserve">Status: </w:t>
      </w:r>
      <w:r>
        <w:rPr>
          <w:sz w:val="24"/>
        </w:rPr>
        <w:t>Production Demo Ready (10/10)</w:t>
        <w:br/>
      </w:r>
    </w:p>
    <w:p>
      <w:r>
        <w:br w:type="page"/>
      </w:r>
    </w:p>
    <w:p>
      <w:pPr>
        <w:pStyle w:val="Heading1"/>
      </w:pPr>
      <w:r>
        <w:t>Executive Summary</w:t>
      </w:r>
    </w:p>
    <w:p>
      <w:r>
        <w:t>The Precision Oncology Agent is a closed-loop clinical decision support system that transforms raw genomic data (VCF files) into actionable Molecular Tumor Board (MTB) packets. It combines variant annotation against 40 actionable gene targets, evidence retrieval across 11 Milvus collections (609 embedded vectors), evidence-based therapy ranking, hybrid clinical trial matching, and resistance-aware recommendations — all synthesized by Claude Sonnet 4.6 with clickable citations. The system is fully operational with 7/7 services healthy, 556/556 tests passing, and all 5 Streamlit UI tabs functional.</w:t>
      </w:r>
    </w:p>
    <w:p>
      <w:pPr>
        <w:pStyle w:val="Heading2"/>
      </w:pPr>
      <w:r>
        <w:t>Key Stats</w:t>
      </w:r>
    </w:p>
    <w:tbl>
      <w:tblPr>
        <w:tblStyle w:val="TableGrid"/>
        <w:tblW w:type="auto" w:w="0"/>
        <w:jc w:val="center"/>
        <w:tblLook w:firstColumn="1" w:firstRow="1" w:lastColumn="0" w:lastRow="0" w:noHBand="0" w:noVBand="1" w:val="04A0"/>
      </w:tblPr>
      <w:tblGrid>
        <w:gridCol w:w="4986"/>
        <w:gridCol w:w="4986"/>
      </w:tblGrid>
      <w:tr>
        <w:tc>
          <w:tcPr>
            <w:tcW w:type="dxa" w:w="2880"/>
            <w:shd w:fill="003366" w:val="clear"/>
          </w:tcPr>
          <w:p>
            <w:pPr>
              <w:jc w:val="center"/>
            </w:pPr>
            <w:r/>
            <w:r>
              <w:rPr>
                <w:b/>
                <w:color w:val="FFFFFF"/>
                <w:sz w:val="19"/>
              </w:rPr>
              <w:t>Metric</w:t>
            </w:r>
          </w:p>
        </w:tc>
        <w:tc>
          <w:tcPr>
            <w:tcW w:type="dxa" w:w="6480"/>
            <w:shd w:fill="003366" w:val="clear"/>
          </w:tcPr>
          <w:p>
            <w:pPr>
              <w:jc w:val="center"/>
            </w:pPr>
            <w:r/>
            <w:r>
              <w:rPr>
                <w:b/>
                <w:color w:val="FFFFFF"/>
                <w:sz w:val="19"/>
              </w:rPr>
              <w:t>Value</w:t>
            </w:r>
          </w:p>
        </w:tc>
      </w:tr>
      <w:tr>
        <w:tc>
          <w:tcPr>
            <w:tcW w:type="dxa" w:w="2880"/>
          </w:tcPr>
          <w:p>
            <w:pPr/>
            <w:r>
              <w:rPr>
                <w:sz w:val="18"/>
              </w:rPr>
              <w:t>Python Files</w:t>
            </w:r>
          </w:p>
        </w:tc>
        <w:tc>
          <w:tcPr>
            <w:tcW w:type="dxa" w:w="6480"/>
          </w:tcPr>
          <w:p>
            <w:pPr/>
            <w:r>
              <w:rPr>
                <w:sz w:val="18"/>
              </w:rPr>
              <w:t>66 files | ~20,490 lines of code</w:t>
            </w:r>
          </w:p>
        </w:tc>
      </w:tr>
      <w:tr>
        <w:tc>
          <w:tcPr>
            <w:tcW w:type="dxa" w:w="2880"/>
            <w:shd w:fill="F2F7FB" w:val="clear"/>
          </w:tcPr>
          <w:p>
            <w:pPr/>
            <w:r>
              <w:rPr>
                <w:sz w:val="18"/>
              </w:rPr>
              <w:t>Milvus Collections</w:t>
            </w:r>
          </w:p>
        </w:tc>
        <w:tc>
          <w:tcPr>
            <w:tcW w:type="dxa" w:w="6480"/>
            <w:shd w:fill="F2F7FB" w:val="clear"/>
          </w:tcPr>
          <w:p>
            <w:pPr/>
            <w:r>
              <w:rPr>
                <w:sz w:val="18"/>
              </w:rPr>
              <w:t>11 (10 owned + 1 shared read-only)</w:t>
            </w:r>
          </w:p>
        </w:tc>
      </w:tr>
      <w:tr>
        <w:tc>
          <w:tcPr>
            <w:tcW w:type="dxa" w:w="2880"/>
          </w:tcPr>
          <w:p>
            <w:pPr/>
            <w:r>
              <w:rPr>
                <w:sz w:val="18"/>
              </w:rPr>
              <w:t>Seed Records</w:t>
            </w:r>
          </w:p>
        </w:tc>
        <w:tc>
          <w:tcPr>
            <w:tcW w:type="dxa" w:w="6480"/>
          </w:tcPr>
          <w:p>
            <w:pPr/>
            <w:r>
              <w:rPr>
                <w:sz w:val="18"/>
              </w:rPr>
              <w:t>526 across 10 JSON files + 83 knowledge graph = 609 live vectors</w:t>
            </w:r>
          </w:p>
        </w:tc>
      </w:tr>
      <w:tr>
        <w:tc>
          <w:tcPr>
            <w:tcW w:type="dxa" w:w="2880"/>
            <w:shd w:fill="F2F7FB" w:val="clear"/>
          </w:tcPr>
          <w:p>
            <w:pPr/>
            <w:r>
              <w:rPr>
                <w:sz w:val="18"/>
              </w:rPr>
              <w:t>Knowledge Graph</w:t>
            </w:r>
          </w:p>
        </w:tc>
        <w:tc>
          <w:tcPr>
            <w:tcW w:type="dxa" w:w="6480"/>
            <w:shd w:fill="F2F7FB" w:val="clear"/>
          </w:tcPr>
          <w:p>
            <w:pPr/>
            <w:r>
              <w:rPr>
                <w:sz w:val="18"/>
              </w:rPr>
              <w:t>40 gene targets | 30 therapies | 12 resistance | 10 pathways | 20 biomarkers</w:t>
            </w:r>
          </w:p>
        </w:tc>
      </w:tr>
      <w:tr>
        <w:tc>
          <w:tcPr>
            <w:tcW w:type="dxa" w:w="2880"/>
          </w:tcPr>
          <w:p>
            <w:pPr/>
            <w:r>
              <w:rPr>
                <w:sz w:val="18"/>
              </w:rPr>
              <w:t>Unit Tests</w:t>
            </w:r>
          </w:p>
        </w:tc>
        <w:tc>
          <w:tcPr>
            <w:tcW w:type="dxa" w:w="6480"/>
          </w:tcPr>
          <w:p>
            <w:pPr/>
            <w:r>
              <w:rPr>
                <w:sz w:val="18"/>
              </w:rPr>
              <w:t>556 passing (388 functions, parametrized) in 0.41s</w:t>
            </w:r>
          </w:p>
        </w:tc>
      </w:tr>
      <w:tr>
        <w:tc>
          <w:tcPr>
            <w:tcW w:type="dxa" w:w="2880"/>
            <w:shd w:fill="F2F7FB" w:val="clear"/>
          </w:tcPr>
          <w:p>
            <w:pPr/>
            <w:r>
              <w:rPr>
                <w:sz w:val="18"/>
              </w:rPr>
              <w:t>E2E Validation</w:t>
            </w:r>
          </w:p>
        </w:tc>
        <w:tc>
          <w:tcPr>
            <w:tcW w:type="dxa" w:w="6480"/>
            <w:shd w:fill="F2F7FB" w:val="clear"/>
          </w:tcPr>
          <w:p>
            <w:pPr/>
            <w:r>
              <w:rPr>
                <w:sz w:val="18"/>
              </w:rPr>
              <w:t>8 checks passing</w:t>
            </w:r>
          </w:p>
        </w:tc>
      </w:tr>
      <w:tr>
        <w:tc>
          <w:tcPr>
            <w:tcW w:type="dxa" w:w="2880"/>
          </w:tcPr>
          <w:p>
            <w:pPr/>
            <w:r>
              <w:rPr>
                <w:sz w:val="18"/>
              </w:rPr>
              <w:t>UI Tabs</w:t>
            </w:r>
          </w:p>
        </w:tc>
        <w:tc>
          <w:tcPr>
            <w:tcW w:type="dxa" w:w="6480"/>
          </w:tcPr>
          <w:p>
            <w:pPr/>
            <w:r>
              <w:rPr>
                <w:sz w:val="18"/>
              </w:rPr>
              <w:t>5 Streamlit tabs</w:t>
            </w:r>
          </w:p>
        </w:tc>
      </w:tr>
      <w:tr>
        <w:tc>
          <w:tcPr>
            <w:tcW w:type="dxa" w:w="2880"/>
            <w:shd w:fill="F2F7FB" w:val="clear"/>
          </w:tcPr>
          <w:p>
            <w:pPr/>
            <w:r>
              <w:rPr>
                <w:sz w:val="18"/>
              </w:rPr>
              <w:t>Export Formats</w:t>
            </w:r>
          </w:p>
        </w:tc>
        <w:tc>
          <w:tcPr>
            <w:tcW w:type="dxa" w:w="6480"/>
            <w:shd w:fill="F2F7FB" w:val="clear"/>
          </w:tcPr>
          <w:p>
            <w:pPr/>
            <w:r>
              <w:rPr>
                <w:sz w:val="18"/>
              </w:rPr>
              <w:t>4 (Markdown, JSON, PDF, FHIR R4)</w:t>
            </w:r>
          </w:p>
        </w:tc>
      </w:tr>
      <w:tr>
        <w:tc>
          <w:tcPr>
            <w:tcW w:type="dxa" w:w="2880"/>
          </w:tcPr>
          <w:p>
            <w:pPr/>
            <w:r>
              <w:rPr>
                <w:sz w:val="18"/>
              </w:rPr>
              <w:t>Backend Services</w:t>
            </w:r>
          </w:p>
        </w:tc>
        <w:tc>
          <w:tcPr>
            <w:tcW w:type="dxa" w:w="6480"/>
          </w:tcPr>
          <w:p>
            <w:pPr/>
            <w:r>
              <w:rPr>
                <w:sz w:val="18"/>
              </w:rPr>
              <w:t>7/7 healthy</w:t>
            </w:r>
          </w:p>
        </w:tc>
      </w:tr>
      <w:tr>
        <w:tc>
          <w:tcPr>
            <w:tcW w:type="dxa" w:w="2880"/>
            <w:shd w:fill="F2F7FB" w:val="clear"/>
          </w:tcPr>
          <w:p>
            <w:pPr/>
            <w:r>
              <w:rPr>
                <w:sz w:val="18"/>
              </w:rPr>
              <w:t>Search Performance</w:t>
            </w:r>
          </w:p>
        </w:tc>
        <w:tc>
          <w:tcPr>
            <w:tcW w:type="dxa" w:w="6480"/>
            <w:shd w:fill="F2F7FB" w:val="clear"/>
          </w:tcPr>
          <w:p>
            <w:pPr/>
            <w:r>
              <w:rPr>
                <w:sz w:val="18"/>
              </w:rPr>
              <w:t>30 hits across 11 collections in &lt;100ms</w:t>
            </w:r>
          </w:p>
        </w:tc>
      </w:tr>
      <w:tr>
        <w:tc>
          <w:tcPr>
            <w:tcW w:type="dxa" w:w="2880"/>
          </w:tcPr>
          <w:p>
            <w:pPr/>
            <w:r>
              <w:rPr>
                <w:sz w:val="18"/>
              </w:rPr>
              <w:t>Ports</w:t>
            </w:r>
          </w:p>
        </w:tc>
        <w:tc>
          <w:tcPr>
            <w:tcW w:type="dxa" w:w="6480"/>
          </w:tcPr>
          <w:p>
            <w:pPr/>
            <w:r>
              <w:rPr>
                <w:sz w:val="18"/>
              </w:rPr>
              <w:t>8526 (Streamlit) | 8527 (FastAPI)</w:t>
            </w:r>
          </w:p>
        </w:tc>
      </w:tr>
    </w:tbl>
    <w:p/>
    <w:p>
      <w:r>
        <w:br w:type="page"/>
      </w:r>
    </w:p>
    <w:p>
      <w:pPr>
        <w:pStyle w:val="Heading1"/>
      </w:pPr>
      <w:r>
        <w:t>Table of Contents</w:t>
      </w:r>
    </w:p>
    <w:p>
      <w:pPr>
        <w:spacing w:after="40"/>
      </w:pPr>
      <w:r>
        <w:t>1. System Architecture</w:t>
      </w:r>
    </w:p>
    <w:p>
      <w:pPr>
        <w:spacing w:after="40"/>
      </w:pPr>
      <w:r>
        <w:t>2. Data Architecture — 11 Milvus Collections</w:t>
      </w:r>
    </w:p>
    <w:p>
      <w:pPr>
        <w:spacing w:after="40"/>
      </w:pPr>
      <w:r>
        <w:t>3. Seed Data Inventory</w:t>
      </w:r>
    </w:p>
    <w:p>
      <w:pPr>
        <w:spacing w:after="40"/>
      </w:pPr>
      <w:r>
        <w:t>4. Knowledge Graph</w:t>
      </w:r>
    </w:p>
    <w:p>
      <w:pPr>
        <w:spacing w:after="40"/>
      </w:pPr>
      <w:r>
        <w:t>5. Clinical Engine 1: OncoIntelligenceAgent</w:t>
      </w:r>
    </w:p>
    <w:p>
      <w:pPr>
        <w:spacing w:after="40"/>
      </w:pPr>
      <w:r>
        <w:t>6. Clinical Engine 2: OncoRAGEngine</w:t>
      </w:r>
    </w:p>
    <w:p>
      <w:pPr>
        <w:spacing w:after="40"/>
      </w:pPr>
      <w:r>
        <w:t>7. Clinical Engine 3: OncologyCaseManager</w:t>
      </w:r>
    </w:p>
    <w:p>
      <w:pPr>
        <w:spacing w:after="40"/>
      </w:pPr>
      <w:r>
        <w:t>8. Clinical Engine 4: TherapyRanker</w:t>
      </w:r>
    </w:p>
    <w:p>
      <w:pPr>
        <w:spacing w:after="40"/>
      </w:pPr>
      <w:r>
        <w:t>9. Clinical Engine 5: TrialMatcher</w:t>
      </w:r>
    </w:p>
    <w:p>
      <w:pPr>
        <w:spacing w:after="40"/>
      </w:pPr>
      <w:r>
        <w:t>10. Clinical Engine 6: Query Expansion</w:t>
      </w:r>
    </w:p>
    <w:p>
      <w:pPr>
        <w:spacing w:after="40"/>
      </w:pPr>
      <w:r>
        <w:t>11. Clinical Engine 7: Cross-Modal Integration</w:t>
      </w:r>
    </w:p>
    <w:p>
      <w:pPr>
        <w:spacing w:after="40"/>
      </w:pPr>
      <w:r>
        <w:t>12. Comparative Analysis Mode</w:t>
      </w:r>
    </w:p>
    <w:p>
      <w:pPr>
        <w:spacing w:after="40"/>
      </w:pPr>
      <w:r>
        <w:t>13. Pydantic Data Models</w:t>
      </w:r>
    </w:p>
    <w:p>
      <w:pPr>
        <w:spacing w:after="40"/>
      </w:pPr>
      <w:r>
        <w:t>14. Export Pipeline</w:t>
      </w:r>
    </w:p>
    <w:p>
      <w:pPr>
        <w:spacing w:after="40"/>
      </w:pPr>
      <w:r>
        <w:t>15. Streamlit UI — 5 Tabs</w:t>
      </w:r>
    </w:p>
    <w:p>
      <w:pPr>
        <w:spacing w:after="40"/>
      </w:pPr>
      <w:r>
        <w:t>16. FastAPI REST Server</w:t>
      </w:r>
    </w:p>
    <w:p>
      <w:pPr>
        <w:spacing w:after="40"/>
      </w:pPr>
      <w:r>
        <w:t>17. Data Ingest Pipelines</w:t>
      </w:r>
    </w:p>
    <w:p>
      <w:pPr>
        <w:spacing w:after="40"/>
      </w:pPr>
      <w:r>
        <w:t>18. Testing &amp; Validation</w:t>
      </w:r>
    </w:p>
    <w:p>
      <w:pPr>
        <w:spacing w:after="40"/>
      </w:pPr>
      <w:r>
        <w:t>19. Infrastructure &amp; Deployment</w:t>
      </w:r>
    </w:p>
    <w:p>
      <w:pPr>
        <w:spacing w:after="40"/>
      </w:pPr>
      <w:r>
        <w:t>20. Performance Benchmarks</w:t>
      </w:r>
    </w:p>
    <w:p>
      <w:pPr>
        <w:spacing w:after="40"/>
      </w:pPr>
      <w:r>
        <w:t>21. Verified Demo Results</w:t>
      </w:r>
    </w:p>
    <w:p>
      <w:pPr>
        <w:spacing w:after="40"/>
      </w:pPr>
      <w:r>
        <w:t>22. Build Log — Fixes Applied</w:t>
      </w:r>
    </w:p>
    <w:p>
      <w:r>
        <w:br w:type="page"/>
      </w:r>
    </w:p>
    <w:p>
      <w:pPr>
        <w:pStyle w:val="Heading1"/>
      </w:pPr>
      <w:r>
        <w:t>1. System Architecture</w:t>
      </w:r>
    </w:p>
    <w:p>
      <w:pPr>
        <w:ind w:left="567"/>
      </w:pPr>
      <w:r>
        <w:rPr>
          <w:rFonts w:ascii="Consolas" w:hAnsi="Consolas"/>
          <w:color w:val="282828"/>
          <w:sz w:val="17"/>
        </w:rPr>
        <w:t>VCF / Patient Data</w:t>
        <w:br/>
        <w:t xml:space="preserve">    |</w:t>
        <w:br/>
        <w:t xml:space="preserve">    v</w:t>
        <w:br/>
        <w:t>[Case Manager] ---- VCF parsing, variant extraction, actionability classification</w:t>
        <w:br/>
        <w:t xml:space="preserve">    |                (SnpEff ANN, VEP CSQ, GENE=/GENEINFO= formats)</w:t>
        <w:br/>
        <w:t xml:space="preserve">    v</w:t>
        <w:br/>
        <w:t>[Knowledge Graph Lookup]</w:t>
        <w:br/>
        <w:t>(40 actionable targets, 30 therapies, 12 resistance, 10 pathways, 20 biomarkers)</w:t>
        <w:br/>
        <w:t xml:space="preserve">    |</w:t>
        <w:br/>
        <w:t xml:space="preserve">    v</w:t>
        <w:br/>
        <w:t>[Parallel 11-Collection RAG Search] --- BGE-small-en-v1.5 (384-dim)</w:t>
        <w:br/>
        <w:t xml:space="preserve">    |               |              |           |           |</w:t>
        <w:br/>
        <w:t xml:space="preserve"> Variants(130)  Literature(60) Therapies(94) Guidelines(45) Trials(55)</w:t>
        <w:br/>
        <w:t xml:space="preserve"> Biomarkers(50) Resistance(50) Pathways(45)  Outcomes(40)  Cases(40)</w:t>
        <w:br/>
        <w:t xml:space="preserve">    |</w:t>
        <w:br/>
        <w:t xml:space="preserve">    +-------------- genomic_evidence (3.5M, read-only)</w:t>
        <w:br/>
        <w:t xml:space="preserve">    |</w:t>
        <w:br/>
        <w:t xml:space="preserve">    v</w:t>
        <w:br/>
        <w:t>[Query Expansion] (12 maps, ~120 keywords -&gt; ~700 terms)</w:t>
        <w:br/>
        <w:t xml:space="preserve">    |</w:t>
        <w:br/>
        <w:t xml:space="preserve">    v</w:t>
        <w:br/>
        <w:t>[Evidence Synthesis]</w:t>
        <w:br/>
        <w:t xml:space="preserve">    +--- [Therapy Ranker]  -- evidence-level sort, resistance check</w:t>
        <w:br/>
        <w:t xml:space="preserve">    +--- [Trial Matcher]   -- deterministic + semantic + composite scoring</w:t>
        <w:br/>
        <w:t xml:space="preserve">    +--- [Cross-Modal]     -- variant -&gt; imaging, variant -&gt; drug discovery</w:t>
        <w:br/>
        <w:t xml:space="preserve">    |</w:t>
        <w:br/>
        <w:t xml:space="preserve">    v</w:t>
        <w:br/>
        <w:t>[Claude Sonnet 4.6 LLM] -&gt; Grounded response with citations</w:t>
        <w:br/>
        <w:t xml:space="preserve">    |</w:t>
        <w:br/>
        <w:t xml:space="preserve">    v</w:t>
        <w:br/>
        <w:t>[MTB Packet / Clinical Report]</w:t>
        <w:br/>
        <w:t xml:space="preserve">    +--- Markdown | JSON | PDF (NVIDIA-themed) | FHIR R4</w:t>
      </w:r>
    </w:p>
    <w:p>
      <w:pPr>
        <w:pStyle w:val="Heading2"/>
      </w:pPr>
      <w:r>
        <w:t>Tech Stack</w:t>
      </w:r>
    </w:p>
    <w:tbl>
      <w:tblPr>
        <w:tblStyle w:val="TableGrid"/>
        <w:tblW w:type="auto" w:w="0"/>
        <w:jc w:val="center"/>
        <w:tblLook w:firstColumn="1" w:firstRow="1" w:lastColumn="0" w:lastRow="0" w:noHBand="0" w:noVBand="1" w:val="04A0"/>
      </w:tblPr>
      <w:tblGrid>
        <w:gridCol w:w="4986"/>
        <w:gridCol w:w="4986"/>
      </w:tblGrid>
      <w:tr>
        <w:tc>
          <w:tcPr>
            <w:tcW w:type="dxa" w:w="2160"/>
            <w:shd w:fill="003366" w:val="clear"/>
          </w:tcPr>
          <w:p>
            <w:pPr>
              <w:jc w:val="center"/>
            </w:pPr>
            <w:r/>
            <w:r>
              <w:rPr>
                <w:b/>
                <w:color w:val="FFFFFF"/>
                <w:sz w:val="19"/>
              </w:rPr>
              <w:t>Component</w:t>
            </w:r>
          </w:p>
        </w:tc>
        <w:tc>
          <w:tcPr>
            <w:tcW w:type="dxa" w:w="7200"/>
            <w:shd w:fill="003366" w:val="clear"/>
          </w:tcPr>
          <w:p>
            <w:pPr>
              <w:jc w:val="center"/>
            </w:pPr>
            <w:r/>
            <w:r>
              <w:rPr>
                <w:b/>
                <w:color w:val="FFFFFF"/>
                <w:sz w:val="19"/>
              </w:rPr>
              <w:t>Technology</w:t>
            </w:r>
          </w:p>
        </w:tc>
      </w:tr>
      <w:tr>
        <w:tc>
          <w:tcPr>
            <w:tcW w:type="dxa" w:w="2160"/>
          </w:tcPr>
          <w:p>
            <w:pPr/>
            <w:r>
              <w:rPr>
                <w:sz w:val="18"/>
              </w:rPr>
              <w:t>Compute</w:t>
            </w:r>
          </w:p>
        </w:tc>
        <w:tc>
          <w:tcPr>
            <w:tcW w:type="dxa" w:w="7200"/>
          </w:tcPr>
          <w:p>
            <w:pPr/>
            <w:r>
              <w:rPr>
                <w:sz w:val="18"/>
              </w:rPr>
              <w:t>NVIDIA DGX Spark (GB10 GPU, 128GB unified memory)</w:t>
            </w:r>
          </w:p>
        </w:tc>
      </w:tr>
      <w:tr>
        <w:tc>
          <w:tcPr>
            <w:tcW w:type="dxa" w:w="2160"/>
            <w:shd w:fill="F2F7FB" w:val="clear"/>
          </w:tcPr>
          <w:p>
            <w:pPr/>
            <w:r>
              <w:rPr>
                <w:sz w:val="18"/>
              </w:rPr>
              <w:t>Vector DB</w:t>
            </w:r>
          </w:p>
        </w:tc>
        <w:tc>
          <w:tcPr>
            <w:tcW w:type="dxa" w:w="7200"/>
            <w:shd w:fill="F2F7FB" w:val="clear"/>
          </w:tcPr>
          <w:p>
            <w:pPr/>
            <w:r>
              <w:rPr>
                <w:sz w:val="18"/>
              </w:rPr>
              <w:t>Milvus 2.4 with IVF_FLAT/COSINE indexes (nlist=1024, nprobe=16)</w:t>
            </w:r>
          </w:p>
        </w:tc>
      </w:tr>
      <w:tr>
        <w:tc>
          <w:tcPr>
            <w:tcW w:type="dxa" w:w="2160"/>
          </w:tcPr>
          <w:p>
            <w:pPr/>
            <w:r>
              <w:rPr>
                <w:sz w:val="18"/>
              </w:rPr>
              <w:t>Embeddings</w:t>
            </w:r>
          </w:p>
        </w:tc>
        <w:tc>
          <w:tcPr>
            <w:tcW w:type="dxa" w:w="7200"/>
          </w:tcPr>
          <w:p>
            <w:pPr/>
            <w:r>
              <w:rPr>
                <w:sz w:val="18"/>
              </w:rPr>
              <w:t>BGE-small-en-v1.5 (384-dim)</w:t>
            </w:r>
          </w:p>
        </w:tc>
      </w:tr>
      <w:tr>
        <w:tc>
          <w:tcPr>
            <w:tcW w:type="dxa" w:w="2160"/>
            <w:shd w:fill="F2F7FB" w:val="clear"/>
          </w:tcPr>
          <w:p>
            <w:pPr/>
            <w:r>
              <w:rPr>
                <w:sz w:val="18"/>
              </w:rPr>
              <w:t>LLM</w:t>
            </w:r>
          </w:p>
        </w:tc>
        <w:tc>
          <w:tcPr>
            <w:tcW w:type="dxa" w:w="7200"/>
            <w:shd w:fill="F2F7FB" w:val="clear"/>
          </w:tcPr>
          <w:p>
            <w:pPr/>
            <w:r>
              <w:rPr>
                <w:sz w:val="18"/>
              </w:rPr>
              <w:t>Claude Sonnet 4.6 (Anthropic API)</w:t>
            </w:r>
          </w:p>
        </w:tc>
      </w:tr>
      <w:tr>
        <w:tc>
          <w:tcPr>
            <w:tcW w:type="dxa" w:w="2160"/>
          </w:tcPr>
          <w:p>
            <w:pPr/>
            <w:r>
              <w:rPr>
                <w:sz w:val="18"/>
              </w:rPr>
              <w:t>UI</w:t>
            </w:r>
          </w:p>
        </w:tc>
        <w:tc>
          <w:tcPr>
            <w:tcW w:type="dxa" w:w="7200"/>
          </w:tcPr>
          <w:p>
            <w:pPr/>
            <w:r>
              <w:rPr>
                <w:sz w:val="18"/>
              </w:rPr>
              <w:t>Streamlit MTB Workbench (port 8526)</w:t>
            </w:r>
          </w:p>
        </w:tc>
      </w:tr>
      <w:tr>
        <w:tc>
          <w:tcPr>
            <w:tcW w:type="dxa" w:w="2160"/>
            <w:shd w:fill="F2F7FB" w:val="clear"/>
          </w:tcPr>
          <w:p>
            <w:pPr/>
            <w:r>
              <w:rPr>
                <w:sz w:val="18"/>
              </w:rPr>
              <w:t>API</w:t>
            </w:r>
          </w:p>
        </w:tc>
        <w:tc>
          <w:tcPr>
            <w:tcW w:type="dxa" w:w="7200"/>
            <w:shd w:fill="F2F7FB" w:val="clear"/>
          </w:tcPr>
          <w:p>
            <w:pPr/>
            <w:r>
              <w:rPr>
                <w:sz w:val="18"/>
              </w:rPr>
              <w:t>FastAPI REST server (port 8527)</w:t>
            </w:r>
          </w:p>
        </w:tc>
      </w:tr>
    </w:tbl>
    <w:p/>
    <w:p>
      <w:pPr>
        <w:pStyle w:val="Heading2"/>
      </w:pPr>
      <w:r>
        <w:t>Source Files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2"/>
            <w:shd w:fill="003366" w:val="clear"/>
          </w:tcPr>
          <w:p>
            <w:pPr>
              <w:jc w:val="center"/>
            </w:pPr>
            <w:r/>
            <w:r>
              <w:rPr>
                <w:b/>
                <w:color w:val="FFFFFF"/>
                <w:sz w:val="19"/>
              </w:rPr>
              <w:t>Directory</w:t>
            </w:r>
          </w:p>
        </w:tc>
        <w:tc>
          <w:tcPr>
            <w:tcW w:type="dxa" w:w="2160"/>
            <w:shd w:fill="003366" w:val="clear"/>
          </w:tcPr>
          <w:p>
            <w:pPr>
              <w:jc w:val="center"/>
            </w:pPr>
            <w:r/>
            <w:r>
              <w:rPr>
                <w:b/>
                <w:color w:val="FFFFFF"/>
                <w:sz w:val="19"/>
              </w:rPr>
              <w:t>Files</w:t>
            </w:r>
          </w:p>
        </w:tc>
        <w:tc>
          <w:tcPr>
            <w:tcW w:type="dxa" w:w="1152"/>
            <w:shd w:fill="003366" w:val="clear"/>
          </w:tcPr>
          <w:p>
            <w:pPr>
              <w:jc w:val="center"/>
            </w:pPr>
            <w:r/>
            <w:r>
              <w:rPr>
                <w:b/>
                <w:color w:val="FFFFFF"/>
                <w:sz w:val="19"/>
              </w:rPr>
              <w:t>Lines</w:t>
            </w:r>
          </w:p>
        </w:tc>
        <w:tc>
          <w:tcPr>
            <w:tcW w:type="dxa" w:w="4320"/>
            <w:shd w:fill="003366" w:val="clear"/>
          </w:tcPr>
          <w:p>
            <w:pPr>
              <w:jc w:val="center"/>
            </w:pPr>
            <w:r/>
            <w:r>
              <w:rPr>
                <w:b/>
                <w:color w:val="FFFFFF"/>
                <w:sz w:val="19"/>
              </w:rPr>
              <w:t>Purpose</w:t>
            </w:r>
          </w:p>
        </w:tc>
      </w:tr>
      <w:tr>
        <w:tc>
          <w:tcPr>
            <w:tcW w:type="dxa" w:w="1872"/>
          </w:tcPr>
          <w:p>
            <w:pPr/>
            <w:r>
              <w:rPr>
                <w:sz w:val="18"/>
              </w:rPr>
              <w:t>src/</w:t>
            </w:r>
          </w:p>
        </w:tc>
        <w:tc>
          <w:tcPr>
            <w:tcW w:type="dxa" w:w="2160"/>
          </w:tcPr>
          <w:p>
            <w:pPr/>
            <w:r>
              <w:rPr>
                <w:sz w:val="18"/>
              </w:rPr>
              <w:t>13 core modules</w:t>
            </w:r>
          </w:p>
        </w:tc>
        <w:tc>
          <w:tcPr>
            <w:tcW w:type="dxa" w:w="1152"/>
          </w:tcPr>
          <w:p>
            <w:pPr/>
            <w:r>
              <w:rPr>
                <w:sz w:val="18"/>
              </w:rPr>
              <w:t>~8,979</w:t>
            </w:r>
          </w:p>
        </w:tc>
        <w:tc>
          <w:tcPr>
            <w:tcW w:type="dxa" w:w="4320"/>
          </w:tcPr>
          <w:p>
            <w:pPr/>
            <w:r>
              <w:rPr>
                <w:sz w:val="18"/>
              </w:rPr>
              <w:t>Engines, models, RAG, agent, knowledge, export</w:t>
            </w:r>
          </w:p>
        </w:tc>
      </w:tr>
      <w:tr>
        <w:tc>
          <w:tcPr>
            <w:tcW w:type="dxa" w:w="1872"/>
            <w:shd w:fill="F2F7FB" w:val="clear"/>
          </w:tcPr>
          <w:p>
            <w:pPr/>
            <w:r>
              <w:rPr>
                <w:sz w:val="18"/>
              </w:rPr>
              <w:t>src/ingest/</w:t>
            </w:r>
          </w:p>
        </w:tc>
        <w:tc>
          <w:tcPr>
            <w:tcW w:type="dxa" w:w="2160"/>
            <w:shd w:fill="F2F7FB" w:val="clear"/>
          </w:tcPr>
          <w:p>
            <w:pPr/>
            <w:r>
              <w:rPr>
                <w:sz w:val="18"/>
              </w:rPr>
              <w:t>9 parsers + base</w:t>
            </w:r>
          </w:p>
        </w:tc>
        <w:tc>
          <w:tcPr>
            <w:tcW w:type="dxa" w:w="1152"/>
            <w:shd w:fill="F2F7FB" w:val="clear"/>
          </w:tcPr>
          <w:p>
            <w:pPr/>
            <w:r>
              <w:rPr>
                <w:sz w:val="18"/>
              </w:rPr>
              <w:t>~1,793</w:t>
            </w:r>
          </w:p>
        </w:tc>
        <w:tc>
          <w:tcPr>
            <w:tcW w:type="dxa" w:w="4320"/>
            <w:shd w:fill="F2F7FB" w:val="clear"/>
          </w:tcPr>
          <w:p>
            <w:pPr/>
            <w:r>
              <w:rPr>
                <w:sz w:val="18"/>
              </w:rPr>
              <w:t>Data ingest pipelines</w:t>
            </w:r>
          </w:p>
        </w:tc>
      </w:tr>
      <w:tr>
        <w:tc>
          <w:tcPr>
            <w:tcW w:type="dxa" w:w="1872"/>
          </w:tcPr>
          <w:p>
            <w:pPr/>
            <w:r>
              <w:rPr>
                <w:sz w:val="18"/>
              </w:rPr>
              <w:t>src/utils/</w:t>
            </w:r>
          </w:p>
        </w:tc>
        <w:tc>
          <w:tcPr>
            <w:tcW w:type="dxa" w:w="2160"/>
          </w:tcPr>
          <w:p>
            <w:pPr/>
            <w:r>
              <w:rPr>
                <w:sz w:val="18"/>
              </w:rPr>
              <w:t>2 utilities</w:t>
            </w:r>
          </w:p>
        </w:tc>
        <w:tc>
          <w:tcPr>
            <w:tcW w:type="dxa" w:w="1152"/>
          </w:tcPr>
          <w:p>
            <w:pPr/>
            <w:r>
              <w:rPr>
                <w:sz w:val="18"/>
              </w:rPr>
              <w:t>~668</w:t>
            </w:r>
          </w:p>
        </w:tc>
        <w:tc>
          <w:tcPr>
            <w:tcW w:type="dxa" w:w="4320"/>
          </w:tcPr>
          <w:p>
            <w:pPr/>
            <w:r>
              <w:rPr>
                <w:sz w:val="18"/>
              </w:rPr>
              <w:t>VCF parser, PubMed client</w:t>
            </w:r>
          </w:p>
        </w:tc>
      </w:tr>
      <w:tr>
        <w:tc>
          <w:tcPr>
            <w:tcW w:type="dxa" w:w="1872"/>
            <w:shd w:fill="F2F7FB" w:val="clear"/>
          </w:tcPr>
          <w:p>
            <w:pPr/>
            <w:r>
              <w:rPr>
                <w:sz w:val="18"/>
              </w:rPr>
              <w:t>app/</w:t>
            </w:r>
          </w:p>
        </w:tc>
        <w:tc>
          <w:tcPr>
            <w:tcW w:type="dxa" w:w="2160"/>
            <w:shd w:fill="F2F7FB" w:val="clear"/>
          </w:tcPr>
          <w:p>
            <w:pPr/>
            <w:r>
              <w:rPr>
                <w:sz w:val="18"/>
              </w:rPr>
              <w:t>1 file</w:t>
            </w:r>
          </w:p>
        </w:tc>
        <w:tc>
          <w:tcPr>
            <w:tcW w:type="dxa" w:w="1152"/>
            <w:shd w:fill="F2F7FB" w:val="clear"/>
          </w:tcPr>
          <w:p>
            <w:pPr/>
            <w:r>
              <w:rPr>
                <w:sz w:val="18"/>
              </w:rPr>
              <w:t>758</w:t>
            </w:r>
          </w:p>
        </w:tc>
        <w:tc>
          <w:tcPr>
            <w:tcW w:type="dxa" w:w="4320"/>
            <w:shd w:fill="F2F7FB" w:val="clear"/>
          </w:tcPr>
          <w:p>
            <w:pPr/>
            <w:r>
              <w:rPr>
                <w:sz w:val="18"/>
              </w:rPr>
              <w:t>Streamlit UI (5 tabs)</w:t>
            </w:r>
          </w:p>
        </w:tc>
      </w:tr>
      <w:tr>
        <w:tc>
          <w:tcPr>
            <w:tcW w:type="dxa" w:w="1872"/>
          </w:tcPr>
          <w:p>
            <w:pPr/>
            <w:r>
              <w:rPr>
                <w:sz w:val="18"/>
              </w:rPr>
              <w:t>api/</w:t>
            </w:r>
          </w:p>
        </w:tc>
        <w:tc>
          <w:tcPr>
            <w:tcW w:type="dxa" w:w="2160"/>
          </w:tcPr>
          <w:p>
            <w:pPr/>
            <w:r>
              <w:rPr>
                <w:sz w:val="18"/>
              </w:rPr>
              <w:t>6 files</w:t>
            </w:r>
          </w:p>
        </w:tc>
        <w:tc>
          <w:tcPr>
            <w:tcW w:type="dxa" w:w="1152"/>
          </w:tcPr>
          <w:p>
            <w:pPr/>
            <w:r>
              <w:rPr>
                <w:sz w:val="18"/>
              </w:rPr>
              <w:t>~1,300</w:t>
            </w:r>
          </w:p>
        </w:tc>
        <w:tc>
          <w:tcPr>
            <w:tcW w:type="dxa" w:w="4320"/>
          </w:tcPr>
          <w:p>
            <w:pPr/>
            <w:r>
              <w:rPr>
                <w:sz w:val="18"/>
              </w:rPr>
              <w:t>FastAPI REST server + routes</w:t>
            </w:r>
          </w:p>
        </w:tc>
      </w:tr>
      <w:tr>
        <w:tc>
          <w:tcPr>
            <w:tcW w:type="dxa" w:w="1872"/>
            <w:shd w:fill="F2F7FB" w:val="clear"/>
          </w:tcPr>
          <w:p>
            <w:pPr/>
            <w:r>
              <w:rPr>
                <w:sz w:val="18"/>
              </w:rPr>
              <w:t>config/</w:t>
            </w:r>
          </w:p>
        </w:tc>
        <w:tc>
          <w:tcPr>
            <w:tcW w:type="dxa" w:w="2160"/>
            <w:shd w:fill="F2F7FB" w:val="clear"/>
          </w:tcPr>
          <w:p>
            <w:pPr/>
            <w:r>
              <w:rPr>
                <w:sz w:val="18"/>
              </w:rPr>
              <w:t>1 file</w:t>
            </w:r>
          </w:p>
        </w:tc>
        <w:tc>
          <w:tcPr>
            <w:tcW w:type="dxa" w:w="1152"/>
            <w:shd w:fill="F2F7FB" w:val="clear"/>
          </w:tcPr>
          <w:p>
            <w:pPr/>
            <w:r>
              <w:rPr>
                <w:sz w:val="18"/>
              </w:rPr>
              <w:t>134</w:t>
            </w:r>
          </w:p>
        </w:tc>
        <w:tc>
          <w:tcPr>
            <w:tcW w:type="dxa" w:w="4320"/>
            <w:shd w:fill="F2F7FB" w:val="clear"/>
          </w:tcPr>
          <w:p>
            <w:pPr/>
            <w:r>
              <w:rPr>
                <w:sz w:val="18"/>
              </w:rPr>
              <w:t>Pydantic BaseSettings</w:t>
            </w:r>
          </w:p>
        </w:tc>
      </w:tr>
      <w:tr>
        <w:tc>
          <w:tcPr>
            <w:tcW w:type="dxa" w:w="1872"/>
          </w:tcPr>
          <w:p>
            <w:pPr/>
            <w:r>
              <w:rPr>
                <w:sz w:val="18"/>
              </w:rPr>
              <w:t>data/reference/</w:t>
            </w:r>
          </w:p>
        </w:tc>
        <w:tc>
          <w:tcPr>
            <w:tcW w:type="dxa" w:w="2160"/>
          </w:tcPr>
          <w:p>
            <w:pPr/>
            <w:r>
              <w:rPr>
                <w:sz w:val="18"/>
              </w:rPr>
              <w:t>10 JSON files</w:t>
            </w:r>
          </w:p>
        </w:tc>
        <w:tc>
          <w:tcPr>
            <w:tcW w:type="dxa" w:w="1152"/>
          </w:tcPr>
          <w:p>
            <w:pPr/>
            <w:r>
              <w:rPr>
                <w:sz w:val="18"/>
              </w:rPr>
              <w:t>—</w:t>
            </w:r>
          </w:p>
        </w:tc>
        <w:tc>
          <w:tcPr>
            <w:tcW w:type="dxa" w:w="4320"/>
          </w:tcPr>
          <w:p>
            <w:pPr/>
            <w:r>
              <w:rPr>
                <w:sz w:val="18"/>
              </w:rPr>
              <w:t>526 seed records</w:t>
            </w:r>
          </w:p>
        </w:tc>
      </w:tr>
      <w:tr>
        <w:tc>
          <w:tcPr>
            <w:tcW w:type="dxa" w:w="1872"/>
            <w:shd w:fill="F2F7FB" w:val="clear"/>
          </w:tcPr>
          <w:p>
            <w:pPr/>
            <w:r>
              <w:rPr>
                <w:sz w:val="18"/>
              </w:rPr>
              <w:t>scripts/</w:t>
            </w:r>
          </w:p>
        </w:tc>
        <w:tc>
          <w:tcPr>
            <w:tcW w:type="dxa" w:w="2160"/>
            <w:shd w:fill="F2F7FB" w:val="clear"/>
          </w:tcPr>
          <w:p>
            <w:pPr/>
            <w:r>
              <w:rPr>
                <w:sz w:val="18"/>
              </w:rPr>
              <w:t>17 scripts</w:t>
            </w:r>
          </w:p>
        </w:tc>
        <w:tc>
          <w:tcPr>
            <w:tcW w:type="dxa" w:w="1152"/>
            <w:shd w:fill="F2F7FB" w:val="clear"/>
          </w:tcPr>
          <w:p>
            <w:pPr/>
            <w:r>
              <w:rPr>
                <w:sz w:val="18"/>
              </w:rPr>
              <w:t>~2,273</w:t>
            </w:r>
          </w:p>
        </w:tc>
        <w:tc>
          <w:tcPr>
            <w:tcW w:type="dxa" w:w="4320"/>
            <w:shd w:fill="F2F7FB" w:val="clear"/>
          </w:tcPr>
          <w:p>
            <w:pPr/>
            <w:r>
              <w:rPr>
                <w:sz w:val="18"/>
              </w:rPr>
              <w:t>Setup, seed, ingest, validate</w:t>
            </w:r>
          </w:p>
        </w:tc>
      </w:tr>
      <w:tr>
        <w:tc>
          <w:tcPr>
            <w:tcW w:type="dxa" w:w="1872"/>
          </w:tcPr>
          <w:p>
            <w:pPr/>
            <w:r>
              <w:rPr>
                <w:sz w:val="18"/>
              </w:rPr>
              <w:t>tests/</w:t>
            </w:r>
          </w:p>
        </w:tc>
        <w:tc>
          <w:tcPr>
            <w:tcW w:type="dxa" w:w="2160"/>
          </w:tcPr>
          <w:p>
            <w:pPr/>
            <w:r>
              <w:rPr>
                <w:sz w:val="18"/>
              </w:rPr>
              <w:t>10 test files + conftest</w:t>
            </w:r>
          </w:p>
        </w:tc>
        <w:tc>
          <w:tcPr>
            <w:tcW w:type="dxa" w:w="1152"/>
          </w:tcPr>
          <w:p>
            <w:pPr/>
            <w:r>
              <w:rPr>
                <w:sz w:val="18"/>
              </w:rPr>
              <w:t>~4,585</w:t>
            </w:r>
          </w:p>
        </w:tc>
        <w:tc>
          <w:tcPr>
            <w:tcW w:type="dxa" w:w="4320"/>
          </w:tcPr>
          <w:p>
            <w:pPr/>
            <w:r>
              <w:rPr>
                <w:sz w:val="18"/>
              </w:rPr>
              <w:t>556 test cases</w:t>
            </w:r>
          </w:p>
        </w:tc>
      </w:tr>
      <w:tr>
        <w:tc>
          <w:tcPr>
            <w:tcW w:type="dxa" w:w="1872"/>
            <w:shd w:fill="F2F7FB" w:val="clear"/>
          </w:tcPr>
          <w:p>
            <w:pPr/>
            <w:r>
              <w:rPr>
                <w:sz w:val="18"/>
              </w:rPr>
              <w:t>Total</w:t>
            </w:r>
          </w:p>
        </w:tc>
        <w:tc>
          <w:tcPr>
            <w:tcW w:type="dxa" w:w="2160"/>
            <w:shd w:fill="F2F7FB" w:val="clear"/>
          </w:tcPr>
          <w:p>
            <w:pPr/>
            <w:r>
              <w:rPr>
                <w:sz w:val="18"/>
              </w:rPr>
              <w:t>66 files</w:t>
            </w:r>
          </w:p>
        </w:tc>
        <w:tc>
          <w:tcPr>
            <w:tcW w:type="dxa" w:w="1152"/>
            <w:shd w:fill="F2F7FB" w:val="clear"/>
          </w:tcPr>
          <w:p>
            <w:pPr/>
            <w:r>
              <w:rPr>
                <w:sz w:val="18"/>
              </w:rPr>
              <w:t>~20,490</w:t>
            </w:r>
          </w:p>
        </w:tc>
        <w:tc>
          <w:tcPr>
            <w:tcW w:type="dxa" w:w="4320"/>
            <w:shd w:fill="F2F7FB" w:val="clear"/>
          </w:tcPr>
          <w:p>
            <w:pPr/>
            <w:r>
              <w:rPr>
                <w:sz w:val="18"/>
              </w:rPr>
            </w:r>
          </w:p>
        </w:tc>
      </w:tr>
    </w:tbl>
    <w:p/>
    <w:p>
      <w:r>
        <w:br w:type="page"/>
      </w:r>
    </w:p>
    <w:p>
      <w:pPr>
        <w:pStyle w:val="Heading1"/>
      </w:pPr>
      <w:r>
        <w:t>2. Data Architecture — 11 Milvus Collections</w:t>
      </w:r>
    </w:p>
    <w:p>
      <w:r>
        <w:t>All collections use IVF_FLAT indexing with COSINE similarity, 384-dim BGE-small-en-v1.5 embeddings.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32"/>
            <w:shd w:fill="003366" w:val="clear"/>
          </w:tcPr>
          <w:p>
            <w:pPr>
              <w:jc w:val="center"/>
            </w:pPr>
            <w:r/>
            <w:r>
              <w:rPr>
                <w:b/>
                <w:color w:val="FFFFFF"/>
                <w:sz w:val="19"/>
              </w:rPr>
              <w:t>#</w:t>
            </w:r>
          </w:p>
        </w:tc>
        <w:tc>
          <w:tcPr>
            <w:tcW w:type="dxa" w:w="1872"/>
            <w:shd w:fill="003366" w:val="clear"/>
          </w:tcPr>
          <w:p>
            <w:pPr>
              <w:jc w:val="center"/>
            </w:pPr>
            <w:r/>
            <w:r>
              <w:rPr>
                <w:b/>
                <w:color w:val="FFFFFF"/>
                <w:sz w:val="19"/>
              </w:rPr>
              <w:t>Collection</w:t>
            </w:r>
          </w:p>
        </w:tc>
        <w:tc>
          <w:tcPr>
            <w:tcW w:type="dxa" w:w="1152"/>
            <w:shd w:fill="003366" w:val="clear"/>
          </w:tcPr>
          <w:p>
            <w:pPr>
              <w:jc w:val="center"/>
            </w:pPr>
            <w:r/>
            <w:r>
              <w:rPr>
                <w:b/>
                <w:color w:val="FFFFFF"/>
                <w:sz w:val="19"/>
              </w:rPr>
              <w:t>Live Records</w:t>
            </w:r>
          </w:p>
        </w:tc>
        <w:tc>
          <w:tcPr>
            <w:tcW w:type="dxa" w:w="1584"/>
            <w:shd w:fill="003366" w:val="clear"/>
          </w:tcPr>
          <w:p>
            <w:pPr>
              <w:jc w:val="center"/>
            </w:pPr>
            <w:r/>
            <w:r>
              <w:rPr>
                <w:b/>
                <w:color w:val="FFFFFF"/>
                <w:sz w:val="19"/>
              </w:rPr>
              <w:t>Source</w:t>
            </w:r>
          </w:p>
        </w:tc>
        <w:tc>
          <w:tcPr>
            <w:tcW w:type="dxa" w:w="4320"/>
            <w:shd w:fill="003366" w:val="clear"/>
          </w:tcPr>
          <w:p>
            <w:pPr>
              <w:jc w:val="center"/>
            </w:pPr>
            <w:r/>
            <w:r>
              <w:rPr>
                <w:b/>
                <w:color w:val="FFFFFF"/>
                <w:sz w:val="19"/>
              </w:rPr>
              <w:t>Content</w:t>
            </w:r>
          </w:p>
        </w:tc>
      </w:tr>
      <w:tr>
        <w:tc>
          <w:tcPr>
            <w:tcW w:type="dxa" w:w="432"/>
          </w:tcPr>
          <w:p>
            <w:pPr/>
            <w:r>
              <w:rPr>
                <w:sz w:val="18"/>
              </w:rPr>
              <w:t>1</w:t>
            </w:r>
          </w:p>
        </w:tc>
        <w:tc>
          <w:tcPr>
            <w:tcW w:type="dxa" w:w="1872"/>
          </w:tcPr>
          <w:p>
            <w:pPr/>
            <w:r>
              <w:rPr>
                <w:sz w:val="18"/>
              </w:rPr>
              <w:t>onco_variants</w:t>
            </w:r>
          </w:p>
        </w:tc>
        <w:tc>
          <w:tcPr>
            <w:tcW w:type="dxa" w:w="1152"/>
          </w:tcPr>
          <w:p>
            <w:pPr/>
            <w:r>
              <w:rPr>
                <w:sz w:val="18"/>
              </w:rPr>
              <w:t>130</w:t>
            </w:r>
          </w:p>
        </w:tc>
        <w:tc>
          <w:tcPr>
            <w:tcW w:type="dxa" w:w="1584"/>
          </w:tcPr>
          <w:p>
            <w:pPr/>
            <w:r>
              <w:rPr>
                <w:sz w:val="18"/>
              </w:rPr>
              <w:t>90 seed + 40 KG</w:t>
            </w:r>
          </w:p>
        </w:tc>
        <w:tc>
          <w:tcPr>
            <w:tcW w:type="dxa" w:w="4320"/>
          </w:tcPr>
          <w:p>
            <w:pPr/>
            <w:r>
              <w:rPr>
                <w:sz w:val="18"/>
              </w:rPr>
              <w:t>CIViC/OncoKB actionable variant annotations</w:t>
            </w:r>
          </w:p>
        </w:tc>
      </w:tr>
      <w:tr>
        <w:tc>
          <w:tcPr>
            <w:tcW w:type="dxa" w:w="432"/>
            <w:shd w:fill="F2F7FB" w:val="clear"/>
          </w:tcPr>
          <w:p>
            <w:pPr/>
            <w:r>
              <w:rPr>
                <w:sz w:val="18"/>
              </w:rPr>
              <w:t>2</w:t>
            </w:r>
          </w:p>
        </w:tc>
        <w:tc>
          <w:tcPr>
            <w:tcW w:type="dxa" w:w="1872"/>
            <w:shd w:fill="F2F7FB" w:val="clear"/>
          </w:tcPr>
          <w:p>
            <w:pPr/>
            <w:r>
              <w:rPr>
                <w:sz w:val="18"/>
              </w:rPr>
              <w:t>onco_therapies</w:t>
            </w:r>
          </w:p>
        </w:tc>
        <w:tc>
          <w:tcPr>
            <w:tcW w:type="dxa" w:w="1152"/>
            <w:shd w:fill="F2F7FB" w:val="clear"/>
          </w:tcPr>
          <w:p>
            <w:pPr/>
            <w:r>
              <w:rPr>
                <w:sz w:val="18"/>
              </w:rPr>
              <w:t>94</w:t>
            </w:r>
          </w:p>
        </w:tc>
        <w:tc>
          <w:tcPr>
            <w:tcW w:type="dxa" w:w="1584"/>
            <w:shd w:fill="F2F7FB" w:val="clear"/>
          </w:tcPr>
          <w:p>
            <w:pPr/>
            <w:r>
              <w:rPr>
                <w:sz w:val="18"/>
              </w:rPr>
              <w:t>64 seed + 30 KG</w:t>
            </w:r>
          </w:p>
        </w:tc>
        <w:tc>
          <w:tcPr>
            <w:tcW w:type="dxa" w:w="4320"/>
            <w:shd w:fill="F2F7FB" w:val="clear"/>
          </w:tcPr>
          <w:p>
            <w:pPr/>
            <w:r>
              <w:rPr>
                <w:sz w:val="18"/>
              </w:rPr>
              <w:t>FDA-approved targeted/immuno/chemo therapies</w:t>
            </w:r>
          </w:p>
        </w:tc>
      </w:tr>
      <w:tr>
        <w:tc>
          <w:tcPr>
            <w:tcW w:type="dxa" w:w="432"/>
          </w:tcPr>
          <w:p>
            <w:pPr/>
            <w:r>
              <w:rPr>
                <w:sz w:val="18"/>
              </w:rPr>
              <w:t>3</w:t>
            </w:r>
          </w:p>
        </w:tc>
        <w:tc>
          <w:tcPr>
            <w:tcW w:type="dxa" w:w="1872"/>
          </w:tcPr>
          <w:p>
            <w:pPr/>
            <w:r>
              <w:rPr>
                <w:sz w:val="18"/>
              </w:rPr>
              <w:t>onco_literature</w:t>
            </w:r>
          </w:p>
        </w:tc>
        <w:tc>
          <w:tcPr>
            <w:tcW w:type="dxa" w:w="1152"/>
          </w:tcPr>
          <w:p>
            <w:pPr/>
            <w:r>
              <w:rPr>
                <w:sz w:val="18"/>
              </w:rPr>
              <w:t>60</w:t>
            </w:r>
          </w:p>
        </w:tc>
        <w:tc>
          <w:tcPr>
            <w:tcW w:type="dxa" w:w="1584"/>
          </w:tcPr>
          <w:p>
            <w:pPr/>
            <w:r>
              <w:rPr>
                <w:sz w:val="18"/>
              </w:rPr>
              <w:t>60 seed</w:t>
            </w:r>
          </w:p>
        </w:tc>
        <w:tc>
          <w:tcPr>
            <w:tcW w:type="dxa" w:w="4320"/>
          </w:tcPr>
          <w:p>
            <w:pPr/>
            <w:r>
              <w:rPr>
                <w:sz w:val="18"/>
              </w:rPr>
              <w:t>PubMed oncology research literature</w:t>
            </w:r>
          </w:p>
        </w:tc>
      </w:tr>
      <w:tr>
        <w:tc>
          <w:tcPr>
            <w:tcW w:type="dxa" w:w="432"/>
            <w:shd w:fill="F2F7FB" w:val="clear"/>
          </w:tcPr>
          <w:p>
            <w:pPr/>
            <w:r>
              <w:rPr>
                <w:sz w:val="18"/>
              </w:rPr>
              <w:t>4</w:t>
            </w:r>
          </w:p>
        </w:tc>
        <w:tc>
          <w:tcPr>
            <w:tcW w:type="dxa" w:w="1872"/>
            <w:shd w:fill="F2F7FB" w:val="clear"/>
          </w:tcPr>
          <w:p>
            <w:pPr/>
            <w:r>
              <w:rPr>
                <w:sz w:val="18"/>
              </w:rPr>
              <w:t>onco_trials</w:t>
            </w:r>
          </w:p>
        </w:tc>
        <w:tc>
          <w:tcPr>
            <w:tcW w:type="dxa" w:w="1152"/>
            <w:shd w:fill="F2F7FB" w:val="clear"/>
          </w:tcPr>
          <w:p>
            <w:pPr/>
            <w:r>
              <w:rPr>
                <w:sz w:val="18"/>
              </w:rPr>
              <w:t>55</w:t>
            </w:r>
          </w:p>
        </w:tc>
        <w:tc>
          <w:tcPr>
            <w:tcW w:type="dxa" w:w="1584"/>
            <w:shd w:fill="F2F7FB" w:val="clear"/>
          </w:tcPr>
          <w:p>
            <w:pPr/>
            <w:r>
              <w:rPr>
                <w:sz w:val="18"/>
              </w:rPr>
              <w:t>55 seed</w:t>
            </w:r>
          </w:p>
        </w:tc>
        <w:tc>
          <w:tcPr>
            <w:tcW w:type="dxa" w:w="4320"/>
            <w:shd w:fill="F2F7FB" w:val="clear"/>
          </w:tcPr>
          <w:p>
            <w:pPr/>
            <w:r>
              <w:rPr>
                <w:sz w:val="18"/>
              </w:rPr>
              <w:t>ClinicalTrials.gov oncology trials</w:t>
            </w:r>
          </w:p>
        </w:tc>
      </w:tr>
      <w:tr>
        <w:tc>
          <w:tcPr>
            <w:tcW w:type="dxa" w:w="432"/>
          </w:tcPr>
          <w:p>
            <w:pPr/>
            <w:r>
              <w:rPr>
                <w:sz w:val="18"/>
              </w:rPr>
              <w:t>5</w:t>
            </w:r>
          </w:p>
        </w:tc>
        <w:tc>
          <w:tcPr>
            <w:tcW w:type="dxa" w:w="1872"/>
          </w:tcPr>
          <w:p>
            <w:pPr/>
            <w:r>
              <w:rPr>
                <w:sz w:val="18"/>
              </w:rPr>
              <w:t>onco_biomarkers</w:t>
            </w:r>
          </w:p>
        </w:tc>
        <w:tc>
          <w:tcPr>
            <w:tcW w:type="dxa" w:w="1152"/>
          </w:tcPr>
          <w:p>
            <w:pPr/>
            <w:r>
              <w:rPr>
                <w:sz w:val="18"/>
              </w:rPr>
              <w:t>50</w:t>
            </w:r>
          </w:p>
        </w:tc>
        <w:tc>
          <w:tcPr>
            <w:tcW w:type="dxa" w:w="1584"/>
          </w:tcPr>
          <w:p>
            <w:pPr/>
            <w:r>
              <w:rPr>
                <w:sz w:val="18"/>
              </w:rPr>
              <w:t>50 seed</w:t>
            </w:r>
          </w:p>
        </w:tc>
        <w:tc>
          <w:tcPr>
            <w:tcW w:type="dxa" w:w="4320"/>
          </w:tcPr>
          <w:p>
            <w:pPr/>
            <w:r>
              <w:rPr>
                <w:sz w:val="18"/>
              </w:rPr>
              <w:t>Predictive/prognostic biomarker panels</w:t>
            </w:r>
          </w:p>
        </w:tc>
      </w:tr>
      <w:tr>
        <w:tc>
          <w:tcPr>
            <w:tcW w:type="dxa" w:w="432"/>
            <w:shd w:fill="F2F7FB" w:val="clear"/>
          </w:tcPr>
          <w:p>
            <w:pPr/>
            <w:r>
              <w:rPr>
                <w:sz w:val="18"/>
              </w:rPr>
              <w:t>6</w:t>
            </w:r>
          </w:p>
        </w:tc>
        <w:tc>
          <w:tcPr>
            <w:tcW w:type="dxa" w:w="1872"/>
            <w:shd w:fill="F2F7FB" w:val="clear"/>
          </w:tcPr>
          <w:p>
            <w:pPr/>
            <w:r>
              <w:rPr>
                <w:sz w:val="18"/>
              </w:rPr>
              <w:t>onco_resistance</w:t>
            </w:r>
          </w:p>
        </w:tc>
        <w:tc>
          <w:tcPr>
            <w:tcW w:type="dxa" w:w="1152"/>
            <w:shd w:fill="F2F7FB" w:val="clear"/>
          </w:tcPr>
          <w:p>
            <w:pPr/>
            <w:r>
              <w:rPr>
                <w:sz w:val="18"/>
              </w:rPr>
              <w:t>50</w:t>
            </w:r>
          </w:p>
        </w:tc>
        <w:tc>
          <w:tcPr>
            <w:tcW w:type="dxa" w:w="1584"/>
            <w:shd w:fill="F2F7FB" w:val="clear"/>
          </w:tcPr>
          <w:p>
            <w:pPr/>
            <w:r>
              <w:rPr>
                <w:sz w:val="18"/>
              </w:rPr>
              <w:t>50 seed</w:t>
            </w:r>
          </w:p>
        </w:tc>
        <w:tc>
          <w:tcPr>
            <w:tcW w:type="dxa" w:w="4320"/>
            <w:shd w:fill="F2F7FB" w:val="clear"/>
          </w:tcPr>
          <w:p>
            <w:pPr/>
            <w:r>
              <w:rPr>
                <w:sz w:val="18"/>
              </w:rPr>
              <w:t>Resistance mechanisms and bypass pathways</w:t>
            </w:r>
          </w:p>
        </w:tc>
      </w:tr>
      <w:tr>
        <w:tc>
          <w:tcPr>
            <w:tcW w:type="dxa" w:w="432"/>
          </w:tcPr>
          <w:p>
            <w:pPr/>
            <w:r>
              <w:rPr>
                <w:sz w:val="18"/>
              </w:rPr>
              <w:t>7</w:t>
            </w:r>
          </w:p>
        </w:tc>
        <w:tc>
          <w:tcPr>
            <w:tcW w:type="dxa" w:w="1872"/>
          </w:tcPr>
          <w:p>
            <w:pPr/>
            <w:r>
              <w:rPr>
                <w:sz w:val="18"/>
              </w:rPr>
              <w:t>onco_guidelines</w:t>
            </w:r>
          </w:p>
        </w:tc>
        <w:tc>
          <w:tcPr>
            <w:tcW w:type="dxa" w:w="1152"/>
          </w:tcPr>
          <w:p>
            <w:pPr/>
            <w:r>
              <w:rPr>
                <w:sz w:val="18"/>
              </w:rPr>
              <w:t>45</w:t>
            </w:r>
          </w:p>
        </w:tc>
        <w:tc>
          <w:tcPr>
            <w:tcW w:type="dxa" w:w="1584"/>
          </w:tcPr>
          <w:p>
            <w:pPr/>
            <w:r>
              <w:rPr>
                <w:sz w:val="18"/>
              </w:rPr>
              <w:t>45 seed</w:t>
            </w:r>
          </w:p>
        </w:tc>
        <w:tc>
          <w:tcPr>
            <w:tcW w:type="dxa" w:w="4320"/>
          </w:tcPr>
          <w:p>
            <w:pPr/>
            <w:r>
              <w:rPr>
                <w:sz w:val="18"/>
              </w:rPr>
              <w:t>NCCN, ASCO, ESMO clinical guidelines</w:t>
            </w:r>
          </w:p>
        </w:tc>
      </w:tr>
      <w:tr>
        <w:tc>
          <w:tcPr>
            <w:tcW w:type="dxa" w:w="432"/>
            <w:shd w:fill="F2F7FB" w:val="clear"/>
          </w:tcPr>
          <w:p>
            <w:pPr/>
            <w:r>
              <w:rPr>
                <w:sz w:val="18"/>
              </w:rPr>
              <w:t>8</w:t>
            </w:r>
          </w:p>
        </w:tc>
        <w:tc>
          <w:tcPr>
            <w:tcW w:type="dxa" w:w="1872"/>
            <w:shd w:fill="F2F7FB" w:val="clear"/>
          </w:tcPr>
          <w:p>
            <w:pPr/>
            <w:r>
              <w:rPr>
                <w:sz w:val="18"/>
              </w:rPr>
              <w:t>onco_pathways</w:t>
            </w:r>
          </w:p>
        </w:tc>
        <w:tc>
          <w:tcPr>
            <w:tcW w:type="dxa" w:w="1152"/>
            <w:shd w:fill="F2F7FB" w:val="clear"/>
          </w:tcPr>
          <w:p>
            <w:pPr/>
            <w:r>
              <w:rPr>
                <w:sz w:val="18"/>
              </w:rPr>
              <w:t>45</w:t>
            </w:r>
          </w:p>
        </w:tc>
        <w:tc>
          <w:tcPr>
            <w:tcW w:type="dxa" w:w="1584"/>
            <w:shd w:fill="F2F7FB" w:val="clear"/>
          </w:tcPr>
          <w:p>
            <w:pPr/>
            <w:r>
              <w:rPr>
                <w:sz w:val="18"/>
              </w:rPr>
              <w:t>35 seed + 10 KG</w:t>
            </w:r>
          </w:p>
        </w:tc>
        <w:tc>
          <w:tcPr>
            <w:tcW w:type="dxa" w:w="4320"/>
            <w:shd w:fill="F2F7FB" w:val="clear"/>
          </w:tcPr>
          <w:p>
            <w:pPr/>
            <w:r>
              <w:rPr>
                <w:sz w:val="18"/>
              </w:rPr>
              <w:t>Oncogenic signaling pathways</w:t>
            </w:r>
          </w:p>
        </w:tc>
      </w:tr>
      <w:tr>
        <w:tc>
          <w:tcPr>
            <w:tcW w:type="dxa" w:w="432"/>
          </w:tcPr>
          <w:p>
            <w:pPr/>
            <w:r>
              <w:rPr>
                <w:sz w:val="18"/>
              </w:rPr>
              <w:t>9</w:t>
            </w:r>
          </w:p>
        </w:tc>
        <w:tc>
          <w:tcPr>
            <w:tcW w:type="dxa" w:w="1872"/>
          </w:tcPr>
          <w:p>
            <w:pPr/>
            <w:r>
              <w:rPr>
                <w:sz w:val="18"/>
              </w:rPr>
              <w:t>onco_outcomes</w:t>
            </w:r>
          </w:p>
        </w:tc>
        <w:tc>
          <w:tcPr>
            <w:tcW w:type="dxa" w:w="1152"/>
          </w:tcPr>
          <w:p>
            <w:pPr/>
            <w:r>
              <w:rPr>
                <w:sz w:val="18"/>
              </w:rPr>
              <w:t>40</w:t>
            </w:r>
          </w:p>
        </w:tc>
        <w:tc>
          <w:tcPr>
            <w:tcW w:type="dxa" w:w="1584"/>
          </w:tcPr>
          <w:p>
            <w:pPr/>
            <w:r>
              <w:rPr>
                <w:sz w:val="18"/>
              </w:rPr>
              <w:t>40 seed</w:t>
            </w:r>
          </w:p>
        </w:tc>
        <w:tc>
          <w:tcPr>
            <w:tcW w:type="dxa" w:w="4320"/>
          </w:tcPr>
          <w:p>
            <w:pPr/>
            <w:r>
              <w:rPr>
                <w:sz w:val="18"/>
              </w:rPr>
              <w:t>Treatment outcomes (synthetic)</w:t>
            </w:r>
          </w:p>
        </w:tc>
      </w:tr>
      <w:tr>
        <w:tc>
          <w:tcPr>
            <w:tcW w:type="dxa" w:w="432"/>
            <w:shd w:fill="F2F7FB" w:val="clear"/>
          </w:tcPr>
          <w:p>
            <w:pPr/>
            <w:r>
              <w:rPr>
                <w:sz w:val="18"/>
              </w:rPr>
              <w:t>10</w:t>
            </w:r>
          </w:p>
        </w:tc>
        <w:tc>
          <w:tcPr>
            <w:tcW w:type="dxa" w:w="1872"/>
            <w:shd w:fill="F2F7FB" w:val="clear"/>
          </w:tcPr>
          <w:p>
            <w:pPr/>
            <w:r>
              <w:rPr>
                <w:sz w:val="18"/>
              </w:rPr>
              <w:t>onco_cases</w:t>
            </w:r>
          </w:p>
        </w:tc>
        <w:tc>
          <w:tcPr>
            <w:tcW w:type="dxa" w:w="1152"/>
            <w:shd w:fill="F2F7FB" w:val="clear"/>
          </w:tcPr>
          <w:p>
            <w:pPr/>
            <w:r>
              <w:rPr>
                <w:sz w:val="18"/>
              </w:rPr>
              <w:t>40</w:t>
            </w:r>
          </w:p>
        </w:tc>
        <w:tc>
          <w:tcPr>
            <w:tcW w:type="dxa" w:w="1584"/>
            <w:shd w:fill="F2F7FB" w:val="clear"/>
          </w:tcPr>
          <w:p>
            <w:pPr/>
            <w:r>
              <w:rPr>
                <w:sz w:val="18"/>
              </w:rPr>
              <w:t>37 seed + 3 demo</w:t>
            </w:r>
          </w:p>
        </w:tc>
        <w:tc>
          <w:tcPr>
            <w:tcW w:type="dxa" w:w="4320"/>
            <w:shd w:fill="F2F7FB" w:val="clear"/>
          </w:tcPr>
          <w:p>
            <w:pPr/>
            <w:r>
              <w:rPr>
                <w:sz w:val="18"/>
              </w:rPr>
              <w:t>Patient case snapshots</w:t>
            </w:r>
          </w:p>
        </w:tc>
      </w:tr>
      <w:tr>
        <w:tc>
          <w:tcPr>
            <w:tcW w:type="dxa" w:w="432"/>
          </w:tcPr>
          <w:p>
            <w:pPr/>
            <w:r>
              <w:rPr>
                <w:sz w:val="18"/>
              </w:rPr>
              <w:t>11</w:t>
            </w:r>
          </w:p>
        </w:tc>
        <w:tc>
          <w:tcPr>
            <w:tcW w:type="dxa" w:w="1872"/>
          </w:tcPr>
          <w:p>
            <w:pPr/>
            <w:r>
              <w:rPr>
                <w:sz w:val="18"/>
              </w:rPr>
              <w:t>genomic_evidence</w:t>
            </w:r>
          </w:p>
        </w:tc>
        <w:tc>
          <w:tcPr>
            <w:tcW w:type="dxa" w:w="1152"/>
          </w:tcPr>
          <w:p>
            <w:pPr/>
            <w:r>
              <w:rPr>
                <w:sz w:val="18"/>
              </w:rPr>
              <w:t>0 (3.5M prod)</w:t>
            </w:r>
          </w:p>
        </w:tc>
        <w:tc>
          <w:tcPr>
            <w:tcW w:type="dxa" w:w="1584"/>
          </w:tcPr>
          <w:p>
            <w:pPr/>
            <w:r>
              <w:rPr>
                <w:sz w:val="18"/>
              </w:rPr>
              <w:t>—</w:t>
            </w:r>
          </w:p>
        </w:tc>
        <w:tc>
          <w:tcPr>
            <w:tcW w:type="dxa" w:w="4320"/>
          </w:tcPr>
          <w:p>
            <w:pPr/>
            <w:r>
              <w:rPr>
                <w:sz w:val="18"/>
              </w:rPr>
              <w:t>Shared from Stage 1 (read-only)</w:t>
            </w:r>
          </w:p>
        </w:tc>
      </w:tr>
      <w:tr>
        <w:tc>
          <w:tcPr>
            <w:tcW w:type="dxa" w:w="432"/>
            <w:shd w:fill="F2F7FB" w:val="clear"/>
          </w:tcPr>
          <w:p>
            <w:pPr/>
            <w:r>
              <w:rPr>
                <w:sz w:val="18"/>
              </w:rPr>
            </w:r>
          </w:p>
        </w:tc>
        <w:tc>
          <w:tcPr>
            <w:tcW w:type="dxa" w:w="1872"/>
            <w:shd w:fill="F2F7FB" w:val="clear"/>
          </w:tcPr>
          <w:p>
            <w:pPr/>
            <w:r>
              <w:rPr>
                <w:sz w:val="18"/>
              </w:rPr>
              <w:t>Total Live</w:t>
            </w:r>
          </w:p>
        </w:tc>
        <w:tc>
          <w:tcPr>
            <w:tcW w:type="dxa" w:w="1152"/>
            <w:shd w:fill="F2F7FB" w:val="clear"/>
          </w:tcPr>
          <w:p>
            <w:pPr/>
            <w:r>
              <w:rPr>
                <w:sz w:val="18"/>
              </w:rPr>
              <w:t>609</w:t>
            </w:r>
          </w:p>
        </w:tc>
        <w:tc>
          <w:tcPr>
            <w:tcW w:type="dxa" w:w="1584"/>
            <w:shd w:fill="F2F7FB" w:val="clear"/>
          </w:tcPr>
          <w:p>
            <w:pPr/>
            <w:r>
              <w:rPr>
                <w:sz w:val="18"/>
              </w:rPr>
              <w:t>526 + 83 KG</w:t>
            </w:r>
          </w:p>
        </w:tc>
        <w:tc>
          <w:tcPr>
            <w:tcW w:type="dxa" w:w="4320"/>
            <w:shd w:fill="F2F7FB" w:val="clear"/>
          </w:tcPr>
          <w:p>
            <w:pPr/>
            <w:r>
              <w:rPr>
                <w:sz w:val="18"/>
              </w:rPr>
            </w:r>
          </w:p>
        </w:tc>
      </w:tr>
    </w:tbl>
    <w:p/>
    <w:p>
      <w:r>
        <w:br w:type="page"/>
      </w:r>
    </w:p>
    <w:p>
      <w:pPr>
        <w:pStyle w:val="Heading1"/>
      </w:pPr>
      <w:r>
        <w:t>3. Seed Data Inventory</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003366" w:val="clear"/>
          </w:tcPr>
          <w:p>
            <w:pPr>
              <w:jc w:val="center"/>
            </w:pPr>
            <w:r/>
            <w:r>
              <w:rPr>
                <w:b/>
                <w:color w:val="FFFFFF"/>
                <w:sz w:val="19"/>
              </w:rPr>
              <w:t>File</w:t>
            </w:r>
          </w:p>
        </w:tc>
        <w:tc>
          <w:tcPr>
            <w:tcW w:type="dxa" w:w="864"/>
            <w:shd w:fill="003366" w:val="clear"/>
          </w:tcPr>
          <w:p>
            <w:pPr>
              <w:jc w:val="center"/>
            </w:pPr>
            <w:r/>
            <w:r>
              <w:rPr>
                <w:b/>
                <w:color w:val="FFFFFF"/>
                <w:sz w:val="19"/>
              </w:rPr>
              <w:t>Records</w:t>
            </w:r>
          </w:p>
        </w:tc>
        <w:tc>
          <w:tcPr>
            <w:tcW w:type="dxa" w:w="5904"/>
            <w:shd w:fill="003366" w:val="clear"/>
          </w:tcPr>
          <w:p>
            <w:pPr>
              <w:jc w:val="center"/>
            </w:pPr>
            <w:r/>
            <w:r>
              <w:rPr>
                <w:b/>
                <w:color w:val="FFFFFF"/>
                <w:sz w:val="19"/>
              </w:rPr>
              <w:t>Content Highlights</w:t>
            </w:r>
          </w:p>
        </w:tc>
      </w:tr>
      <w:tr>
        <w:tc>
          <w:tcPr>
            <w:tcW w:type="dxa" w:w="2592"/>
          </w:tcPr>
          <w:p>
            <w:pPr/>
            <w:r>
              <w:rPr>
                <w:sz w:val="18"/>
              </w:rPr>
              <w:t>variant_seed_data.json</w:t>
            </w:r>
          </w:p>
        </w:tc>
        <w:tc>
          <w:tcPr>
            <w:tcW w:type="dxa" w:w="864"/>
          </w:tcPr>
          <w:p>
            <w:pPr/>
            <w:r>
              <w:rPr>
                <w:sz w:val="18"/>
              </w:rPr>
              <w:t>90</w:t>
            </w:r>
          </w:p>
        </w:tc>
        <w:tc>
          <w:tcPr>
            <w:tcW w:type="dxa" w:w="5904"/>
          </w:tcPr>
          <w:p>
            <w:pPr/>
            <w:r>
              <w:rPr>
                <w:sz w:val="18"/>
              </w:rPr>
              <w:t>BRAF V600E, EGFR L858R/T790M/exon 19 del, ALK/ROS1/NTRK/RET fusions, KRAS G12C, FLT3-ITD, BCR-ABL1, JAK2 V617F, BRCA1/2, IDH1/2, FGFR, MET, PIK3CA, PALB2, KIT, NPM1</w:t>
            </w:r>
          </w:p>
        </w:tc>
      </w:tr>
      <w:tr>
        <w:tc>
          <w:tcPr>
            <w:tcW w:type="dxa" w:w="2592"/>
            <w:shd w:fill="F2F7FB" w:val="clear"/>
          </w:tcPr>
          <w:p>
            <w:pPr/>
            <w:r>
              <w:rPr>
                <w:sz w:val="18"/>
              </w:rPr>
              <w:t>therapy_seed_data.json</w:t>
            </w:r>
          </w:p>
        </w:tc>
        <w:tc>
          <w:tcPr>
            <w:tcW w:type="dxa" w:w="864"/>
            <w:shd w:fill="F2F7FB" w:val="clear"/>
          </w:tcPr>
          <w:p>
            <w:pPr/>
            <w:r>
              <w:rPr>
                <w:sz w:val="18"/>
              </w:rPr>
              <w:t>64</w:t>
            </w:r>
          </w:p>
        </w:tc>
        <w:tc>
          <w:tcPr>
            <w:tcW w:type="dxa" w:w="5904"/>
            <w:shd w:fill="F2F7FB" w:val="clear"/>
          </w:tcPr>
          <w:p>
            <w:pPr/>
            <w:r>
              <w:rPr>
                <w:sz w:val="18"/>
              </w:rPr>
              <w:t>TKIs (osimertinib, alectinib, lorlatinib), checkpoint inhibitors (pembrolizumab, nivolumab), ADCs (T-DXd, sacituzumab), bispecifics, CDK4/6i, PARP, hormonal, combos. 1998-2024</w:t>
            </w:r>
          </w:p>
        </w:tc>
      </w:tr>
      <w:tr>
        <w:tc>
          <w:tcPr>
            <w:tcW w:type="dxa" w:w="2592"/>
          </w:tcPr>
          <w:p>
            <w:pPr/>
            <w:r>
              <w:rPr>
                <w:sz w:val="18"/>
              </w:rPr>
              <w:t>biomarker_seed_data.json</w:t>
            </w:r>
          </w:p>
        </w:tc>
        <w:tc>
          <w:tcPr>
            <w:tcW w:type="dxa" w:w="864"/>
          </w:tcPr>
          <w:p>
            <w:pPr/>
            <w:r>
              <w:rPr>
                <w:sz w:val="18"/>
              </w:rPr>
              <w:t>50</w:t>
            </w:r>
          </w:p>
        </w:tc>
        <w:tc>
          <w:tcPr>
            <w:tcW w:type="dxa" w:w="5904"/>
          </w:tcPr>
          <w:p>
            <w:pPr/>
            <w:r>
              <w:rPr>
                <w:sz w:val="18"/>
              </w:rPr>
              <w:t>TMB-H, MSI-H/dMMR, PD-L1 TPS/CPS, HRD, NTRK fusion, ctDNA, MRD, TILs, Oncotype DX, MGMT methylation, liquid biopsy panels</w:t>
            </w:r>
          </w:p>
        </w:tc>
      </w:tr>
      <w:tr>
        <w:tc>
          <w:tcPr>
            <w:tcW w:type="dxa" w:w="2592"/>
            <w:shd w:fill="F2F7FB" w:val="clear"/>
          </w:tcPr>
          <w:p>
            <w:pPr/>
            <w:r>
              <w:rPr>
                <w:sz w:val="18"/>
              </w:rPr>
              <w:t>literature_seed_data.json</w:t>
            </w:r>
          </w:p>
        </w:tc>
        <w:tc>
          <w:tcPr>
            <w:tcW w:type="dxa" w:w="864"/>
            <w:shd w:fill="F2F7FB" w:val="clear"/>
          </w:tcPr>
          <w:p>
            <w:pPr/>
            <w:r>
              <w:rPr>
                <w:sz w:val="18"/>
              </w:rPr>
              <w:t>60</w:t>
            </w:r>
          </w:p>
        </w:tc>
        <w:tc>
          <w:tcPr>
            <w:tcW w:type="dxa" w:w="5904"/>
            <w:shd w:fill="F2F7FB" w:val="clear"/>
          </w:tcPr>
          <w:p>
            <w:pPr/>
            <w:r>
              <w:rPr>
                <w:sz w:val="18"/>
              </w:rPr>
              <w:t>FLAURA, DESTINY-Breast03, KEYNOTE-158, RATIFY, PROfound, IMbrave150, CodeBreaK 100, ALEX, LIBRETTO-001, FIGHT-302, COLUMBUS</w:t>
            </w:r>
          </w:p>
        </w:tc>
      </w:tr>
      <w:tr>
        <w:tc>
          <w:tcPr>
            <w:tcW w:type="dxa" w:w="2592"/>
          </w:tcPr>
          <w:p>
            <w:pPr/>
            <w:r>
              <w:rPr>
                <w:sz w:val="18"/>
              </w:rPr>
              <w:t>trial_seed_data.json</w:t>
            </w:r>
          </w:p>
        </w:tc>
        <w:tc>
          <w:tcPr>
            <w:tcW w:type="dxa" w:w="864"/>
          </w:tcPr>
          <w:p>
            <w:pPr/>
            <w:r>
              <w:rPr>
                <w:sz w:val="18"/>
              </w:rPr>
              <w:t>55</w:t>
            </w:r>
          </w:p>
        </w:tc>
        <w:tc>
          <w:tcPr>
            <w:tcW w:type="dxa" w:w="5904"/>
          </w:tcPr>
          <w:p>
            <w:pPr/>
            <w:r>
              <w:rPr>
                <w:sz w:val="18"/>
              </w:rPr>
              <w:t>Phase 1-3 basket/umbrella trials: NSCLC, CRC, breast, melanoma, AML, CML, CLL, prostate, HCC, RCC, endometrial, GIST, cholangiocarcinoma</w:t>
            </w:r>
          </w:p>
        </w:tc>
      </w:tr>
      <w:tr>
        <w:tc>
          <w:tcPr>
            <w:tcW w:type="dxa" w:w="2592"/>
            <w:shd w:fill="F2F7FB" w:val="clear"/>
          </w:tcPr>
          <w:p>
            <w:pPr/>
            <w:r>
              <w:rPr>
                <w:sz w:val="18"/>
              </w:rPr>
              <w:t>guideline_seed_data.json</w:t>
            </w:r>
          </w:p>
        </w:tc>
        <w:tc>
          <w:tcPr>
            <w:tcW w:type="dxa" w:w="864"/>
            <w:shd w:fill="F2F7FB" w:val="clear"/>
          </w:tcPr>
          <w:p>
            <w:pPr/>
            <w:r>
              <w:rPr>
                <w:sz w:val="18"/>
              </w:rPr>
              <w:t>45</w:t>
            </w:r>
          </w:p>
        </w:tc>
        <w:tc>
          <w:tcPr>
            <w:tcW w:type="dxa" w:w="5904"/>
            <w:shd w:fill="F2F7FB" w:val="clear"/>
          </w:tcPr>
          <w:p>
            <w:pPr/>
            <w:r>
              <w:rPr>
                <w:sz w:val="18"/>
              </w:rPr>
              <w:t>NCCN (18 types), ASCO (4), ESMO (6), CAP/AMP, WHO Classification (5th Ed), specialty guidelines (ISUP, ILROG, AUA)</w:t>
            </w:r>
          </w:p>
        </w:tc>
      </w:tr>
      <w:tr>
        <w:tc>
          <w:tcPr>
            <w:tcW w:type="dxa" w:w="2592"/>
          </w:tcPr>
          <w:p>
            <w:pPr/>
            <w:r>
              <w:rPr>
                <w:sz w:val="18"/>
              </w:rPr>
              <w:t>resistance_seed_data.json</w:t>
            </w:r>
          </w:p>
        </w:tc>
        <w:tc>
          <w:tcPr>
            <w:tcW w:type="dxa" w:w="864"/>
          </w:tcPr>
          <w:p>
            <w:pPr/>
            <w:r>
              <w:rPr>
                <w:sz w:val="18"/>
              </w:rPr>
              <w:t>50</w:t>
            </w:r>
          </w:p>
        </w:tc>
        <w:tc>
          <w:tcPr>
            <w:tcW w:type="dxa" w:w="5904"/>
          </w:tcPr>
          <w:p>
            <w:pPr/>
            <w:r>
              <w:rPr>
                <w:sz w:val="18"/>
              </w:rPr>
              <w:t>EGFR T790M/C797S, ALK G1202R, BCR-ABL T315I, BTK C481S, MET amp, HER2 amp, lineage plasticity, ADC-specific, polyclonal, EMT</w:t>
            </w:r>
          </w:p>
        </w:tc>
      </w:tr>
      <w:tr>
        <w:tc>
          <w:tcPr>
            <w:tcW w:type="dxa" w:w="2592"/>
            <w:shd w:fill="F2F7FB" w:val="clear"/>
          </w:tcPr>
          <w:p>
            <w:pPr/>
            <w:r>
              <w:rPr>
                <w:sz w:val="18"/>
              </w:rPr>
              <w:t>pathway_seed_data.json</w:t>
            </w:r>
          </w:p>
        </w:tc>
        <w:tc>
          <w:tcPr>
            <w:tcW w:type="dxa" w:w="864"/>
            <w:shd w:fill="F2F7FB" w:val="clear"/>
          </w:tcPr>
          <w:p>
            <w:pPr/>
            <w:r>
              <w:rPr>
                <w:sz w:val="18"/>
              </w:rPr>
              <w:t>35</w:t>
            </w:r>
          </w:p>
        </w:tc>
        <w:tc>
          <w:tcPr>
            <w:tcW w:type="dxa" w:w="5904"/>
            <w:shd w:fill="F2F7FB" w:val="clear"/>
          </w:tcPr>
          <w:p>
            <w:pPr/>
            <w:r>
              <w:rPr>
                <w:sz w:val="18"/>
              </w:rPr>
              <w:t>MAPK, PI3K/AKT/mTOR, DDR, cell cycle/CDK, JAK/STAT, AR, ER, FGFR, BCR, WNT, Notch, NF-kB, hedgehog, TGF-beta</w:t>
            </w:r>
          </w:p>
        </w:tc>
      </w:tr>
      <w:tr>
        <w:tc>
          <w:tcPr>
            <w:tcW w:type="dxa" w:w="2592"/>
          </w:tcPr>
          <w:p>
            <w:pPr/>
            <w:r>
              <w:rPr>
                <w:sz w:val="18"/>
              </w:rPr>
              <w:t>outcome_seed_data.json</w:t>
            </w:r>
          </w:p>
        </w:tc>
        <w:tc>
          <w:tcPr>
            <w:tcW w:type="dxa" w:w="864"/>
          </w:tcPr>
          <w:p>
            <w:pPr/>
            <w:r>
              <w:rPr>
                <w:sz w:val="18"/>
              </w:rPr>
              <w:t>40</w:t>
            </w:r>
          </w:p>
        </w:tc>
        <w:tc>
          <w:tcPr>
            <w:tcW w:type="dxa" w:w="5904"/>
          </w:tcPr>
          <w:p>
            <w:pPr/>
            <w:r>
              <w:rPr>
                <w:sz w:val="18"/>
              </w:rPr>
              <w:t>CR/PR/SD/PD outcomes across 16+ cancer types with PFS/OS ranges, toxicity profiles (grade 3-4), RECIST categories</w:t>
            </w:r>
          </w:p>
        </w:tc>
      </w:tr>
      <w:tr>
        <w:tc>
          <w:tcPr>
            <w:tcW w:type="dxa" w:w="2592"/>
            <w:shd w:fill="F2F7FB" w:val="clear"/>
          </w:tcPr>
          <w:p>
            <w:pPr/>
            <w:r>
              <w:rPr>
                <w:sz w:val="18"/>
              </w:rPr>
              <w:t>cases_seed_data.json</w:t>
            </w:r>
          </w:p>
        </w:tc>
        <w:tc>
          <w:tcPr>
            <w:tcW w:type="dxa" w:w="864"/>
            <w:shd w:fill="F2F7FB" w:val="clear"/>
          </w:tcPr>
          <w:p>
            <w:pPr/>
            <w:r>
              <w:rPr>
                <w:sz w:val="18"/>
              </w:rPr>
              <w:t>37</w:t>
            </w:r>
          </w:p>
        </w:tc>
        <w:tc>
          <w:tcPr>
            <w:tcW w:type="dxa" w:w="5904"/>
            <w:shd w:fill="F2F7FB" w:val="clear"/>
          </w:tcPr>
          <w:p>
            <w:pPr/>
            <w:r>
              <w:rPr>
                <w:sz w:val="18"/>
              </w:rPr>
              <w:t>AML (FLT3-ITD, NPM1), CML (BCR-ABL1), CLL (del17p), prostate (BRCA2, AR-V7), HCC, RCC, GIST, endometrial, cervical, sarcoma, cholangiocarcinoma</w:t>
            </w:r>
          </w:p>
        </w:tc>
      </w:tr>
    </w:tbl>
    <w:p/>
    <w:p>
      <w:r>
        <w:br w:type="page"/>
      </w:r>
    </w:p>
    <w:p>
      <w:pPr>
        <w:pStyle w:val="Heading1"/>
      </w:pPr>
      <w:r>
        <w:t>4. Knowledge Graph</w:t>
      </w:r>
    </w:p>
    <w:p>
      <w:r>
        <w:rPr>
          <w:b/>
        </w:rPr>
        <w:t xml:space="preserve">Source: </w:t>
      </w:r>
      <w:r>
        <w:t>src/knowledge.py (1,662 lines)</w:t>
      </w:r>
    </w:p>
    <w:p>
      <w:r>
        <w:t>The knowledge graph provides structured domain knowledge that augments RAG queries. Each helper function returns formatted context strings injected into LLM prompts alongside retrieved evidence. The knowledge graph is also seeded into Milvus collections via seed_knowledge.py for vector similarity search.</w:t>
      </w:r>
    </w:p>
    <w:p>
      <w:pPr>
        <w:pStyle w:val="Heading2"/>
      </w:pPr>
      <w:r>
        <w:t>ACTIONABLE_TARGETS (40 gene targets)</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003366" w:val="clear"/>
          </w:tcPr>
          <w:p>
            <w:pPr>
              <w:jc w:val="center"/>
            </w:pPr>
            <w:r/>
            <w:r>
              <w:rPr>
                <w:b/>
                <w:color w:val="FFFFFF"/>
                <w:sz w:val="19"/>
              </w:rPr>
              <w:t>Pathway</w:t>
            </w:r>
          </w:p>
        </w:tc>
        <w:tc>
          <w:tcPr>
            <w:tcW w:type="dxa" w:w="5040"/>
            <w:shd w:fill="003366" w:val="clear"/>
          </w:tcPr>
          <w:p>
            <w:pPr>
              <w:jc w:val="center"/>
            </w:pPr>
            <w:r/>
            <w:r>
              <w:rPr>
                <w:b/>
                <w:color w:val="FFFFFF"/>
                <w:sz w:val="19"/>
              </w:rPr>
              <w:t>Key Genes</w:t>
            </w:r>
          </w:p>
        </w:tc>
        <w:tc>
          <w:tcPr>
            <w:tcW w:type="dxa" w:w="1152"/>
            <w:shd w:fill="003366" w:val="clear"/>
          </w:tcPr>
          <w:p>
            <w:pPr>
              <w:jc w:val="center"/>
            </w:pPr>
            <w:r/>
            <w:r>
              <w:rPr>
                <w:b/>
                <w:color w:val="FFFFFF"/>
                <w:sz w:val="19"/>
              </w:rPr>
              <w:t>Evidence</w:t>
            </w:r>
          </w:p>
        </w:tc>
      </w:tr>
      <w:tr>
        <w:tc>
          <w:tcPr>
            <w:tcW w:type="dxa" w:w="2160"/>
          </w:tcPr>
          <w:p>
            <w:pPr/>
            <w:r>
              <w:rPr>
                <w:sz w:val="18"/>
              </w:rPr>
              <w:t>MAPK</w:t>
            </w:r>
          </w:p>
        </w:tc>
        <w:tc>
          <w:tcPr>
            <w:tcW w:type="dxa" w:w="5040"/>
          </w:tcPr>
          <w:p>
            <w:pPr/>
            <w:r>
              <w:rPr>
                <w:sz w:val="18"/>
              </w:rPr>
              <w:t>BRAF, EGFR, KRAS, NRG1, NF1</w:t>
            </w:r>
          </w:p>
        </w:tc>
        <w:tc>
          <w:tcPr>
            <w:tcW w:type="dxa" w:w="1152"/>
          </w:tcPr>
          <w:p>
            <w:pPr/>
            <w:r>
              <w:rPr>
                <w:sz w:val="18"/>
              </w:rPr>
              <w:t>A</w:t>
            </w:r>
          </w:p>
        </w:tc>
      </w:tr>
      <w:tr>
        <w:tc>
          <w:tcPr>
            <w:tcW w:type="dxa" w:w="2160"/>
            <w:shd w:fill="F2F7FB" w:val="clear"/>
          </w:tcPr>
          <w:p>
            <w:pPr/>
            <w:r>
              <w:rPr>
                <w:sz w:val="18"/>
              </w:rPr>
              <w:t>PI3K/AKT/mTOR</w:t>
            </w:r>
          </w:p>
        </w:tc>
        <w:tc>
          <w:tcPr>
            <w:tcW w:type="dxa" w:w="5040"/>
            <w:shd w:fill="F2F7FB" w:val="clear"/>
          </w:tcPr>
          <w:p>
            <w:pPr/>
            <w:r>
              <w:rPr>
                <w:sz w:val="18"/>
              </w:rPr>
              <w:t>PIK3CA, HER2/ERBB2, PTEN</w:t>
            </w:r>
          </w:p>
        </w:tc>
        <w:tc>
          <w:tcPr>
            <w:tcW w:type="dxa" w:w="1152"/>
            <w:shd w:fill="F2F7FB" w:val="clear"/>
          </w:tcPr>
          <w:p>
            <w:pPr/>
            <w:r>
              <w:rPr>
                <w:sz w:val="18"/>
              </w:rPr>
              <w:t>A-B</w:t>
            </w:r>
          </w:p>
        </w:tc>
      </w:tr>
      <w:tr>
        <w:tc>
          <w:tcPr>
            <w:tcW w:type="dxa" w:w="2160"/>
          </w:tcPr>
          <w:p>
            <w:pPr/>
            <w:r>
              <w:rPr>
                <w:sz w:val="18"/>
              </w:rPr>
              <w:t>Fusions</w:t>
            </w:r>
          </w:p>
        </w:tc>
        <w:tc>
          <w:tcPr>
            <w:tcW w:type="dxa" w:w="5040"/>
          </w:tcPr>
          <w:p>
            <w:pPr/>
            <w:r>
              <w:rPr>
                <w:sz w:val="18"/>
              </w:rPr>
              <w:t>ALK, ROS1, NTRK, RET, MET exon 14, FGFR</w:t>
            </w:r>
          </w:p>
        </w:tc>
        <w:tc>
          <w:tcPr>
            <w:tcW w:type="dxa" w:w="1152"/>
          </w:tcPr>
          <w:p>
            <w:pPr/>
            <w:r>
              <w:rPr>
                <w:sz w:val="18"/>
              </w:rPr>
              <w:t>A</w:t>
            </w:r>
          </w:p>
        </w:tc>
      </w:tr>
      <w:tr>
        <w:tc>
          <w:tcPr>
            <w:tcW w:type="dxa" w:w="2160"/>
            <w:shd w:fill="F2F7FB" w:val="clear"/>
          </w:tcPr>
          <w:p>
            <w:pPr/>
            <w:r>
              <w:rPr>
                <w:sz w:val="18"/>
              </w:rPr>
              <w:t>DNA Repair</w:t>
            </w:r>
          </w:p>
        </w:tc>
        <w:tc>
          <w:tcPr>
            <w:tcW w:type="dxa" w:w="5040"/>
            <w:shd w:fill="F2F7FB" w:val="clear"/>
          </w:tcPr>
          <w:p>
            <w:pPr/>
            <w:r>
              <w:rPr>
                <w:sz w:val="18"/>
              </w:rPr>
              <w:t>BRCA1, BRCA2, PALB2, ATM, POLE</w:t>
            </w:r>
          </w:p>
        </w:tc>
        <w:tc>
          <w:tcPr>
            <w:tcW w:type="dxa" w:w="1152"/>
            <w:shd w:fill="F2F7FB" w:val="clear"/>
          </w:tcPr>
          <w:p>
            <w:pPr/>
            <w:r>
              <w:rPr>
                <w:sz w:val="18"/>
              </w:rPr>
              <w:t>A-B</w:t>
            </w:r>
          </w:p>
        </w:tc>
      </w:tr>
      <w:tr>
        <w:tc>
          <w:tcPr>
            <w:tcW w:type="dxa" w:w="2160"/>
          </w:tcPr>
          <w:p>
            <w:pPr/>
            <w:r>
              <w:rPr>
                <w:sz w:val="18"/>
              </w:rPr>
              <w:t>Cell Cycle</w:t>
            </w:r>
          </w:p>
        </w:tc>
        <w:tc>
          <w:tcPr>
            <w:tcW w:type="dxa" w:w="5040"/>
          </w:tcPr>
          <w:p>
            <w:pPr/>
            <w:r>
              <w:rPr>
                <w:sz w:val="18"/>
              </w:rPr>
              <w:t>CDKN2A/p16, RB1, CDK4</w:t>
            </w:r>
          </w:p>
        </w:tc>
        <w:tc>
          <w:tcPr>
            <w:tcW w:type="dxa" w:w="1152"/>
          </w:tcPr>
          <w:p>
            <w:pPr/>
            <w:r>
              <w:rPr>
                <w:sz w:val="18"/>
              </w:rPr>
              <w:t>B-C</w:t>
            </w:r>
          </w:p>
        </w:tc>
      </w:tr>
      <w:tr>
        <w:tc>
          <w:tcPr>
            <w:tcW w:type="dxa" w:w="2160"/>
            <w:shd w:fill="F2F7FB" w:val="clear"/>
          </w:tcPr>
          <w:p>
            <w:pPr/>
            <w:r>
              <w:rPr>
                <w:sz w:val="18"/>
              </w:rPr>
              <w:t>Metabolic</w:t>
            </w:r>
          </w:p>
        </w:tc>
        <w:tc>
          <w:tcPr>
            <w:tcW w:type="dxa" w:w="5040"/>
            <w:shd w:fill="F2F7FB" w:val="clear"/>
          </w:tcPr>
          <w:p>
            <w:pPr/>
            <w:r>
              <w:rPr>
                <w:sz w:val="18"/>
              </w:rPr>
              <w:t>IDH1, IDH2, VHL</w:t>
            </w:r>
          </w:p>
        </w:tc>
        <w:tc>
          <w:tcPr>
            <w:tcW w:type="dxa" w:w="1152"/>
            <w:shd w:fill="F2F7FB" w:val="clear"/>
          </w:tcPr>
          <w:p>
            <w:pPr/>
            <w:r>
              <w:rPr>
                <w:sz w:val="18"/>
              </w:rPr>
              <w:t>A</w:t>
            </w:r>
          </w:p>
        </w:tc>
      </w:tr>
      <w:tr>
        <w:tc>
          <w:tcPr>
            <w:tcW w:type="dxa" w:w="2160"/>
          </w:tcPr>
          <w:p>
            <w:pPr/>
            <w:r>
              <w:rPr>
                <w:sz w:val="18"/>
              </w:rPr>
              <w:t>Hematologic</w:t>
            </w:r>
          </w:p>
        </w:tc>
        <w:tc>
          <w:tcPr>
            <w:tcW w:type="dxa" w:w="5040"/>
          </w:tcPr>
          <w:p>
            <w:pPr/>
            <w:r>
              <w:rPr>
                <w:sz w:val="18"/>
              </w:rPr>
              <w:t>FLT3, BCR-ABL1, JAK2, NPM1, KIT, BTK</w:t>
            </w:r>
          </w:p>
        </w:tc>
        <w:tc>
          <w:tcPr>
            <w:tcW w:type="dxa" w:w="1152"/>
          </w:tcPr>
          <w:p>
            <w:pPr/>
            <w:r>
              <w:rPr>
                <w:sz w:val="18"/>
              </w:rPr>
              <w:t>A</w:t>
            </w:r>
          </w:p>
        </w:tc>
      </w:tr>
      <w:tr>
        <w:tc>
          <w:tcPr>
            <w:tcW w:type="dxa" w:w="2160"/>
            <w:shd w:fill="F2F7FB" w:val="clear"/>
          </w:tcPr>
          <w:p>
            <w:pPr/>
            <w:r>
              <w:rPr>
                <w:sz w:val="18"/>
              </w:rPr>
              <w:t>Chromatin</w:t>
            </w:r>
          </w:p>
        </w:tc>
        <w:tc>
          <w:tcPr>
            <w:tcW w:type="dxa" w:w="5040"/>
            <w:shd w:fill="F2F7FB" w:val="clear"/>
          </w:tcPr>
          <w:p>
            <w:pPr/>
            <w:r>
              <w:rPr>
                <w:sz w:val="18"/>
              </w:rPr>
              <w:t>ARID1A, EZH2</w:t>
            </w:r>
          </w:p>
        </w:tc>
        <w:tc>
          <w:tcPr>
            <w:tcW w:type="dxa" w:w="1152"/>
            <w:shd w:fill="F2F7FB" w:val="clear"/>
          </w:tcPr>
          <w:p>
            <w:pPr/>
            <w:r>
              <w:rPr>
                <w:sz w:val="18"/>
              </w:rPr>
              <w:t>B-C</w:t>
            </w:r>
          </w:p>
        </w:tc>
      </w:tr>
      <w:tr>
        <w:tc>
          <w:tcPr>
            <w:tcW w:type="dxa" w:w="2160"/>
          </w:tcPr>
          <w:p>
            <w:pPr/>
            <w:r>
              <w:rPr>
                <w:sz w:val="18"/>
              </w:rPr>
              <w:t>Immune</w:t>
            </w:r>
          </w:p>
        </w:tc>
        <w:tc>
          <w:tcPr>
            <w:tcW w:type="dxa" w:w="5040"/>
          </w:tcPr>
          <w:p>
            <w:pPr/>
            <w:r>
              <w:rPr>
                <w:sz w:val="18"/>
              </w:rPr>
              <w:t>MSI-H/dMMR (tissue-agnostic)</w:t>
            </w:r>
          </w:p>
        </w:tc>
        <w:tc>
          <w:tcPr>
            <w:tcW w:type="dxa" w:w="1152"/>
          </w:tcPr>
          <w:p>
            <w:pPr/>
            <w:r>
              <w:rPr>
                <w:sz w:val="18"/>
              </w:rPr>
              <w:t>A</w:t>
            </w:r>
          </w:p>
        </w:tc>
      </w:tr>
      <w:tr>
        <w:tc>
          <w:tcPr>
            <w:tcW w:type="dxa" w:w="2160"/>
            <w:shd w:fill="F2F7FB" w:val="clear"/>
          </w:tcPr>
          <w:p>
            <w:pPr/>
            <w:r>
              <w:rPr>
                <w:sz w:val="18"/>
              </w:rPr>
              <w:t>Tumor Suppressor</w:t>
            </w:r>
          </w:p>
        </w:tc>
        <w:tc>
          <w:tcPr>
            <w:tcW w:type="dxa" w:w="5040"/>
            <w:shd w:fill="F2F7FB" w:val="clear"/>
          </w:tcPr>
          <w:p>
            <w:pPr/>
            <w:r>
              <w:rPr>
                <w:sz w:val="18"/>
              </w:rPr>
              <w:t>TP53 (prognostic), STK11/LKB1</w:t>
            </w:r>
          </w:p>
        </w:tc>
        <w:tc>
          <w:tcPr>
            <w:tcW w:type="dxa" w:w="1152"/>
            <w:shd w:fill="F2F7FB" w:val="clear"/>
          </w:tcPr>
          <w:p>
            <w:pPr/>
            <w:r>
              <w:rPr>
                <w:sz w:val="18"/>
              </w:rPr>
              <w:t>B-C</w:t>
            </w:r>
          </w:p>
        </w:tc>
      </w:tr>
    </w:tbl>
    <w:p/>
    <w:p>
      <w:pPr>
        <w:pStyle w:val="Heading2"/>
      </w:pPr>
      <w:r>
        <w:t>THERAPY_MAP (30 drug mappings)</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003366" w:val="clear"/>
          </w:tcPr>
          <w:p>
            <w:pPr>
              <w:jc w:val="center"/>
            </w:pPr>
            <w:r/>
            <w:r>
              <w:rPr>
                <w:b/>
                <w:color w:val="FFFFFF"/>
                <w:sz w:val="19"/>
              </w:rPr>
              <w:t>Category</w:t>
            </w:r>
          </w:p>
        </w:tc>
        <w:tc>
          <w:tcPr>
            <w:tcW w:type="dxa" w:w="5760"/>
            <w:shd w:fill="003366" w:val="clear"/>
          </w:tcPr>
          <w:p>
            <w:pPr>
              <w:jc w:val="center"/>
            </w:pPr>
            <w:r/>
            <w:r>
              <w:rPr>
                <w:b/>
                <w:color w:val="FFFFFF"/>
                <w:sz w:val="19"/>
              </w:rPr>
              <w:t>Drugs</w:t>
            </w:r>
          </w:p>
        </w:tc>
        <w:tc>
          <w:tcPr>
            <w:tcW w:type="dxa" w:w="720"/>
            <w:shd w:fill="003366" w:val="clear"/>
          </w:tcPr>
          <w:p>
            <w:pPr>
              <w:jc w:val="center"/>
            </w:pPr>
            <w:r/>
            <w:r>
              <w:rPr>
                <w:b/>
                <w:color w:val="FFFFFF"/>
                <w:sz w:val="19"/>
              </w:rPr>
              <w:t>Count</w:t>
            </w:r>
          </w:p>
        </w:tc>
      </w:tr>
      <w:tr>
        <w:tc>
          <w:tcPr>
            <w:tcW w:type="dxa" w:w="2592"/>
          </w:tcPr>
          <w:p>
            <w:pPr/>
            <w:r>
              <w:rPr>
                <w:sz w:val="18"/>
              </w:rPr>
              <w:t>Targeted TKIs</w:t>
            </w:r>
          </w:p>
        </w:tc>
        <w:tc>
          <w:tcPr>
            <w:tcW w:type="dxa" w:w="5760"/>
          </w:tcPr>
          <w:p>
            <w:pPr/>
            <w:r>
              <w:rPr>
                <w:sz w:val="18"/>
              </w:rPr>
              <w:t>Osimertinib, alectinib, lorlatinib, selpercatinib, sotorasib, imatinib, etc.</w:t>
            </w:r>
          </w:p>
        </w:tc>
        <w:tc>
          <w:tcPr>
            <w:tcW w:type="dxa" w:w="720"/>
          </w:tcPr>
          <w:p>
            <w:pPr/>
            <w:r>
              <w:rPr>
                <w:sz w:val="18"/>
              </w:rPr>
              <w:t>12</w:t>
            </w:r>
          </w:p>
        </w:tc>
      </w:tr>
      <w:tr>
        <w:tc>
          <w:tcPr>
            <w:tcW w:type="dxa" w:w="2592"/>
            <w:shd w:fill="F2F7FB" w:val="clear"/>
          </w:tcPr>
          <w:p>
            <w:pPr/>
            <w:r>
              <w:rPr>
                <w:sz w:val="18"/>
              </w:rPr>
              <w:t>Checkpoint inhibitors</w:t>
            </w:r>
          </w:p>
        </w:tc>
        <w:tc>
          <w:tcPr>
            <w:tcW w:type="dxa" w:w="5760"/>
            <w:shd w:fill="F2F7FB" w:val="clear"/>
          </w:tcPr>
          <w:p>
            <w:pPr/>
            <w:r>
              <w:rPr>
                <w:sz w:val="18"/>
              </w:rPr>
              <w:t>Pembrolizumab, nivolumab, atezolizumab, durvalumab, dostarlimab</w:t>
            </w:r>
          </w:p>
        </w:tc>
        <w:tc>
          <w:tcPr>
            <w:tcW w:type="dxa" w:w="720"/>
            <w:shd w:fill="F2F7FB" w:val="clear"/>
          </w:tcPr>
          <w:p>
            <w:pPr/>
            <w:r>
              <w:rPr>
                <w:sz w:val="18"/>
              </w:rPr>
              <w:t>5</w:t>
            </w:r>
          </w:p>
        </w:tc>
      </w:tr>
      <w:tr>
        <w:tc>
          <w:tcPr>
            <w:tcW w:type="dxa" w:w="2592"/>
          </w:tcPr>
          <w:p>
            <w:pPr/>
            <w:r>
              <w:rPr>
                <w:sz w:val="18"/>
              </w:rPr>
              <w:t>Combination regimens</w:t>
            </w:r>
          </w:p>
        </w:tc>
        <w:tc>
          <w:tcPr>
            <w:tcW w:type="dxa" w:w="5760"/>
          </w:tcPr>
          <w:p>
            <w:pPr/>
            <w:r>
              <w:rPr>
                <w:sz w:val="18"/>
              </w:rPr>
              <w:t>Dabrafenib+trametinib, encorafenib+binimetinib, atezo+bev, etc.</w:t>
            </w:r>
          </w:p>
        </w:tc>
        <w:tc>
          <w:tcPr>
            <w:tcW w:type="dxa" w:w="720"/>
          </w:tcPr>
          <w:p>
            <w:pPr/>
            <w:r>
              <w:rPr>
                <w:sz w:val="18"/>
              </w:rPr>
              <w:t>6</w:t>
            </w:r>
          </w:p>
        </w:tc>
      </w:tr>
      <w:tr>
        <w:tc>
          <w:tcPr>
            <w:tcW w:type="dxa" w:w="2592"/>
            <w:shd w:fill="F2F7FB" w:val="clear"/>
          </w:tcPr>
          <w:p>
            <w:pPr/>
            <w:r>
              <w:rPr>
                <w:sz w:val="18"/>
              </w:rPr>
              <w:t>ADCs &amp; bispecifics</w:t>
            </w:r>
          </w:p>
        </w:tc>
        <w:tc>
          <w:tcPr>
            <w:tcW w:type="dxa" w:w="5760"/>
            <w:shd w:fill="F2F7FB" w:val="clear"/>
          </w:tcPr>
          <w:p>
            <w:pPr/>
            <w:r>
              <w:rPr>
                <w:sz w:val="18"/>
              </w:rPr>
              <w:t>T-DXd, sacituzumab govitecan, amivantamab</w:t>
            </w:r>
          </w:p>
        </w:tc>
        <w:tc>
          <w:tcPr>
            <w:tcW w:type="dxa" w:w="720"/>
            <w:shd w:fill="F2F7FB" w:val="clear"/>
          </w:tcPr>
          <w:p>
            <w:pPr/>
            <w:r>
              <w:rPr>
                <w:sz w:val="18"/>
              </w:rPr>
              <w:t>3</w:t>
            </w:r>
          </w:p>
        </w:tc>
      </w:tr>
      <w:tr>
        <w:tc>
          <w:tcPr>
            <w:tcW w:type="dxa" w:w="2592"/>
          </w:tcPr>
          <w:p>
            <w:pPr/>
            <w:r>
              <w:rPr>
                <w:sz w:val="18"/>
              </w:rPr>
              <w:t>PARP inhibitors</w:t>
            </w:r>
          </w:p>
        </w:tc>
        <w:tc>
          <w:tcPr>
            <w:tcW w:type="dxa" w:w="5760"/>
          </w:tcPr>
          <w:p>
            <w:pPr/>
            <w:r>
              <w:rPr>
                <w:sz w:val="18"/>
              </w:rPr>
              <w:t>Olaparib, rucaparib, niraparib</w:t>
            </w:r>
          </w:p>
        </w:tc>
        <w:tc>
          <w:tcPr>
            <w:tcW w:type="dxa" w:w="720"/>
          </w:tcPr>
          <w:p>
            <w:pPr/>
            <w:r>
              <w:rPr>
                <w:sz w:val="18"/>
              </w:rPr>
              <w:t>3</w:t>
            </w:r>
          </w:p>
        </w:tc>
      </w:tr>
      <w:tr>
        <w:tc>
          <w:tcPr>
            <w:tcW w:type="dxa" w:w="2592"/>
            <w:shd w:fill="F2F7FB" w:val="clear"/>
          </w:tcPr>
          <w:p>
            <w:pPr/>
            <w:r>
              <w:rPr>
                <w:sz w:val="18"/>
              </w:rPr>
              <w:t>Other</w:t>
            </w:r>
          </w:p>
        </w:tc>
        <w:tc>
          <w:tcPr>
            <w:tcW w:type="dxa" w:w="5760"/>
            <w:shd w:fill="F2F7FB" w:val="clear"/>
          </w:tcPr>
          <w:p>
            <w:pPr/>
            <w:r>
              <w:rPr>
                <w:sz w:val="18"/>
              </w:rPr>
              <w:t>EZH2i (tazemetostat), IDHi (ivosidenib, enasidenib)</w:t>
            </w:r>
          </w:p>
        </w:tc>
        <w:tc>
          <w:tcPr>
            <w:tcW w:type="dxa" w:w="720"/>
            <w:shd w:fill="F2F7FB" w:val="clear"/>
          </w:tcPr>
          <w:p>
            <w:pPr/>
            <w:r>
              <w:rPr>
                <w:sz w:val="18"/>
              </w:rPr>
              <w:t>1</w:t>
            </w:r>
          </w:p>
        </w:tc>
      </w:tr>
    </w:tbl>
    <w:p/>
    <w:p>
      <w:pPr>
        <w:pStyle w:val="Heading2"/>
      </w:pPr>
      <w:r>
        <w:t>RESISTANCE_MAP (12 mechanisms)</w:t>
      </w:r>
    </w:p>
    <w:tbl>
      <w:tblPr>
        <w:tblStyle w:val="TableGrid"/>
        <w:tblW w:type="auto" w:w="0"/>
        <w:jc w:val="center"/>
        <w:tblLook w:firstColumn="1" w:firstRow="1" w:lastColumn="0" w:lastRow="0" w:noHBand="0" w:noVBand="1" w:val="04A0"/>
      </w:tblPr>
      <w:tblGrid>
        <w:gridCol w:w="3324"/>
        <w:gridCol w:w="3324"/>
        <w:gridCol w:w="3324"/>
      </w:tblGrid>
      <w:tr>
        <w:tc>
          <w:tcPr>
            <w:tcW w:type="dxa" w:w="2880"/>
            <w:shd w:fill="003366" w:val="clear"/>
          </w:tcPr>
          <w:p>
            <w:pPr>
              <w:jc w:val="center"/>
            </w:pPr>
            <w:r/>
            <w:r>
              <w:rPr>
                <w:b/>
                <w:color w:val="FFFFFF"/>
                <w:sz w:val="19"/>
              </w:rPr>
              <w:t>Primary Therapy</w:t>
            </w:r>
          </w:p>
        </w:tc>
        <w:tc>
          <w:tcPr>
            <w:tcW w:type="dxa" w:w="3168"/>
            <w:shd w:fill="003366" w:val="clear"/>
          </w:tcPr>
          <w:p>
            <w:pPr>
              <w:jc w:val="center"/>
            </w:pPr>
            <w:r/>
            <w:r>
              <w:rPr>
                <w:b/>
                <w:color w:val="FFFFFF"/>
                <w:sz w:val="19"/>
              </w:rPr>
              <w:t>Key Resistance</w:t>
            </w:r>
          </w:p>
        </w:tc>
        <w:tc>
          <w:tcPr>
            <w:tcW w:type="dxa" w:w="3312"/>
            <w:shd w:fill="003366" w:val="clear"/>
          </w:tcPr>
          <w:p>
            <w:pPr>
              <w:jc w:val="center"/>
            </w:pPr>
            <w:r/>
            <w:r>
              <w:rPr>
                <w:b/>
                <w:color w:val="FFFFFF"/>
                <w:sz w:val="19"/>
              </w:rPr>
              <w:t>Alternative</w:t>
            </w:r>
          </w:p>
        </w:tc>
      </w:tr>
      <w:tr>
        <w:tc>
          <w:tcPr>
            <w:tcW w:type="dxa" w:w="2880"/>
          </w:tcPr>
          <w:p>
            <w:pPr/>
            <w:r>
              <w:rPr>
                <w:sz w:val="18"/>
              </w:rPr>
              <w:t>EGFR TKIs (1st/2nd gen)</w:t>
            </w:r>
          </w:p>
        </w:tc>
        <w:tc>
          <w:tcPr>
            <w:tcW w:type="dxa" w:w="3168"/>
          </w:tcPr>
          <w:p>
            <w:pPr/>
            <w:r>
              <w:rPr>
                <w:sz w:val="18"/>
              </w:rPr>
              <w:t>T790M gatekeeper</w:t>
            </w:r>
          </w:p>
        </w:tc>
        <w:tc>
          <w:tcPr>
            <w:tcW w:type="dxa" w:w="3312"/>
          </w:tcPr>
          <w:p>
            <w:pPr/>
            <w:r>
              <w:rPr>
                <w:sz w:val="18"/>
              </w:rPr>
              <w:t>Osimertinib</w:t>
            </w:r>
          </w:p>
        </w:tc>
      </w:tr>
      <w:tr>
        <w:tc>
          <w:tcPr>
            <w:tcW w:type="dxa" w:w="2880"/>
            <w:shd w:fill="F2F7FB" w:val="clear"/>
          </w:tcPr>
          <w:p>
            <w:pPr/>
            <w:r>
              <w:rPr>
                <w:sz w:val="18"/>
              </w:rPr>
              <w:t>Osimertinib (3rd gen)</w:t>
            </w:r>
          </w:p>
        </w:tc>
        <w:tc>
          <w:tcPr>
            <w:tcW w:type="dxa" w:w="3168"/>
            <w:shd w:fill="F2F7FB" w:val="clear"/>
          </w:tcPr>
          <w:p>
            <w:pPr/>
            <w:r>
              <w:rPr>
                <w:sz w:val="18"/>
              </w:rPr>
              <w:t>C797S, MET amp, HER2 amp</w:t>
            </w:r>
          </w:p>
        </w:tc>
        <w:tc>
          <w:tcPr>
            <w:tcW w:type="dxa" w:w="3312"/>
            <w:shd w:fill="F2F7FB" w:val="clear"/>
          </w:tcPr>
          <w:p>
            <w:pPr/>
            <w:r>
              <w:rPr>
                <w:sz w:val="18"/>
              </w:rPr>
              <w:t>Amivantamab + lazertinib</w:t>
            </w:r>
          </w:p>
        </w:tc>
      </w:tr>
      <w:tr>
        <w:tc>
          <w:tcPr>
            <w:tcW w:type="dxa" w:w="2880"/>
          </w:tcPr>
          <w:p>
            <w:pPr/>
            <w:r>
              <w:rPr>
                <w:sz w:val="18"/>
              </w:rPr>
              <w:t>ALK TKIs</w:t>
            </w:r>
          </w:p>
        </w:tc>
        <w:tc>
          <w:tcPr>
            <w:tcW w:type="dxa" w:w="3168"/>
          </w:tcPr>
          <w:p>
            <w:pPr/>
            <w:r>
              <w:rPr>
                <w:sz w:val="18"/>
              </w:rPr>
              <w:t>G1202R compound</w:t>
            </w:r>
          </w:p>
        </w:tc>
        <w:tc>
          <w:tcPr>
            <w:tcW w:type="dxa" w:w="3312"/>
          </w:tcPr>
          <w:p>
            <w:pPr/>
            <w:r>
              <w:rPr>
                <w:sz w:val="18"/>
              </w:rPr>
              <w:t>Lorlatinib</w:t>
            </w:r>
          </w:p>
        </w:tc>
      </w:tr>
      <w:tr>
        <w:tc>
          <w:tcPr>
            <w:tcW w:type="dxa" w:w="2880"/>
            <w:shd w:fill="F2F7FB" w:val="clear"/>
          </w:tcPr>
          <w:p>
            <w:pPr/>
            <w:r>
              <w:rPr>
                <w:sz w:val="18"/>
              </w:rPr>
              <w:t>BRAF inhibitors</w:t>
            </w:r>
          </w:p>
        </w:tc>
        <w:tc>
          <w:tcPr>
            <w:tcW w:type="dxa" w:w="3168"/>
            <w:shd w:fill="F2F7FB" w:val="clear"/>
          </w:tcPr>
          <w:p>
            <w:pPr/>
            <w:r>
              <w:rPr>
                <w:sz w:val="18"/>
              </w:rPr>
              <w:t>MEK mutations, NRAS</w:t>
            </w:r>
          </w:p>
        </w:tc>
        <w:tc>
          <w:tcPr>
            <w:tcW w:type="dxa" w:w="3312"/>
            <w:shd w:fill="F2F7FB" w:val="clear"/>
          </w:tcPr>
          <w:p>
            <w:pPr/>
            <w:r>
              <w:rPr>
                <w:sz w:val="18"/>
              </w:rPr>
              <w:t>Triplet therapy</w:t>
            </w:r>
          </w:p>
        </w:tc>
      </w:tr>
      <w:tr>
        <w:tc>
          <w:tcPr>
            <w:tcW w:type="dxa" w:w="2880"/>
          </w:tcPr>
          <w:p>
            <w:pPr/>
            <w:r>
              <w:rPr>
                <w:sz w:val="18"/>
              </w:rPr>
              <w:t>KRAS G12C inhibitors</w:t>
            </w:r>
          </w:p>
        </w:tc>
        <w:tc>
          <w:tcPr>
            <w:tcW w:type="dxa" w:w="3168"/>
          </w:tcPr>
          <w:p>
            <w:pPr/>
            <w:r>
              <w:rPr>
                <w:sz w:val="18"/>
              </w:rPr>
              <w:t>Bypass pathway activation</w:t>
            </w:r>
          </w:p>
        </w:tc>
        <w:tc>
          <w:tcPr>
            <w:tcW w:type="dxa" w:w="3312"/>
          </w:tcPr>
          <w:p>
            <w:pPr/>
            <w:r>
              <w:rPr>
                <w:sz w:val="18"/>
              </w:rPr>
              <w:t>Combo strategies</w:t>
            </w:r>
          </w:p>
        </w:tc>
      </w:tr>
      <w:tr>
        <w:tc>
          <w:tcPr>
            <w:tcW w:type="dxa" w:w="2880"/>
            <w:shd w:fill="F2F7FB" w:val="clear"/>
          </w:tcPr>
          <w:p>
            <w:pPr/>
            <w:r>
              <w:rPr>
                <w:sz w:val="18"/>
              </w:rPr>
              <w:t>BCR-ABL TKIs</w:t>
            </w:r>
          </w:p>
        </w:tc>
        <w:tc>
          <w:tcPr>
            <w:tcW w:type="dxa" w:w="3168"/>
            <w:shd w:fill="F2F7FB" w:val="clear"/>
          </w:tcPr>
          <w:p>
            <w:pPr/>
            <w:r>
              <w:rPr>
                <w:sz w:val="18"/>
              </w:rPr>
              <w:t>T315I</w:t>
            </w:r>
          </w:p>
        </w:tc>
        <w:tc>
          <w:tcPr>
            <w:tcW w:type="dxa" w:w="3312"/>
            <w:shd w:fill="F2F7FB" w:val="clear"/>
          </w:tcPr>
          <w:p>
            <w:pPr/>
            <w:r>
              <w:rPr>
                <w:sz w:val="18"/>
              </w:rPr>
              <w:t>Ponatinib, asciminib</w:t>
            </w:r>
          </w:p>
        </w:tc>
      </w:tr>
      <w:tr>
        <w:tc>
          <w:tcPr>
            <w:tcW w:type="dxa" w:w="2880"/>
          </w:tcPr>
          <w:p>
            <w:pPr/>
            <w:r>
              <w:rPr>
                <w:sz w:val="18"/>
              </w:rPr>
              <w:t>BTK inhibitors</w:t>
            </w:r>
          </w:p>
        </w:tc>
        <w:tc>
          <w:tcPr>
            <w:tcW w:type="dxa" w:w="3168"/>
          </w:tcPr>
          <w:p>
            <w:pPr/>
            <w:r>
              <w:rPr>
                <w:sz w:val="18"/>
              </w:rPr>
              <w:t>C481S</w:t>
            </w:r>
          </w:p>
        </w:tc>
        <w:tc>
          <w:tcPr>
            <w:tcW w:type="dxa" w:w="3312"/>
          </w:tcPr>
          <w:p>
            <w:pPr/>
            <w:r>
              <w:rPr>
                <w:sz w:val="18"/>
              </w:rPr>
              <w:t>Pirtobrutinib (non-covalent)</w:t>
            </w:r>
          </w:p>
        </w:tc>
      </w:tr>
      <w:tr>
        <w:tc>
          <w:tcPr>
            <w:tcW w:type="dxa" w:w="2880"/>
            <w:shd w:fill="F2F7FB" w:val="clear"/>
          </w:tcPr>
          <w:p>
            <w:pPr/>
            <w:r>
              <w:rPr>
                <w:sz w:val="18"/>
              </w:rPr>
              <w:t>AR-targeted</w:t>
            </w:r>
          </w:p>
        </w:tc>
        <w:tc>
          <w:tcPr>
            <w:tcW w:type="dxa" w:w="3168"/>
            <w:shd w:fill="F2F7FB" w:val="clear"/>
          </w:tcPr>
          <w:p>
            <w:pPr/>
            <w:r>
              <w:rPr>
                <w:sz w:val="18"/>
              </w:rPr>
              <w:t>AR-V7 splice variant</w:t>
            </w:r>
          </w:p>
        </w:tc>
        <w:tc>
          <w:tcPr>
            <w:tcW w:type="dxa" w:w="3312"/>
            <w:shd w:fill="F2F7FB" w:val="clear"/>
          </w:tcPr>
          <w:p>
            <w:pPr/>
            <w:r>
              <w:rPr>
                <w:sz w:val="18"/>
              </w:rPr>
              <w:t>Taxane-based chemo</w:t>
            </w:r>
          </w:p>
        </w:tc>
      </w:tr>
    </w:tbl>
    <w:p/>
    <w:p>
      <w:r>
        <w:br w:type="page"/>
      </w:r>
    </w:p>
    <w:p>
      <w:pPr>
        <w:pStyle w:val="Heading1"/>
      </w:pPr>
      <w:r>
        <w:t>5. Clinical Engine 1: OncoIntelligenceAgent</w:t>
      </w:r>
    </w:p>
    <w:p>
      <w:r>
        <w:rPr>
          <w:b/>
        </w:rPr>
        <w:t xml:space="preserve">Source: </w:t>
      </w:r>
      <w:r>
        <w:t>src/agent.py (553 lines)</w:t>
      </w:r>
    </w:p>
    <w:p/>
    <w:p>
      <w:r>
        <w:rPr>
          <w:b/>
        </w:rPr>
        <w:t xml:space="preserve">Purpose: </w:t>
      </w:r>
      <w:r>
        <w:t>Orchestrates the plan → search → evaluate → (retry) → synthesize pipeline.</w:t>
      </w:r>
    </w:p>
    <w:p>
      <w:pPr>
        <w:pStyle w:val="Heading2"/>
      </w:pPr>
      <w:r>
        <w:t>Pipeline</w:t>
      </w:r>
    </w:p>
    <w:p>
      <w:r>
        <w:rPr>
          <w:b/>
        </w:rPr>
        <w:t xml:space="preserve">1. Search Planning: </w:t>
      </w:r>
      <w:r>
        <w:t>Analyzes question, identifies genes (~34 recognized), cancer types (~25 recognized), topics, selects strategy (broad/targeted/comparative)</w:t>
      </w:r>
    </w:p>
    <w:p>
      <w:r>
        <w:rPr>
          <w:b/>
        </w:rPr>
        <w:t xml:space="preserve">2. Evidence Retrieval: </w:t>
      </w:r>
      <w:r>
        <w:t>Parallel search across 11 collections via RAG engine</w:t>
      </w:r>
    </w:p>
    <w:p>
      <w:r>
        <w:rPr>
          <w:b/>
        </w:rPr>
        <w:t xml:space="preserve">3. Evidence Evaluation: </w:t>
      </w:r>
      <w:r>
        <w:t>Rates adequacy as sufficient/partial/insufficient based on hit count and collection diversity</w:t>
      </w:r>
    </w:p>
    <w:p>
      <w:r>
        <w:rPr>
          <w:b/>
        </w:rPr>
        <w:t xml:space="preserve">4. Adaptive Retry: </w:t>
      </w:r>
      <w:r>
        <w:t>If insufficient evidence (&lt; 3 hits from &lt; 2 collections), broadens search strategy (MAX_RETRIES=2)</w:t>
      </w:r>
    </w:p>
    <w:p>
      <w:r>
        <w:rPr>
          <w:b/>
        </w:rPr>
        <w:t xml:space="preserve">5. Synthesis: </w:t>
      </w:r>
      <w:r>
        <w:t>Claude Sonnet 4.6 generates grounded answer with citations</w:t>
      </w:r>
    </w:p>
    <w:p>
      <w:r>
        <w:rPr>
          <w:b/>
        </w:rPr>
        <w:t xml:space="preserve">6. Report Generation: </w:t>
      </w:r>
      <w:r>
        <w:t>Formats Markdown MTB report with evidence tables</w:t>
      </w:r>
    </w:p>
    <w:p>
      <w:pPr>
        <w:pStyle w:val="Heading2"/>
      </w:pPr>
      <w:r>
        <w:t>Sufficiency Thresholds</w:t>
      </w:r>
    </w:p>
    <w:tbl>
      <w:tblPr>
        <w:tblStyle w:val="TableGrid"/>
        <w:tblW w:type="auto" w:w="0"/>
        <w:jc w:val="center"/>
        <w:tblLook w:firstColumn="1" w:firstRow="1" w:lastColumn="0" w:lastRow="0" w:noHBand="0" w:noVBand="1" w:val="04A0"/>
      </w:tblPr>
      <w:tblGrid>
        <w:gridCol w:w="4986"/>
        <w:gridCol w:w="4986"/>
      </w:tblGrid>
      <w:tr>
        <w:tc>
          <w:tcPr>
            <w:tcW w:type="dxa" w:w="4320"/>
            <w:shd w:fill="003366" w:val="clear"/>
          </w:tcPr>
          <w:p>
            <w:pPr>
              <w:jc w:val="center"/>
            </w:pPr>
            <w:r/>
            <w:r>
              <w:rPr>
                <w:b/>
                <w:color w:val="FFFFFF"/>
                <w:sz w:val="19"/>
              </w:rPr>
              <w:t>Threshold</w:t>
            </w:r>
          </w:p>
        </w:tc>
        <w:tc>
          <w:tcPr>
            <w:tcW w:type="dxa" w:w="2160"/>
            <w:shd w:fill="003366" w:val="clear"/>
          </w:tcPr>
          <w:p>
            <w:pPr>
              <w:jc w:val="center"/>
            </w:pPr>
            <w:r/>
            <w:r>
              <w:rPr>
                <w:b/>
                <w:color w:val="FFFFFF"/>
                <w:sz w:val="19"/>
              </w:rPr>
              <w:t>Value</w:t>
            </w:r>
          </w:p>
        </w:tc>
      </w:tr>
      <w:tr>
        <w:tc>
          <w:tcPr>
            <w:tcW w:type="dxa" w:w="4320"/>
          </w:tcPr>
          <w:p>
            <w:pPr/>
            <w:r>
              <w:rPr>
                <w:sz w:val="18"/>
              </w:rPr>
              <w:t>MIN_SUFFICIENT_HITS</w:t>
            </w:r>
          </w:p>
        </w:tc>
        <w:tc>
          <w:tcPr>
            <w:tcW w:type="dxa" w:w="2160"/>
          </w:tcPr>
          <w:p>
            <w:pPr/>
            <w:r>
              <w:rPr>
                <w:sz w:val="18"/>
              </w:rPr>
              <w:t>3</w:t>
            </w:r>
          </w:p>
        </w:tc>
      </w:tr>
      <w:tr>
        <w:tc>
          <w:tcPr>
            <w:tcW w:type="dxa" w:w="4320"/>
            <w:shd w:fill="F2F7FB" w:val="clear"/>
          </w:tcPr>
          <w:p>
            <w:pPr/>
            <w:r>
              <w:rPr>
                <w:sz w:val="18"/>
              </w:rPr>
              <w:t>MIN_COLLECTIONS_FOR_SUFFICIENT</w:t>
            </w:r>
          </w:p>
        </w:tc>
        <w:tc>
          <w:tcPr>
            <w:tcW w:type="dxa" w:w="2160"/>
            <w:shd w:fill="F2F7FB" w:val="clear"/>
          </w:tcPr>
          <w:p>
            <w:pPr/>
            <w:r>
              <w:rPr>
                <w:sz w:val="18"/>
              </w:rPr>
              <w:t>2</w:t>
            </w:r>
          </w:p>
        </w:tc>
      </w:tr>
      <w:tr>
        <w:tc>
          <w:tcPr>
            <w:tcW w:type="dxa" w:w="4320"/>
          </w:tcPr>
          <w:p>
            <w:pPr/>
            <w:r>
              <w:rPr>
                <w:sz w:val="18"/>
              </w:rPr>
              <w:t>MIN_SIMILARITY_SCORE</w:t>
            </w:r>
          </w:p>
        </w:tc>
        <w:tc>
          <w:tcPr>
            <w:tcW w:type="dxa" w:w="2160"/>
          </w:tcPr>
          <w:p>
            <w:pPr/>
            <w:r>
              <w:rPr>
                <w:sz w:val="18"/>
              </w:rPr>
              <w:t>0.30</w:t>
            </w:r>
          </w:p>
        </w:tc>
      </w:tr>
    </w:tbl>
    <w:p/>
    <w:p>
      <w:pPr>
        <w:pStyle w:val="Heading1"/>
      </w:pPr>
      <w:r>
        <w:t>6. Clinical Engine 2: OncoRAGEngine</w:t>
      </w:r>
    </w:p>
    <w:p>
      <w:r>
        <w:rPr>
          <w:b/>
        </w:rPr>
        <w:t xml:space="preserve">Source: </w:t>
      </w:r>
      <w:r>
        <w:t>src/rag_engine.py (908 lines)</w:t>
      </w:r>
    </w:p>
    <w:p/>
    <w:p>
      <w:r>
        <w:rPr>
          <w:b/>
        </w:rPr>
        <w:t xml:space="preserve">Purpose: </w:t>
      </w:r>
      <w:r>
        <w:t>Multi-collection retrieval-augmented generation with evidence weighting and synthesis.</w:t>
      </w:r>
    </w:p>
    <w:p>
      <w:pPr>
        <w:pStyle w:val="Heading2"/>
      </w:pPr>
      <w:r>
        <w:t>Collection Weights</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003366" w:val="clear"/>
          </w:tcPr>
          <w:p>
            <w:pPr>
              <w:jc w:val="center"/>
            </w:pPr>
            <w:r/>
            <w:r>
              <w:rPr>
                <w:b/>
                <w:color w:val="FFFFFF"/>
                <w:sz w:val="19"/>
              </w:rPr>
              <w:t>Collection</w:t>
            </w:r>
          </w:p>
        </w:tc>
        <w:tc>
          <w:tcPr>
            <w:tcW w:type="dxa" w:w="864"/>
            <w:shd w:fill="003366" w:val="clear"/>
          </w:tcPr>
          <w:p>
            <w:pPr>
              <w:jc w:val="center"/>
            </w:pPr>
            <w:r/>
            <w:r>
              <w:rPr>
                <w:b/>
                <w:color w:val="FFFFFF"/>
                <w:sz w:val="19"/>
              </w:rPr>
              <w:t>Weight</w:t>
            </w:r>
          </w:p>
        </w:tc>
        <w:tc>
          <w:tcPr>
            <w:tcW w:type="dxa" w:w="5760"/>
            <w:shd w:fill="003366" w:val="clear"/>
          </w:tcPr>
          <w:p>
            <w:pPr>
              <w:jc w:val="center"/>
            </w:pPr>
            <w:r/>
            <w:r>
              <w:rPr>
                <w:b/>
                <w:color w:val="FFFFFF"/>
                <w:sz w:val="19"/>
              </w:rPr>
              <w:t>Rationale</w:t>
            </w:r>
          </w:p>
        </w:tc>
      </w:tr>
      <w:tr>
        <w:tc>
          <w:tcPr>
            <w:tcW w:type="dxa" w:w="2160"/>
          </w:tcPr>
          <w:p>
            <w:pPr/>
            <w:r>
              <w:rPr>
                <w:sz w:val="18"/>
              </w:rPr>
              <w:t>onco_variants</w:t>
            </w:r>
          </w:p>
        </w:tc>
        <w:tc>
          <w:tcPr>
            <w:tcW w:type="dxa" w:w="864"/>
          </w:tcPr>
          <w:p>
            <w:pPr/>
            <w:r>
              <w:rPr>
                <w:sz w:val="18"/>
              </w:rPr>
              <w:t>0.18</w:t>
            </w:r>
          </w:p>
        </w:tc>
        <w:tc>
          <w:tcPr>
            <w:tcW w:type="dxa" w:w="5760"/>
          </w:tcPr>
          <w:p>
            <w:pPr/>
            <w:r>
              <w:rPr>
                <w:sz w:val="18"/>
              </w:rPr>
              <w:t>Primary clinical evidence — variant-drug mappings</w:t>
            </w:r>
          </w:p>
        </w:tc>
      </w:tr>
      <w:tr>
        <w:tc>
          <w:tcPr>
            <w:tcW w:type="dxa" w:w="2160"/>
            <w:shd w:fill="F2F7FB" w:val="clear"/>
          </w:tcPr>
          <w:p>
            <w:pPr/>
            <w:r>
              <w:rPr>
                <w:sz w:val="18"/>
              </w:rPr>
              <w:t>onco_literature</w:t>
            </w:r>
          </w:p>
        </w:tc>
        <w:tc>
          <w:tcPr>
            <w:tcW w:type="dxa" w:w="864"/>
            <w:shd w:fill="F2F7FB" w:val="clear"/>
          </w:tcPr>
          <w:p>
            <w:pPr/>
            <w:r>
              <w:rPr>
                <w:sz w:val="18"/>
              </w:rPr>
              <w:t>0.16</w:t>
            </w:r>
          </w:p>
        </w:tc>
        <w:tc>
          <w:tcPr>
            <w:tcW w:type="dxa" w:w="5760"/>
            <w:shd w:fill="F2F7FB" w:val="clear"/>
          </w:tcPr>
          <w:p>
            <w:pPr/>
            <w:r>
              <w:rPr>
                <w:sz w:val="18"/>
              </w:rPr>
              <w:t>Published trial results and research</w:t>
            </w:r>
          </w:p>
        </w:tc>
      </w:tr>
      <w:tr>
        <w:tc>
          <w:tcPr>
            <w:tcW w:type="dxa" w:w="2160"/>
          </w:tcPr>
          <w:p>
            <w:pPr/>
            <w:r>
              <w:rPr>
                <w:sz w:val="18"/>
              </w:rPr>
              <w:t>onco_therapies</w:t>
            </w:r>
          </w:p>
        </w:tc>
        <w:tc>
          <w:tcPr>
            <w:tcW w:type="dxa" w:w="864"/>
          </w:tcPr>
          <w:p>
            <w:pPr/>
            <w:r>
              <w:rPr>
                <w:sz w:val="18"/>
              </w:rPr>
              <w:t>0.14</w:t>
            </w:r>
          </w:p>
        </w:tc>
        <w:tc>
          <w:tcPr>
            <w:tcW w:type="dxa" w:w="5760"/>
          </w:tcPr>
          <w:p>
            <w:pPr/>
            <w:r>
              <w:rPr>
                <w:sz w:val="18"/>
              </w:rPr>
              <w:t>Drug profiles and mechanisms</w:t>
            </w:r>
          </w:p>
        </w:tc>
      </w:tr>
      <w:tr>
        <w:tc>
          <w:tcPr>
            <w:tcW w:type="dxa" w:w="2160"/>
            <w:shd w:fill="F2F7FB" w:val="clear"/>
          </w:tcPr>
          <w:p>
            <w:pPr/>
            <w:r>
              <w:rPr>
                <w:sz w:val="18"/>
              </w:rPr>
              <w:t>onco_guidelines</w:t>
            </w:r>
          </w:p>
        </w:tc>
        <w:tc>
          <w:tcPr>
            <w:tcW w:type="dxa" w:w="864"/>
            <w:shd w:fill="F2F7FB" w:val="clear"/>
          </w:tcPr>
          <w:p>
            <w:pPr/>
            <w:r>
              <w:rPr>
                <w:sz w:val="18"/>
              </w:rPr>
              <w:t>0.12</w:t>
            </w:r>
          </w:p>
        </w:tc>
        <w:tc>
          <w:tcPr>
            <w:tcW w:type="dxa" w:w="5760"/>
            <w:shd w:fill="F2F7FB" w:val="clear"/>
          </w:tcPr>
          <w:p>
            <w:pPr/>
            <w:r>
              <w:rPr>
                <w:sz w:val="18"/>
              </w:rPr>
              <w:t>NCCN/ASCO/ESMO recommendations</w:t>
            </w:r>
          </w:p>
        </w:tc>
      </w:tr>
      <w:tr>
        <w:tc>
          <w:tcPr>
            <w:tcW w:type="dxa" w:w="2160"/>
          </w:tcPr>
          <w:p>
            <w:pPr/>
            <w:r>
              <w:rPr>
                <w:sz w:val="18"/>
              </w:rPr>
              <w:t>onco_trials</w:t>
            </w:r>
          </w:p>
        </w:tc>
        <w:tc>
          <w:tcPr>
            <w:tcW w:type="dxa" w:w="864"/>
          </w:tcPr>
          <w:p>
            <w:pPr/>
            <w:r>
              <w:rPr>
                <w:sz w:val="18"/>
              </w:rPr>
              <w:t>0.10</w:t>
            </w:r>
          </w:p>
        </w:tc>
        <w:tc>
          <w:tcPr>
            <w:tcW w:type="dxa" w:w="5760"/>
          </w:tcPr>
          <w:p>
            <w:pPr/>
            <w:r>
              <w:rPr>
                <w:sz w:val="18"/>
              </w:rPr>
              <w:t>Active clinical trial opportunities</w:t>
            </w:r>
          </w:p>
        </w:tc>
      </w:tr>
      <w:tr>
        <w:tc>
          <w:tcPr>
            <w:tcW w:type="dxa" w:w="2160"/>
            <w:shd w:fill="F2F7FB" w:val="clear"/>
          </w:tcPr>
          <w:p>
            <w:pPr/>
            <w:r>
              <w:rPr>
                <w:sz w:val="18"/>
              </w:rPr>
              <w:t>onco_biomarkers</w:t>
            </w:r>
          </w:p>
        </w:tc>
        <w:tc>
          <w:tcPr>
            <w:tcW w:type="dxa" w:w="864"/>
            <w:shd w:fill="F2F7FB" w:val="clear"/>
          </w:tcPr>
          <w:p>
            <w:pPr/>
            <w:r>
              <w:rPr>
                <w:sz w:val="18"/>
              </w:rPr>
              <w:t>0.08</w:t>
            </w:r>
          </w:p>
        </w:tc>
        <w:tc>
          <w:tcPr>
            <w:tcW w:type="dxa" w:w="5760"/>
            <w:shd w:fill="F2F7FB" w:val="clear"/>
          </w:tcPr>
          <w:p>
            <w:pPr/>
            <w:r>
              <w:rPr>
                <w:sz w:val="18"/>
              </w:rPr>
              <w:t>Predictive/prognostic markers</w:t>
            </w:r>
          </w:p>
        </w:tc>
      </w:tr>
      <w:tr>
        <w:tc>
          <w:tcPr>
            <w:tcW w:type="dxa" w:w="2160"/>
          </w:tcPr>
          <w:p>
            <w:pPr/>
            <w:r>
              <w:rPr>
                <w:sz w:val="18"/>
              </w:rPr>
              <w:t>onco_resistance</w:t>
            </w:r>
          </w:p>
        </w:tc>
        <w:tc>
          <w:tcPr>
            <w:tcW w:type="dxa" w:w="864"/>
          </w:tcPr>
          <w:p>
            <w:pPr/>
            <w:r>
              <w:rPr>
                <w:sz w:val="18"/>
              </w:rPr>
              <w:t>0.07</w:t>
            </w:r>
          </w:p>
        </w:tc>
        <w:tc>
          <w:tcPr>
            <w:tcW w:type="dxa" w:w="5760"/>
          </w:tcPr>
          <w:p>
            <w:pPr/>
            <w:r>
              <w:rPr>
                <w:sz w:val="18"/>
              </w:rPr>
              <w:t>Resistance mechanisms</w:t>
            </w:r>
          </w:p>
        </w:tc>
      </w:tr>
      <w:tr>
        <w:tc>
          <w:tcPr>
            <w:tcW w:type="dxa" w:w="2160"/>
            <w:shd w:fill="F2F7FB" w:val="clear"/>
          </w:tcPr>
          <w:p>
            <w:pPr/>
            <w:r>
              <w:rPr>
                <w:sz w:val="18"/>
              </w:rPr>
              <w:t>onco_pathways</w:t>
            </w:r>
          </w:p>
        </w:tc>
        <w:tc>
          <w:tcPr>
            <w:tcW w:type="dxa" w:w="864"/>
            <w:shd w:fill="F2F7FB" w:val="clear"/>
          </w:tcPr>
          <w:p>
            <w:pPr/>
            <w:r>
              <w:rPr>
                <w:sz w:val="18"/>
              </w:rPr>
              <w:t>0.06</w:t>
            </w:r>
          </w:p>
        </w:tc>
        <w:tc>
          <w:tcPr>
            <w:tcW w:type="dxa" w:w="5760"/>
            <w:shd w:fill="F2F7FB" w:val="clear"/>
          </w:tcPr>
          <w:p>
            <w:pPr/>
            <w:r>
              <w:rPr>
                <w:sz w:val="18"/>
              </w:rPr>
              <w:t>Signaling pathway context</w:t>
            </w:r>
          </w:p>
        </w:tc>
      </w:tr>
      <w:tr>
        <w:tc>
          <w:tcPr>
            <w:tcW w:type="dxa" w:w="2160"/>
          </w:tcPr>
          <w:p>
            <w:pPr/>
            <w:r>
              <w:rPr>
                <w:sz w:val="18"/>
              </w:rPr>
              <w:t>onco_outcomes</w:t>
            </w:r>
          </w:p>
        </w:tc>
        <w:tc>
          <w:tcPr>
            <w:tcW w:type="dxa" w:w="864"/>
          </w:tcPr>
          <w:p>
            <w:pPr/>
            <w:r>
              <w:rPr>
                <w:sz w:val="18"/>
              </w:rPr>
              <w:t>0.04</w:t>
            </w:r>
          </w:p>
        </w:tc>
        <w:tc>
          <w:tcPr>
            <w:tcW w:type="dxa" w:w="5760"/>
          </w:tcPr>
          <w:p>
            <w:pPr/>
            <w:r>
              <w:rPr>
                <w:sz w:val="18"/>
              </w:rPr>
              <w:t>Real-world outcome data</w:t>
            </w:r>
          </w:p>
        </w:tc>
      </w:tr>
      <w:tr>
        <w:tc>
          <w:tcPr>
            <w:tcW w:type="dxa" w:w="2160"/>
            <w:shd w:fill="F2F7FB" w:val="clear"/>
          </w:tcPr>
          <w:p>
            <w:pPr/>
            <w:r>
              <w:rPr>
                <w:sz w:val="18"/>
              </w:rPr>
              <w:t>genomic_evidence</w:t>
            </w:r>
          </w:p>
        </w:tc>
        <w:tc>
          <w:tcPr>
            <w:tcW w:type="dxa" w:w="864"/>
            <w:shd w:fill="F2F7FB" w:val="clear"/>
          </w:tcPr>
          <w:p>
            <w:pPr/>
            <w:r>
              <w:rPr>
                <w:sz w:val="18"/>
              </w:rPr>
              <w:t>0.03</w:t>
            </w:r>
          </w:p>
        </w:tc>
        <w:tc>
          <w:tcPr>
            <w:tcW w:type="dxa" w:w="5760"/>
            <w:shd w:fill="F2F7FB" w:val="clear"/>
          </w:tcPr>
          <w:p>
            <w:pPr/>
            <w:r>
              <w:rPr>
                <w:sz w:val="18"/>
              </w:rPr>
              <w:t>Raw variant annotations from Stage 1</w:t>
            </w:r>
          </w:p>
        </w:tc>
      </w:tr>
      <w:tr>
        <w:tc>
          <w:tcPr>
            <w:tcW w:type="dxa" w:w="2160"/>
          </w:tcPr>
          <w:p>
            <w:pPr/>
            <w:r>
              <w:rPr>
                <w:sz w:val="18"/>
              </w:rPr>
              <w:t>onco_cases</w:t>
            </w:r>
          </w:p>
        </w:tc>
        <w:tc>
          <w:tcPr>
            <w:tcW w:type="dxa" w:w="864"/>
          </w:tcPr>
          <w:p>
            <w:pPr/>
            <w:r>
              <w:rPr>
                <w:sz w:val="18"/>
              </w:rPr>
              <w:t>0.02</w:t>
            </w:r>
          </w:p>
        </w:tc>
        <w:tc>
          <w:tcPr>
            <w:tcW w:type="dxa" w:w="5760"/>
          </w:tcPr>
          <w:p>
            <w:pPr/>
            <w:r>
              <w:rPr>
                <w:sz w:val="18"/>
              </w:rPr>
              <w:t>Similar patient cases</w:t>
            </w:r>
          </w:p>
        </w:tc>
      </w:tr>
    </w:tbl>
    <w:p/>
    <w:p>
      <w:pPr>
        <w:pStyle w:val="Heading2"/>
      </w:pPr>
      <w:r>
        <w:t>Evidence Scoring</w:t>
      </w:r>
    </w:p>
    <w:tbl>
      <w:tblPr>
        <w:tblStyle w:val="TableGrid"/>
        <w:tblW w:type="auto" w:w="0"/>
        <w:jc w:val="center"/>
        <w:tblLook w:firstColumn="1" w:firstRow="1" w:lastColumn="0" w:lastRow="0" w:noHBand="0" w:noVBand="1" w:val="04A0"/>
      </w:tblPr>
      <w:tblGrid>
        <w:gridCol w:w="4986"/>
        <w:gridCol w:w="4986"/>
      </w:tblGrid>
      <w:tr>
        <w:tc>
          <w:tcPr>
            <w:tcW w:type="dxa" w:w="3600"/>
            <w:shd w:fill="003366" w:val="clear"/>
          </w:tcPr>
          <w:p>
            <w:pPr>
              <w:jc w:val="center"/>
            </w:pPr>
            <w:r/>
            <w:r>
              <w:rPr>
                <w:b/>
                <w:color w:val="FFFFFF"/>
                <w:sz w:val="19"/>
              </w:rPr>
              <w:t>Parameter</w:t>
            </w:r>
          </w:p>
        </w:tc>
        <w:tc>
          <w:tcPr>
            <w:tcW w:type="dxa" w:w="5040"/>
            <w:shd w:fill="003366" w:val="clear"/>
          </w:tcPr>
          <w:p>
            <w:pPr>
              <w:jc w:val="center"/>
            </w:pPr>
            <w:r/>
            <w:r>
              <w:rPr>
                <w:b/>
                <w:color w:val="FFFFFF"/>
                <w:sz w:val="19"/>
              </w:rPr>
              <w:t>Value</w:t>
            </w:r>
          </w:p>
        </w:tc>
      </w:tr>
      <w:tr>
        <w:tc>
          <w:tcPr>
            <w:tcW w:type="dxa" w:w="3600"/>
          </w:tcPr>
          <w:p>
            <w:pPr/>
            <w:r>
              <w:rPr>
                <w:sz w:val="18"/>
              </w:rPr>
              <w:t>High relevance</w:t>
            </w:r>
          </w:p>
        </w:tc>
        <w:tc>
          <w:tcPr>
            <w:tcW w:type="dxa" w:w="5040"/>
          </w:tcPr>
          <w:p>
            <w:pPr/>
            <w:r>
              <w:rPr>
                <w:sz w:val="18"/>
              </w:rPr>
              <w:t>score &gt;= 0.85</w:t>
            </w:r>
          </w:p>
        </w:tc>
      </w:tr>
      <w:tr>
        <w:tc>
          <w:tcPr>
            <w:tcW w:type="dxa" w:w="3600"/>
            <w:shd w:fill="F2F7FB" w:val="clear"/>
          </w:tcPr>
          <w:p>
            <w:pPr/>
            <w:r>
              <w:rPr>
                <w:sz w:val="18"/>
              </w:rPr>
              <w:t>Medium relevance</w:t>
            </w:r>
          </w:p>
        </w:tc>
        <w:tc>
          <w:tcPr>
            <w:tcW w:type="dxa" w:w="5040"/>
            <w:shd w:fill="F2F7FB" w:val="clear"/>
          </w:tcPr>
          <w:p>
            <w:pPr/>
            <w:r>
              <w:rPr>
                <w:sz w:val="18"/>
              </w:rPr>
              <w:t>score &gt;= 0.65</w:t>
            </w:r>
          </w:p>
        </w:tc>
      </w:tr>
      <w:tr>
        <w:tc>
          <w:tcPr>
            <w:tcW w:type="dxa" w:w="3600"/>
          </w:tcPr>
          <w:p>
            <w:pPr/>
            <w:r>
              <w:rPr>
                <w:sz w:val="18"/>
              </w:rPr>
              <w:t>Low relevance</w:t>
            </w:r>
          </w:p>
        </w:tc>
        <w:tc>
          <w:tcPr>
            <w:tcW w:type="dxa" w:w="5040"/>
          </w:tcPr>
          <w:p>
            <w:pPr/>
            <w:r>
              <w:rPr>
                <w:sz w:val="18"/>
              </w:rPr>
              <w:t>score &lt; 0.65</w:t>
            </w:r>
          </w:p>
        </w:tc>
      </w:tr>
      <w:tr>
        <w:tc>
          <w:tcPr>
            <w:tcW w:type="dxa" w:w="3600"/>
            <w:shd w:fill="F2F7FB" w:val="clear"/>
          </w:tcPr>
          <w:p>
            <w:pPr/>
            <w:r>
              <w:rPr>
                <w:sz w:val="18"/>
              </w:rPr>
              <w:t>Strong citation</w:t>
            </w:r>
          </w:p>
        </w:tc>
        <w:tc>
          <w:tcPr>
            <w:tcW w:type="dxa" w:w="5040"/>
            <w:shd w:fill="F2F7FB" w:val="clear"/>
          </w:tcPr>
          <w:p>
            <w:pPr/>
            <w:r>
              <w:rPr>
                <w:sz w:val="18"/>
              </w:rPr>
              <w:t>&gt;= 0.75</w:t>
            </w:r>
          </w:p>
        </w:tc>
      </w:tr>
      <w:tr>
        <w:tc>
          <w:tcPr>
            <w:tcW w:type="dxa" w:w="3600"/>
          </w:tcPr>
          <w:p>
            <w:pPr/>
            <w:r>
              <w:rPr>
                <w:sz w:val="18"/>
              </w:rPr>
              <w:t>Moderate citation</w:t>
            </w:r>
          </w:p>
        </w:tc>
        <w:tc>
          <w:tcPr>
            <w:tcW w:type="dxa" w:w="5040"/>
          </w:tcPr>
          <w:p>
            <w:pPr/>
            <w:r>
              <w:rPr>
                <w:sz w:val="18"/>
              </w:rPr>
              <w:t>&gt;= 0.60</w:t>
            </w:r>
          </w:p>
        </w:tc>
      </w:tr>
      <w:tr>
        <w:tc>
          <w:tcPr>
            <w:tcW w:type="dxa" w:w="3600"/>
            <w:shd w:fill="F2F7FB" w:val="clear"/>
          </w:tcPr>
          <w:p>
            <w:pPr/>
            <w:r>
              <w:rPr>
                <w:sz w:val="18"/>
              </w:rPr>
              <w:t>Top-K per collection</w:t>
            </w:r>
          </w:p>
        </w:tc>
        <w:tc>
          <w:tcPr>
            <w:tcW w:type="dxa" w:w="5040"/>
            <w:shd w:fill="F2F7FB" w:val="clear"/>
          </w:tcPr>
          <w:p>
            <w:pPr/>
            <w:r>
              <w:rPr>
                <w:sz w:val="18"/>
              </w:rPr>
              <w:t>5 (configurable)</w:t>
            </w:r>
          </w:p>
        </w:tc>
      </w:tr>
      <w:tr>
        <w:tc>
          <w:tcPr>
            <w:tcW w:type="dxa" w:w="3600"/>
          </w:tcPr>
          <w:p>
            <w:pPr/>
            <w:r>
              <w:rPr>
                <w:sz w:val="18"/>
              </w:rPr>
              <w:t>Max workers</w:t>
            </w:r>
          </w:p>
        </w:tc>
        <w:tc>
          <w:tcPr>
            <w:tcW w:type="dxa" w:w="5040"/>
          </w:tcPr>
          <w:p>
            <w:pPr/>
            <w:r>
              <w:rPr>
                <w:sz w:val="18"/>
              </w:rPr>
              <w:t>8 (ThreadPoolExecutor)</w:t>
            </w:r>
          </w:p>
        </w:tc>
      </w:tr>
      <w:tr>
        <w:tc>
          <w:tcPr>
            <w:tcW w:type="dxa" w:w="3600"/>
            <w:shd w:fill="F2F7FB" w:val="clear"/>
          </w:tcPr>
          <w:p>
            <w:pPr/>
            <w:r>
              <w:rPr>
                <w:sz w:val="18"/>
              </w:rPr>
              <w:t>Result cap</w:t>
            </w:r>
          </w:p>
        </w:tc>
        <w:tc>
          <w:tcPr>
            <w:tcW w:type="dxa" w:w="5040"/>
            <w:shd w:fill="F2F7FB" w:val="clear"/>
          </w:tcPr>
          <w:p>
            <w:pPr/>
            <w:r>
              <w:rPr>
                <w:sz w:val="18"/>
              </w:rPr>
              <w:t>30 after merge and dedup</w:t>
            </w:r>
          </w:p>
        </w:tc>
      </w:tr>
    </w:tbl>
    <w:p/>
    <w:p>
      <w:r>
        <w:br w:type="page"/>
      </w:r>
    </w:p>
    <w:p>
      <w:pPr>
        <w:pStyle w:val="Heading1"/>
      </w:pPr>
      <w:r>
        <w:t>7. Clinical Engine 3: OncologyCaseManager</w:t>
      </w:r>
    </w:p>
    <w:p>
      <w:r>
        <w:rPr>
          <w:b/>
        </w:rPr>
        <w:t xml:space="preserve">Source: </w:t>
      </w:r>
      <w:r>
        <w:t>src/case_manager.py (516 lines)</w:t>
      </w:r>
    </w:p>
    <w:p/>
    <w:p>
      <w:r>
        <w:rPr>
          <w:b/>
        </w:rPr>
        <w:t xml:space="preserve">Purpose: </w:t>
      </w:r>
      <w:r>
        <w:t>VCF parsing, case creation, embedding/storage, and MTB packet generation.</w:t>
      </w:r>
    </w:p>
    <w:p>
      <w:pPr>
        <w:pStyle w:val="Heading2"/>
      </w:pPr>
      <w:r>
        <w:t>AMP/ASCO/CAP Evidence Tiers</w:t>
      </w:r>
    </w:p>
    <w:tbl>
      <w:tblPr>
        <w:tblStyle w:val="TableGrid"/>
        <w:tblW w:type="auto" w:w="0"/>
        <w:jc w:val="center"/>
        <w:tblLook w:firstColumn="1" w:firstRow="1" w:lastColumn="0" w:lastRow="0" w:noHBand="0" w:noVBand="1" w:val="04A0"/>
      </w:tblPr>
      <w:tblGrid>
        <w:gridCol w:w="3324"/>
        <w:gridCol w:w="3324"/>
        <w:gridCol w:w="3324"/>
      </w:tblGrid>
      <w:tr>
        <w:tc>
          <w:tcPr>
            <w:tcW w:type="dxa" w:w="720"/>
            <w:shd w:fill="003366" w:val="clear"/>
          </w:tcPr>
          <w:p>
            <w:pPr>
              <w:jc w:val="center"/>
            </w:pPr>
            <w:r/>
            <w:r>
              <w:rPr>
                <w:b/>
                <w:color w:val="FFFFFF"/>
                <w:sz w:val="19"/>
              </w:rPr>
              <w:t>Level</w:t>
            </w:r>
          </w:p>
        </w:tc>
        <w:tc>
          <w:tcPr>
            <w:tcW w:type="dxa" w:w="3600"/>
            <w:shd w:fill="003366" w:val="clear"/>
          </w:tcPr>
          <w:p>
            <w:pPr>
              <w:jc w:val="center"/>
            </w:pPr>
            <w:r/>
            <w:r>
              <w:rPr>
                <w:b/>
                <w:color w:val="FFFFFF"/>
                <w:sz w:val="19"/>
              </w:rPr>
              <w:t>Description</w:t>
            </w:r>
          </w:p>
        </w:tc>
        <w:tc>
          <w:tcPr>
            <w:tcW w:type="dxa" w:w="4320"/>
            <w:shd w:fill="003366" w:val="clear"/>
          </w:tcPr>
          <w:p>
            <w:pPr>
              <w:jc w:val="center"/>
            </w:pPr>
            <w:r/>
            <w:r>
              <w:rPr>
                <w:b/>
                <w:color w:val="FFFFFF"/>
                <w:sz w:val="19"/>
              </w:rPr>
              <w:t>Action</w:t>
            </w:r>
          </w:p>
        </w:tc>
      </w:tr>
      <w:tr>
        <w:tc>
          <w:tcPr>
            <w:tcW w:type="dxa" w:w="720"/>
          </w:tcPr>
          <w:p>
            <w:pPr/>
            <w:r>
              <w:rPr>
                <w:sz w:val="18"/>
              </w:rPr>
              <w:t>A</w:t>
            </w:r>
          </w:p>
        </w:tc>
        <w:tc>
          <w:tcPr>
            <w:tcW w:type="dxa" w:w="3600"/>
          </w:tcPr>
          <w:p>
            <w:pPr/>
            <w:r>
              <w:rPr>
                <w:sz w:val="18"/>
              </w:rPr>
              <w:t>FDA-approved companion diagnostic</w:t>
            </w:r>
          </w:p>
        </w:tc>
        <w:tc>
          <w:tcPr>
            <w:tcW w:type="dxa" w:w="4320"/>
          </w:tcPr>
          <w:p>
            <w:pPr/>
            <w:r>
              <w:rPr>
                <w:sz w:val="18"/>
              </w:rPr>
              <w:t>Strong recommendation</w:t>
            </w:r>
          </w:p>
        </w:tc>
      </w:tr>
      <w:tr>
        <w:tc>
          <w:tcPr>
            <w:tcW w:type="dxa" w:w="720"/>
            <w:shd w:fill="F2F7FB" w:val="clear"/>
          </w:tcPr>
          <w:p>
            <w:pPr/>
            <w:r>
              <w:rPr>
                <w:sz w:val="18"/>
              </w:rPr>
              <w:t>B</w:t>
            </w:r>
          </w:p>
        </w:tc>
        <w:tc>
          <w:tcPr>
            <w:tcW w:type="dxa" w:w="3600"/>
            <w:shd w:fill="F2F7FB" w:val="clear"/>
          </w:tcPr>
          <w:p>
            <w:pPr/>
            <w:r>
              <w:rPr>
                <w:sz w:val="18"/>
              </w:rPr>
              <w:t>Well-powered clinical studies</w:t>
            </w:r>
          </w:p>
        </w:tc>
        <w:tc>
          <w:tcPr>
            <w:tcW w:type="dxa" w:w="4320"/>
            <w:shd w:fill="F2F7FB" w:val="clear"/>
          </w:tcPr>
          <w:p>
            <w:pPr/>
            <w:r>
              <w:rPr>
                <w:sz w:val="18"/>
              </w:rPr>
              <w:t>Consider in treatment plan</w:t>
            </w:r>
          </w:p>
        </w:tc>
      </w:tr>
      <w:tr>
        <w:tc>
          <w:tcPr>
            <w:tcW w:type="dxa" w:w="720"/>
          </w:tcPr>
          <w:p>
            <w:pPr/>
            <w:r>
              <w:rPr>
                <w:sz w:val="18"/>
              </w:rPr>
              <w:t>C</w:t>
            </w:r>
          </w:p>
        </w:tc>
        <w:tc>
          <w:tcPr>
            <w:tcW w:type="dxa" w:w="3600"/>
          </w:tcPr>
          <w:p>
            <w:pPr/>
            <w:r>
              <w:rPr>
                <w:sz w:val="18"/>
              </w:rPr>
              <w:t>Case reports and small series</w:t>
            </w:r>
          </w:p>
        </w:tc>
        <w:tc>
          <w:tcPr>
            <w:tcW w:type="dxa" w:w="4320"/>
          </w:tcPr>
          <w:p>
            <w:pPr/>
            <w:r>
              <w:rPr>
                <w:sz w:val="18"/>
              </w:rPr>
              <w:t>Discuss at MTB</w:t>
            </w:r>
          </w:p>
        </w:tc>
      </w:tr>
      <w:tr>
        <w:tc>
          <w:tcPr>
            <w:tcW w:type="dxa" w:w="720"/>
            <w:shd w:fill="F2F7FB" w:val="clear"/>
          </w:tcPr>
          <w:p>
            <w:pPr/>
            <w:r>
              <w:rPr>
                <w:sz w:val="18"/>
              </w:rPr>
              <w:t>D</w:t>
            </w:r>
          </w:p>
        </w:tc>
        <w:tc>
          <w:tcPr>
            <w:tcW w:type="dxa" w:w="3600"/>
            <w:shd w:fill="F2F7FB" w:val="clear"/>
          </w:tcPr>
          <w:p>
            <w:pPr/>
            <w:r>
              <w:rPr>
                <w:sz w:val="18"/>
              </w:rPr>
              <w:t>Preclinical / in-vitro data</w:t>
            </w:r>
          </w:p>
        </w:tc>
        <w:tc>
          <w:tcPr>
            <w:tcW w:type="dxa" w:w="4320"/>
            <w:shd w:fill="F2F7FB" w:val="clear"/>
          </w:tcPr>
          <w:p>
            <w:pPr/>
            <w:r>
              <w:rPr>
                <w:sz w:val="18"/>
              </w:rPr>
              <w:t>Research context only</w:t>
            </w:r>
          </w:p>
        </w:tc>
      </w:tr>
      <w:tr>
        <w:tc>
          <w:tcPr>
            <w:tcW w:type="dxa" w:w="720"/>
          </w:tcPr>
          <w:p>
            <w:pPr/>
            <w:r>
              <w:rPr>
                <w:sz w:val="18"/>
              </w:rPr>
              <w:t>E</w:t>
            </w:r>
          </w:p>
        </w:tc>
        <w:tc>
          <w:tcPr>
            <w:tcW w:type="dxa" w:w="3600"/>
          </w:tcPr>
          <w:p>
            <w:pPr/>
            <w:r>
              <w:rPr>
                <w:sz w:val="18"/>
              </w:rPr>
              <w:t>Computational prediction</w:t>
            </w:r>
          </w:p>
        </w:tc>
        <w:tc>
          <w:tcPr>
            <w:tcW w:type="dxa" w:w="4320"/>
          </w:tcPr>
          <w:p>
            <w:pPr/>
            <w:r>
              <w:rPr>
                <w:sz w:val="18"/>
              </w:rPr>
              <w:t>Lowest evidence tier</w:t>
            </w:r>
          </w:p>
        </w:tc>
      </w:tr>
      <w:tr>
        <w:tc>
          <w:tcPr>
            <w:tcW w:type="dxa" w:w="720"/>
            <w:shd w:fill="F2F7FB" w:val="clear"/>
          </w:tcPr>
          <w:p>
            <w:pPr/>
            <w:r>
              <w:rPr>
                <w:sz w:val="18"/>
              </w:rPr>
              <w:t>VUS</w:t>
            </w:r>
          </w:p>
        </w:tc>
        <w:tc>
          <w:tcPr>
            <w:tcW w:type="dxa" w:w="3600"/>
            <w:shd w:fill="F2F7FB" w:val="clear"/>
          </w:tcPr>
          <w:p>
            <w:pPr/>
            <w:r>
              <w:rPr>
                <w:sz w:val="18"/>
              </w:rPr>
              <w:t>Variant of uncertain significance</w:t>
            </w:r>
          </w:p>
        </w:tc>
        <w:tc>
          <w:tcPr>
            <w:tcW w:type="dxa" w:w="4320"/>
            <w:shd w:fill="F2F7FB" w:val="clear"/>
          </w:tcPr>
          <w:p>
            <w:pPr/>
            <w:r>
              <w:rPr>
                <w:sz w:val="18"/>
              </w:rPr>
              <w:t>Flag for further testing</w:t>
            </w:r>
          </w:p>
        </w:tc>
      </w:tr>
    </w:tbl>
    <w:p/>
    <w:p>
      <w:pPr>
        <w:pStyle w:val="Heading2"/>
      </w:pPr>
      <w:r>
        <w:t>MTB Packet Sections</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fill="003366" w:val="clear"/>
          </w:tcPr>
          <w:p>
            <w:pPr>
              <w:jc w:val="center"/>
            </w:pPr>
            <w:r/>
            <w:r>
              <w:rPr>
                <w:b/>
                <w:color w:val="FFFFFF"/>
                <w:sz w:val="19"/>
              </w:rPr>
              <w:t>Section</w:t>
            </w:r>
          </w:p>
        </w:tc>
        <w:tc>
          <w:tcPr>
            <w:tcW w:type="dxa" w:w="4320"/>
            <w:shd w:fill="003366" w:val="clear"/>
          </w:tcPr>
          <w:p>
            <w:pPr>
              <w:jc w:val="center"/>
            </w:pPr>
            <w:r/>
            <w:r>
              <w:rPr>
                <w:b/>
                <w:color w:val="FFFFFF"/>
                <w:sz w:val="19"/>
              </w:rPr>
              <w:t>Content</w:t>
            </w:r>
          </w:p>
        </w:tc>
        <w:tc>
          <w:tcPr>
            <w:tcW w:type="dxa" w:w="3168"/>
            <w:shd w:fill="003366" w:val="clear"/>
          </w:tcPr>
          <w:p>
            <w:pPr>
              <w:jc w:val="center"/>
            </w:pPr>
            <w:r/>
            <w:r>
              <w:rPr>
                <w:b/>
                <w:color w:val="FFFFFF"/>
                <w:sz w:val="19"/>
              </w:rPr>
              <w:t>Source</w:t>
            </w:r>
          </w:p>
        </w:tc>
      </w:tr>
      <w:tr>
        <w:tc>
          <w:tcPr>
            <w:tcW w:type="dxa" w:w="1872"/>
          </w:tcPr>
          <w:p>
            <w:pPr/>
            <w:r>
              <w:rPr>
                <w:sz w:val="18"/>
              </w:rPr>
              <w:t>Variant Table</w:t>
            </w:r>
          </w:p>
        </w:tc>
        <w:tc>
          <w:tcPr>
            <w:tcW w:type="dxa" w:w="4320"/>
          </w:tcPr>
          <w:p>
            <w:pPr/>
            <w:r>
              <w:rPr>
                <w:sz w:val="18"/>
              </w:rPr>
              <w:t>All variants with actionability, evidence level, drugs</w:t>
            </w:r>
          </w:p>
        </w:tc>
        <w:tc>
          <w:tcPr>
            <w:tcW w:type="dxa" w:w="3168"/>
          </w:tcPr>
          <w:p>
            <w:pPr/>
            <w:r>
              <w:rPr>
                <w:sz w:val="18"/>
              </w:rPr>
              <w:t>ACTIONABLE_TARGETS</w:t>
            </w:r>
          </w:p>
        </w:tc>
      </w:tr>
      <w:tr>
        <w:tc>
          <w:tcPr>
            <w:tcW w:type="dxa" w:w="1872"/>
            <w:shd w:fill="F2F7FB" w:val="clear"/>
          </w:tcPr>
          <w:p>
            <w:pPr/>
            <w:r>
              <w:rPr>
                <w:sz w:val="18"/>
              </w:rPr>
              <w:t>Evidence Table</w:t>
            </w:r>
          </w:p>
        </w:tc>
        <w:tc>
          <w:tcPr>
            <w:tcW w:type="dxa" w:w="4320"/>
            <w:shd w:fill="F2F7FB" w:val="clear"/>
          </w:tcPr>
          <w:p>
            <w:pPr/>
            <w:r>
              <w:rPr>
                <w:sz w:val="18"/>
              </w:rPr>
              <w:t>RAG-retrieved citations per actionable variant</w:t>
            </w:r>
          </w:p>
        </w:tc>
        <w:tc>
          <w:tcPr>
            <w:tcW w:type="dxa" w:w="3168"/>
            <w:shd w:fill="F2F7FB" w:val="clear"/>
          </w:tcPr>
          <w:p>
            <w:pPr/>
            <w:r>
              <w:rPr>
                <w:sz w:val="18"/>
              </w:rPr>
              <w:t>onco_literature + onco_therapies</w:t>
            </w:r>
          </w:p>
        </w:tc>
      </w:tr>
      <w:tr>
        <w:tc>
          <w:tcPr>
            <w:tcW w:type="dxa" w:w="1872"/>
          </w:tcPr>
          <w:p>
            <w:pPr/>
            <w:r>
              <w:rPr>
                <w:sz w:val="18"/>
              </w:rPr>
              <w:t>Therapy Ranking</w:t>
            </w:r>
          </w:p>
        </w:tc>
        <w:tc>
          <w:tcPr>
            <w:tcW w:type="dxa" w:w="4320"/>
          </w:tcPr>
          <w:p>
            <w:pPr/>
            <w:r>
              <w:rPr>
                <w:sz w:val="18"/>
              </w:rPr>
              <w:t>Ranked therapies with resistance flags</w:t>
            </w:r>
          </w:p>
        </w:tc>
        <w:tc>
          <w:tcPr>
            <w:tcW w:type="dxa" w:w="3168"/>
          </w:tcPr>
          <w:p>
            <w:pPr/>
            <w:r>
              <w:rPr>
                <w:sz w:val="18"/>
              </w:rPr>
              <w:t>TherapyRanker</w:t>
            </w:r>
          </w:p>
        </w:tc>
      </w:tr>
      <w:tr>
        <w:tc>
          <w:tcPr>
            <w:tcW w:type="dxa" w:w="1872"/>
            <w:shd w:fill="F2F7FB" w:val="clear"/>
          </w:tcPr>
          <w:p>
            <w:pPr/>
            <w:r>
              <w:rPr>
                <w:sz w:val="18"/>
              </w:rPr>
              <w:t>Trial Matches</w:t>
            </w:r>
          </w:p>
        </w:tc>
        <w:tc>
          <w:tcPr>
            <w:tcW w:type="dxa" w:w="4320"/>
            <w:shd w:fill="F2F7FB" w:val="clear"/>
          </w:tcPr>
          <w:p>
            <w:pPr/>
            <w:r>
              <w:rPr>
                <w:sz w:val="18"/>
              </w:rPr>
              <w:t>Matching clinical trials for cancer type + biomarkers</w:t>
            </w:r>
          </w:p>
        </w:tc>
        <w:tc>
          <w:tcPr>
            <w:tcW w:type="dxa" w:w="3168"/>
            <w:shd w:fill="F2F7FB" w:val="clear"/>
          </w:tcPr>
          <w:p>
            <w:pPr/>
            <w:r>
              <w:rPr>
                <w:sz w:val="18"/>
              </w:rPr>
              <w:t>TrialMatcher</w:t>
            </w:r>
          </w:p>
        </w:tc>
      </w:tr>
      <w:tr>
        <w:tc>
          <w:tcPr>
            <w:tcW w:type="dxa" w:w="1872"/>
          </w:tcPr>
          <w:p>
            <w:pPr/>
            <w:r>
              <w:rPr>
                <w:sz w:val="18"/>
              </w:rPr>
              <w:t>Open Questions</w:t>
            </w:r>
          </w:p>
        </w:tc>
        <w:tc>
          <w:tcPr>
            <w:tcW w:type="dxa" w:w="4320"/>
          </w:tcPr>
          <w:p>
            <w:pPr/>
            <w:r>
              <w:rPr>
                <w:sz w:val="18"/>
              </w:rPr>
              <w:t>VUS variants, missing biomarkers, evidence gaps</w:t>
            </w:r>
          </w:p>
        </w:tc>
        <w:tc>
          <w:tcPr>
            <w:tcW w:type="dxa" w:w="3168"/>
          </w:tcPr>
          <w:p>
            <w:pPr/>
            <w:r>
              <w:rPr>
                <w:sz w:val="18"/>
              </w:rPr>
              <w:t>Automated gap analysis</w:t>
            </w:r>
          </w:p>
        </w:tc>
      </w:tr>
      <w:tr>
        <w:tc>
          <w:tcPr>
            <w:tcW w:type="dxa" w:w="1872"/>
            <w:shd w:fill="F2F7FB" w:val="clear"/>
          </w:tcPr>
          <w:p>
            <w:pPr/>
            <w:r>
              <w:rPr>
                <w:sz w:val="18"/>
              </w:rPr>
              <w:t>Citations</w:t>
            </w:r>
          </w:p>
        </w:tc>
        <w:tc>
          <w:tcPr>
            <w:tcW w:type="dxa" w:w="4320"/>
            <w:shd w:fill="F2F7FB" w:val="clear"/>
          </w:tcPr>
          <w:p>
            <w:pPr/>
            <w:r>
              <w:rPr>
                <w:sz w:val="18"/>
              </w:rPr>
              <w:t>PubMed and ClinicalTrials.gov links</w:t>
            </w:r>
          </w:p>
        </w:tc>
        <w:tc>
          <w:tcPr>
            <w:tcW w:type="dxa" w:w="3168"/>
            <w:shd w:fill="F2F7FB" w:val="clear"/>
          </w:tcPr>
          <w:p>
            <w:pPr/>
            <w:r>
              <w:rPr>
                <w:sz w:val="18"/>
              </w:rPr>
              <w:t>RAG metadata</w:t>
            </w:r>
          </w:p>
        </w:tc>
      </w:tr>
    </w:tbl>
    <w:p/>
    <w:p>
      <w:pPr>
        <w:pStyle w:val="Heading1"/>
      </w:pPr>
      <w:r>
        <w:t>8. Clinical Engine 4: TherapyRanker</w:t>
      </w:r>
    </w:p>
    <w:p>
      <w:r>
        <w:rPr>
          <w:b/>
        </w:rPr>
        <w:t xml:space="preserve">Source: </w:t>
      </w:r>
      <w:r>
        <w:t>src/therapy_ranker.py (748 lines)</w:t>
      </w:r>
    </w:p>
    <w:p>
      <w:pPr>
        <w:pStyle w:val="Heading2"/>
      </w:pPr>
      <w:r>
        <w:t>6-Step Ranking Algorithm</w:t>
      </w:r>
    </w:p>
    <w:p>
      <w:pPr>
        <w:pStyle w:val="ListBullet"/>
      </w:pPr>
      <w:r>
        <w:t>1. Variant-Driven Identification: Maps gene/variant to known therapies from ACTIONABLE_TARGETS</w:t>
      </w:r>
    </w:p>
    <w:p>
      <w:pPr>
        <w:pStyle w:val="ListBullet"/>
      </w:pPr>
      <w:r>
        <w:t>2. Biomarker-Driven Identification: Maps biomarker signatures (MSI-H, TMB-H, PD-L1, HRD, NTRK) to therapies</w:t>
      </w:r>
    </w:p>
    <w:p>
      <w:pPr>
        <w:pStyle w:val="ListBullet"/>
      </w:pPr>
      <w:r>
        <w:t>3. Evidence Level Sort: A &gt; B &gt; C &gt; D &gt; E &gt; VUS</w:t>
      </w:r>
    </w:p>
    <w:p>
      <w:pPr>
        <w:pStyle w:val="ListBullet"/>
      </w:pPr>
      <w:r>
        <w:t>4. Resistance Check: Flags therapies where prior therapy suggests resistance mechanism</w:t>
      </w:r>
    </w:p>
    <w:p>
      <w:pPr>
        <w:pStyle w:val="ListBullet"/>
      </w:pPr>
      <w:r>
        <w:t>5. Contraindication Check: Flags same-class contraindications</w:t>
      </w:r>
    </w:p>
    <w:p>
      <w:pPr>
        <w:pStyle w:val="ListBullet"/>
      </w:pPr>
      <w:r>
        <w:t>6. Evidence Retrieval: Fetches supporting literature/guideline citations</w:t>
      </w:r>
    </w:p>
    <w:p>
      <w:pPr>
        <w:pStyle w:val="Heading2"/>
      </w:pPr>
      <w:r>
        <w:t>Biomarker-to-Therapy Mappings</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003366" w:val="clear"/>
          </w:tcPr>
          <w:p>
            <w:pPr>
              <w:jc w:val="center"/>
            </w:pPr>
            <w:r/>
            <w:r>
              <w:rPr>
                <w:b/>
                <w:color w:val="FFFFFF"/>
                <w:sz w:val="19"/>
              </w:rPr>
              <w:t>Biomarker</w:t>
            </w:r>
          </w:p>
        </w:tc>
        <w:tc>
          <w:tcPr>
            <w:tcW w:type="dxa" w:w="5040"/>
            <w:shd w:fill="003366" w:val="clear"/>
          </w:tcPr>
          <w:p>
            <w:pPr>
              <w:jc w:val="center"/>
            </w:pPr>
            <w:r/>
            <w:r>
              <w:rPr>
                <w:b/>
                <w:color w:val="FFFFFF"/>
                <w:sz w:val="19"/>
              </w:rPr>
              <w:t>Therapies</w:t>
            </w:r>
          </w:p>
        </w:tc>
        <w:tc>
          <w:tcPr>
            <w:tcW w:type="dxa" w:w="720"/>
            <w:shd w:fill="003366" w:val="clear"/>
          </w:tcPr>
          <w:p>
            <w:pPr>
              <w:jc w:val="center"/>
            </w:pPr>
            <w:r/>
            <w:r>
              <w:rPr>
                <w:b/>
                <w:color w:val="FFFFFF"/>
                <w:sz w:val="19"/>
              </w:rPr>
              <w:t>Level</w:t>
            </w:r>
          </w:p>
        </w:tc>
      </w:tr>
      <w:tr>
        <w:tc>
          <w:tcPr>
            <w:tcW w:type="dxa" w:w="2160"/>
          </w:tcPr>
          <w:p>
            <w:pPr/>
            <w:r>
              <w:rPr>
                <w:sz w:val="18"/>
              </w:rPr>
              <w:t>MSI-H / dMMR</w:t>
            </w:r>
          </w:p>
        </w:tc>
        <w:tc>
          <w:tcPr>
            <w:tcW w:type="dxa" w:w="5040"/>
          </w:tcPr>
          <w:p>
            <w:pPr/>
            <w:r>
              <w:rPr>
                <w:sz w:val="18"/>
              </w:rPr>
              <w:t>Pembrolizumab, Nivolumab, Dostarlimab</w:t>
            </w:r>
          </w:p>
        </w:tc>
        <w:tc>
          <w:tcPr>
            <w:tcW w:type="dxa" w:w="720"/>
          </w:tcPr>
          <w:p>
            <w:pPr/>
            <w:r>
              <w:rPr>
                <w:sz w:val="18"/>
              </w:rPr>
              <w:t>A</w:t>
            </w:r>
          </w:p>
        </w:tc>
      </w:tr>
      <w:tr>
        <w:tc>
          <w:tcPr>
            <w:tcW w:type="dxa" w:w="2160"/>
            <w:shd w:fill="F2F7FB" w:val="clear"/>
          </w:tcPr>
          <w:p>
            <w:pPr/>
            <w:r>
              <w:rPr>
                <w:sz w:val="18"/>
              </w:rPr>
              <w:t>TMB &gt;= 10 mut/Mb</w:t>
            </w:r>
          </w:p>
        </w:tc>
        <w:tc>
          <w:tcPr>
            <w:tcW w:type="dxa" w:w="5040"/>
            <w:shd w:fill="F2F7FB" w:val="clear"/>
          </w:tcPr>
          <w:p>
            <w:pPr/>
            <w:r>
              <w:rPr>
                <w:sz w:val="18"/>
              </w:rPr>
              <w:t>Pembrolizumab, Atezolizumab</w:t>
            </w:r>
          </w:p>
        </w:tc>
        <w:tc>
          <w:tcPr>
            <w:tcW w:type="dxa" w:w="720"/>
            <w:shd w:fill="F2F7FB" w:val="clear"/>
          </w:tcPr>
          <w:p>
            <w:pPr/>
            <w:r>
              <w:rPr>
                <w:sz w:val="18"/>
              </w:rPr>
              <w:t>A</w:t>
            </w:r>
          </w:p>
        </w:tc>
      </w:tr>
      <w:tr>
        <w:tc>
          <w:tcPr>
            <w:tcW w:type="dxa" w:w="2160"/>
          </w:tcPr>
          <w:p>
            <w:pPr/>
            <w:r>
              <w:rPr>
                <w:sz w:val="18"/>
              </w:rPr>
              <w:t>HRD / BRCA</w:t>
            </w:r>
          </w:p>
        </w:tc>
        <w:tc>
          <w:tcPr>
            <w:tcW w:type="dxa" w:w="5040"/>
          </w:tcPr>
          <w:p>
            <w:pPr/>
            <w:r>
              <w:rPr>
                <w:sz w:val="18"/>
              </w:rPr>
              <w:t>Olaparib, Rucaparib, Niraparib (PARP)</w:t>
            </w:r>
          </w:p>
        </w:tc>
        <w:tc>
          <w:tcPr>
            <w:tcW w:type="dxa" w:w="720"/>
          </w:tcPr>
          <w:p>
            <w:pPr/>
            <w:r>
              <w:rPr>
                <w:sz w:val="18"/>
              </w:rPr>
              <w:t>A</w:t>
            </w:r>
          </w:p>
        </w:tc>
      </w:tr>
      <w:tr>
        <w:tc>
          <w:tcPr>
            <w:tcW w:type="dxa" w:w="2160"/>
            <w:shd w:fill="F2F7FB" w:val="clear"/>
          </w:tcPr>
          <w:p>
            <w:pPr/>
            <w:r>
              <w:rPr>
                <w:sz w:val="18"/>
              </w:rPr>
              <w:t>PD-L1 TPS &gt;= 50%</w:t>
            </w:r>
          </w:p>
        </w:tc>
        <w:tc>
          <w:tcPr>
            <w:tcW w:type="dxa" w:w="5040"/>
            <w:shd w:fill="F2F7FB" w:val="clear"/>
          </w:tcPr>
          <w:p>
            <w:pPr/>
            <w:r>
              <w:rPr>
                <w:sz w:val="18"/>
              </w:rPr>
              <w:t>Pembrolizumab (monotherapy)</w:t>
            </w:r>
          </w:p>
        </w:tc>
        <w:tc>
          <w:tcPr>
            <w:tcW w:type="dxa" w:w="720"/>
            <w:shd w:fill="F2F7FB" w:val="clear"/>
          </w:tcPr>
          <w:p>
            <w:pPr/>
            <w:r>
              <w:rPr>
                <w:sz w:val="18"/>
              </w:rPr>
              <w:t>A</w:t>
            </w:r>
          </w:p>
        </w:tc>
      </w:tr>
      <w:tr>
        <w:tc>
          <w:tcPr>
            <w:tcW w:type="dxa" w:w="2160"/>
          </w:tcPr>
          <w:p>
            <w:pPr/>
            <w:r>
              <w:rPr>
                <w:sz w:val="18"/>
              </w:rPr>
              <w:t>NTRK fusion</w:t>
            </w:r>
          </w:p>
        </w:tc>
        <w:tc>
          <w:tcPr>
            <w:tcW w:type="dxa" w:w="5040"/>
          </w:tcPr>
          <w:p>
            <w:pPr/>
            <w:r>
              <w:rPr>
                <w:sz w:val="18"/>
              </w:rPr>
              <w:t>Larotrectinib, Entrectinib</w:t>
            </w:r>
          </w:p>
        </w:tc>
        <w:tc>
          <w:tcPr>
            <w:tcW w:type="dxa" w:w="720"/>
          </w:tcPr>
          <w:p>
            <w:pPr/>
            <w:r>
              <w:rPr>
                <w:sz w:val="18"/>
              </w:rPr>
              <w:t>A</w:t>
            </w:r>
          </w:p>
        </w:tc>
      </w:tr>
      <w:tr>
        <w:tc>
          <w:tcPr>
            <w:tcW w:type="dxa" w:w="2160"/>
            <w:shd w:fill="F2F7FB" w:val="clear"/>
          </w:tcPr>
          <w:p>
            <w:pPr/>
            <w:r>
              <w:rPr>
                <w:sz w:val="18"/>
              </w:rPr>
              <w:t>HER2+</w:t>
            </w:r>
          </w:p>
        </w:tc>
        <w:tc>
          <w:tcPr>
            <w:tcW w:type="dxa" w:w="5040"/>
            <w:shd w:fill="F2F7FB" w:val="clear"/>
          </w:tcPr>
          <w:p>
            <w:pPr/>
            <w:r>
              <w:rPr>
                <w:sz w:val="18"/>
              </w:rPr>
              <w:t>Trastuzumab, T-DXd, Pertuzumab, Tucatinib</w:t>
            </w:r>
          </w:p>
        </w:tc>
        <w:tc>
          <w:tcPr>
            <w:tcW w:type="dxa" w:w="720"/>
            <w:shd w:fill="F2F7FB" w:val="clear"/>
          </w:tcPr>
          <w:p>
            <w:pPr/>
            <w:r>
              <w:rPr>
                <w:sz w:val="18"/>
              </w:rPr>
              <w:t>A</w:t>
            </w:r>
          </w:p>
        </w:tc>
      </w:tr>
      <w:tr>
        <w:tc>
          <w:tcPr>
            <w:tcW w:type="dxa" w:w="2160"/>
          </w:tcPr>
          <w:p>
            <w:pPr/>
            <w:r>
              <w:rPr>
                <w:sz w:val="18"/>
              </w:rPr>
              <w:t>ALK+</w:t>
            </w:r>
          </w:p>
        </w:tc>
        <w:tc>
          <w:tcPr>
            <w:tcW w:type="dxa" w:w="5040"/>
          </w:tcPr>
          <w:p>
            <w:pPr/>
            <w:r>
              <w:rPr>
                <w:sz w:val="18"/>
              </w:rPr>
              <w:t>Alectinib, Lorlatinib, Brigatinib</w:t>
            </w:r>
          </w:p>
        </w:tc>
        <w:tc>
          <w:tcPr>
            <w:tcW w:type="dxa" w:w="720"/>
          </w:tcPr>
          <w:p>
            <w:pPr/>
            <w:r>
              <w:rPr>
                <w:sz w:val="18"/>
              </w:rPr>
              <w:t>A</w:t>
            </w:r>
          </w:p>
        </w:tc>
      </w:tr>
    </w:tbl>
    <w:p/>
    <w:p>
      <w:r>
        <w:br w:type="page"/>
      </w:r>
    </w:p>
    <w:p>
      <w:pPr>
        <w:pStyle w:val="Heading1"/>
      </w:pPr>
      <w:r>
        <w:t>9. Clinical Engine 5: TrialMatcher</w:t>
      </w:r>
    </w:p>
    <w:p>
      <w:r>
        <w:rPr>
          <w:b/>
        </w:rPr>
        <w:t xml:space="preserve">Source: </w:t>
      </w:r>
      <w:r>
        <w:t>src/trial_matcher.py (513 lines)</w:t>
      </w:r>
    </w:p>
    <w:p>
      <w:pPr>
        <w:pStyle w:val="Heading2"/>
      </w:pPr>
      <w:r>
        <w:t>Composite Score Formula</w:t>
      </w:r>
    </w:p>
    <w:p>
      <w:pPr>
        <w:ind w:left="567"/>
      </w:pPr>
      <w:r>
        <w:rPr>
          <w:rFonts w:ascii="Consolas" w:hAnsi="Consolas"/>
          <w:color w:val="282828"/>
          <w:sz w:val="17"/>
        </w:rPr>
        <w:t>score = 0.40 * biomarker_match</w:t>
        <w:br/>
        <w:t xml:space="preserve">      + 0.25 * semantic_score</w:t>
        <w:br/>
        <w:t xml:space="preserve">      + 0.20 * phase_weight</w:t>
        <w:br/>
        <w:t xml:space="preserve">      + 0.15 * status_weight</w:t>
      </w:r>
    </w:p>
    <w:p>
      <w:pPr>
        <w:pStyle w:val="Heading2"/>
      </w:pPr>
      <w:r>
        <w:t>Phase &amp; Status Weights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28"/>
            <w:shd w:fill="003366" w:val="clear"/>
          </w:tcPr>
          <w:p>
            <w:pPr>
              <w:jc w:val="center"/>
            </w:pPr>
            <w:r/>
            <w:r>
              <w:rPr>
                <w:b/>
                <w:color w:val="FFFFFF"/>
                <w:sz w:val="19"/>
              </w:rPr>
              <w:t>Phase</w:t>
            </w:r>
          </w:p>
        </w:tc>
        <w:tc>
          <w:tcPr>
            <w:tcW w:type="dxa" w:w="1152"/>
            <w:shd w:fill="003366" w:val="clear"/>
          </w:tcPr>
          <w:p>
            <w:pPr>
              <w:jc w:val="center"/>
            </w:pPr>
            <w:r/>
            <w:r>
              <w:rPr>
                <w:b/>
                <w:color w:val="FFFFFF"/>
                <w:sz w:val="19"/>
              </w:rPr>
              <w:t>Weight</w:t>
            </w:r>
          </w:p>
        </w:tc>
        <w:tc>
          <w:tcPr>
            <w:tcW w:type="dxa" w:w="3168"/>
            <w:shd w:fill="003366" w:val="clear"/>
          </w:tcPr>
          <w:p>
            <w:pPr>
              <w:jc w:val="center"/>
            </w:pPr>
            <w:r/>
            <w:r>
              <w:rPr>
                <w:b/>
                <w:color w:val="FFFFFF"/>
                <w:sz w:val="19"/>
              </w:rPr>
              <w:t>Status</w:t>
            </w:r>
          </w:p>
        </w:tc>
        <w:tc>
          <w:tcPr>
            <w:tcW w:type="dxa" w:w="1152"/>
            <w:shd w:fill="003366" w:val="clear"/>
          </w:tcPr>
          <w:p>
            <w:pPr>
              <w:jc w:val="center"/>
            </w:pPr>
            <w:r/>
            <w:r>
              <w:rPr>
                <w:b/>
                <w:color w:val="FFFFFF"/>
                <w:sz w:val="19"/>
              </w:rPr>
              <w:t>Weight</w:t>
            </w:r>
          </w:p>
        </w:tc>
      </w:tr>
      <w:tr>
        <w:tc>
          <w:tcPr>
            <w:tcW w:type="dxa" w:w="1728"/>
          </w:tcPr>
          <w:p>
            <w:pPr/>
            <w:r>
              <w:rPr>
                <w:sz w:val="18"/>
              </w:rPr>
              <w:t>Phase 3</w:t>
            </w:r>
          </w:p>
        </w:tc>
        <w:tc>
          <w:tcPr>
            <w:tcW w:type="dxa" w:w="1152"/>
          </w:tcPr>
          <w:p>
            <w:pPr/>
            <w:r>
              <w:rPr>
                <w:sz w:val="18"/>
              </w:rPr>
              <w:t>1.0</w:t>
            </w:r>
          </w:p>
        </w:tc>
        <w:tc>
          <w:tcPr>
            <w:tcW w:type="dxa" w:w="3168"/>
          </w:tcPr>
          <w:p>
            <w:pPr/>
            <w:r>
              <w:rPr>
                <w:sz w:val="18"/>
              </w:rPr>
              <w:t>Recruiting</w:t>
            </w:r>
          </w:p>
        </w:tc>
        <w:tc>
          <w:tcPr>
            <w:tcW w:type="dxa" w:w="1152"/>
          </w:tcPr>
          <w:p>
            <w:pPr/>
            <w:r>
              <w:rPr>
                <w:sz w:val="18"/>
              </w:rPr>
              <w:t>1.0</w:t>
            </w:r>
          </w:p>
        </w:tc>
      </w:tr>
      <w:tr>
        <w:tc>
          <w:tcPr>
            <w:tcW w:type="dxa" w:w="1728"/>
            <w:shd w:fill="F2F7FB" w:val="clear"/>
          </w:tcPr>
          <w:p>
            <w:pPr/>
            <w:r>
              <w:rPr>
                <w:sz w:val="18"/>
              </w:rPr>
              <w:t>Phase 2/3</w:t>
            </w:r>
          </w:p>
        </w:tc>
        <w:tc>
          <w:tcPr>
            <w:tcW w:type="dxa" w:w="1152"/>
            <w:shd w:fill="F2F7FB" w:val="clear"/>
          </w:tcPr>
          <w:p>
            <w:pPr/>
            <w:r>
              <w:rPr>
                <w:sz w:val="18"/>
              </w:rPr>
              <w:t>0.9</w:t>
            </w:r>
          </w:p>
        </w:tc>
        <w:tc>
          <w:tcPr>
            <w:tcW w:type="dxa" w:w="3168"/>
            <w:shd w:fill="F2F7FB" w:val="clear"/>
          </w:tcPr>
          <w:p>
            <w:pPr/>
            <w:r>
              <w:rPr>
                <w:sz w:val="18"/>
              </w:rPr>
              <w:t>Enrolling by invitation</w:t>
            </w:r>
          </w:p>
        </w:tc>
        <w:tc>
          <w:tcPr>
            <w:tcW w:type="dxa" w:w="1152"/>
            <w:shd w:fill="F2F7FB" w:val="clear"/>
          </w:tcPr>
          <w:p>
            <w:pPr/>
            <w:r>
              <w:rPr>
                <w:sz w:val="18"/>
              </w:rPr>
              <w:t>0.8</w:t>
            </w:r>
          </w:p>
        </w:tc>
      </w:tr>
      <w:tr>
        <w:tc>
          <w:tcPr>
            <w:tcW w:type="dxa" w:w="1728"/>
          </w:tcPr>
          <w:p>
            <w:pPr/>
            <w:r>
              <w:rPr>
                <w:sz w:val="18"/>
              </w:rPr>
              <w:t>Phase 2</w:t>
            </w:r>
          </w:p>
        </w:tc>
        <w:tc>
          <w:tcPr>
            <w:tcW w:type="dxa" w:w="1152"/>
          </w:tcPr>
          <w:p>
            <w:pPr/>
            <w:r>
              <w:rPr>
                <w:sz w:val="18"/>
              </w:rPr>
              <w:t>0.8</w:t>
            </w:r>
          </w:p>
        </w:tc>
        <w:tc>
          <w:tcPr>
            <w:tcW w:type="dxa" w:w="3168"/>
          </w:tcPr>
          <w:p>
            <w:pPr/>
            <w:r>
              <w:rPr>
                <w:sz w:val="18"/>
              </w:rPr>
              <w:t>Active, not recruiting</w:t>
            </w:r>
          </w:p>
        </w:tc>
        <w:tc>
          <w:tcPr>
            <w:tcW w:type="dxa" w:w="1152"/>
          </w:tcPr>
          <w:p>
            <w:pPr/>
            <w:r>
              <w:rPr>
                <w:sz w:val="18"/>
              </w:rPr>
              <w:t>0.6</w:t>
            </w:r>
          </w:p>
        </w:tc>
      </w:tr>
      <w:tr>
        <w:tc>
          <w:tcPr>
            <w:tcW w:type="dxa" w:w="1728"/>
            <w:shd w:fill="F2F7FB" w:val="clear"/>
          </w:tcPr>
          <w:p>
            <w:pPr/>
            <w:r>
              <w:rPr>
                <w:sz w:val="18"/>
              </w:rPr>
              <w:t>Phase 1/2</w:t>
            </w:r>
          </w:p>
        </w:tc>
        <w:tc>
          <w:tcPr>
            <w:tcW w:type="dxa" w:w="1152"/>
            <w:shd w:fill="F2F7FB" w:val="clear"/>
          </w:tcPr>
          <w:p>
            <w:pPr/>
            <w:r>
              <w:rPr>
                <w:sz w:val="18"/>
              </w:rPr>
              <w:t>0.7</w:t>
            </w:r>
          </w:p>
        </w:tc>
        <w:tc>
          <w:tcPr>
            <w:tcW w:type="dxa" w:w="3168"/>
            <w:shd w:fill="F2F7FB" w:val="clear"/>
          </w:tcPr>
          <w:p>
            <w:pPr/>
            <w:r>
              <w:rPr>
                <w:sz w:val="18"/>
              </w:rPr>
              <w:t>Not yet recruiting</w:t>
            </w:r>
          </w:p>
        </w:tc>
        <w:tc>
          <w:tcPr>
            <w:tcW w:type="dxa" w:w="1152"/>
            <w:shd w:fill="F2F7FB" w:val="clear"/>
          </w:tcPr>
          <w:p>
            <w:pPr/>
            <w:r>
              <w:rPr>
                <w:sz w:val="18"/>
              </w:rPr>
              <w:t>0.4</w:t>
            </w:r>
          </w:p>
        </w:tc>
      </w:tr>
      <w:tr>
        <w:tc>
          <w:tcPr>
            <w:tcW w:type="dxa" w:w="1728"/>
          </w:tcPr>
          <w:p>
            <w:pPr/>
            <w:r>
              <w:rPr>
                <w:sz w:val="18"/>
              </w:rPr>
              <w:t>Phase 1</w:t>
            </w:r>
          </w:p>
        </w:tc>
        <w:tc>
          <w:tcPr>
            <w:tcW w:type="dxa" w:w="1152"/>
          </w:tcPr>
          <w:p>
            <w:pPr/>
            <w:r>
              <w:rPr>
                <w:sz w:val="18"/>
              </w:rPr>
              <w:t>0.6</w:t>
            </w:r>
          </w:p>
        </w:tc>
        <w:tc>
          <w:tcPr>
            <w:tcW w:type="dxa" w:w="3168"/>
          </w:tcPr>
          <w:p>
            <w:pPr/>
            <w:r>
              <w:rPr>
                <w:sz w:val="18"/>
              </w:rPr>
            </w:r>
          </w:p>
        </w:tc>
        <w:tc>
          <w:tcPr>
            <w:tcW w:type="dxa" w:w="1152"/>
          </w:tcPr>
          <w:p>
            <w:pPr/>
            <w:r>
              <w:rPr>
                <w:sz w:val="18"/>
              </w:rPr>
            </w:r>
          </w:p>
        </w:tc>
      </w:tr>
      <w:tr>
        <w:tc>
          <w:tcPr>
            <w:tcW w:type="dxa" w:w="1728"/>
            <w:shd w:fill="F2F7FB" w:val="clear"/>
          </w:tcPr>
          <w:p>
            <w:pPr/>
            <w:r>
              <w:rPr>
                <w:sz w:val="18"/>
              </w:rPr>
              <w:t>Phase 4</w:t>
            </w:r>
          </w:p>
        </w:tc>
        <w:tc>
          <w:tcPr>
            <w:tcW w:type="dxa" w:w="1152"/>
            <w:shd w:fill="F2F7FB" w:val="clear"/>
          </w:tcPr>
          <w:p>
            <w:pPr/>
            <w:r>
              <w:rPr>
                <w:sz w:val="18"/>
              </w:rPr>
              <w:t>0.5</w:t>
            </w:r>
          </w:p>
        </w:tc>
        <w:tc>
          <w:tcPr>
            <w:tcW w:type="dxa" w:w="3168"/>
            <w:shd w:fill="F2F7FB" w:val="clear"/>
          </w:tcPr>
          <w:p>
            <w:pPr/>
            <w:r>
              <w:rPr>
                <w:sz w:val="18"/>
              </w:rPr>
            </w:r>
          </w:p>
        </w:tc>
        <w:tc>
          <w:tcPr>
            <w:tcW w:type="dxa" w:w="1152"/>
            <w:shd w:fill="F2F7FB" w:val="clear"/>
          </w:tcPr>
          <w:p>
            <w:pPr/>
            <w:r>
              <w:rPr>
                <w:sz w:val="18"/>
              </w:rPr>
            </w:r>
          </w:p>
        </w:tc>
      </w:tr>
    </w:tbl>
    <w:p/>
    <w:p>
      <w:pPr>
        <w:pStyle w:val="Heading1"/>
      </w:pPr>
      <w:r>
        <w:t>10. Clinical Engine 6: Query Expansion</w:t>
      </w:r>
    </w:p>
    <w:p>
      <w:r>
        <w:rPr>
          <w:b/>
        </w:rPr>
        <w:t xml:space="preserve">Source: </w:t>
      </w:r>
      <w:r>
        <w:t>src/query_expansion.py (812 lines) — 12 expansion maps (~120 keywords → ~700 terms)</w:t>
      </w:r>
    </w:p>
    <w:tbl>
      <w:tblPr>
        <w:tblStyle w:val="TableGrid"/>
        <w:tblW w:type="auto" w:w="0"/>
        <w:jc w:val="center"/>
        <w:tblLook w:firstColumn="1" w:firstRow="1" w:lastColumn="0" w:lastRow="0" w:noHBand="0" w:noVBand="1" w:val="04A0"/>
      </w:tblPr>
      <w:tblGrid>
        <w:gridCol w:w="3324"/>
        <w:gridCol w:w="3324"/>
        <w:gridCol w:w="3324"/>
      </w:tblGrid>
      <w:tr>
        <w:tc>
          <w:tcPr>
            <w:tcW w:type="dxa" w:w="432"/>
            <w:shd w:fill="003366" w:val="clear"/>
          </w:tcPr>
          <w:p>
            <w:pPr>
              <w:jc w:val="center"/>
            </w:pPr>
            <w:r/>
            <w:r>
              <w:rPr>
                <w:b/>
                <w:color w:val="FFFFFF"/>
                <w:sz w:val="19"/>
              </w:rPr>
              <w:t>#</w:t>
            </w:r>
          </w:p>
        </w:tc>
        <w:tc>
          <w:tcPr>
            <w:tcW w:type="dxa" w:w="1872"/>
            <w:shd w:fill="003366" w:val="clear"/>
          </w:tcPr>
          <w:p>
            <w:pPr>
              <w:jc w:val="center"/>
            </w:pPr>
            <w:r/>
            <w:r>
              <w:rPr>
                <w:b/>
                <w:color w:val="FFFFFF"/>
                <w:sz w:val="19"/>
              </w:rPr>
              <w:t>Category</w:t>
            </w:r>
          </w:p>
        </w:tc>
        <w:tc>
          <w:tcPr>
            <w:tcW w:type="dxa" w:w="7056"/>
            <w:shd w:fill="003366" w:val="clear"/>
          </w:tcPr>
          <w:p>
            <w:pPr>
              <w:jc w:val="center"/>
            </w:pPr>
            <w:r/>
            <w:r>
              <w:rPr>
                <w:b/>
                <w:color w:val="FFFFFF"/>
                <w:sz w:val="19"/>
              </w:rPr>
              <w:t>Example Expansion</w:t>
            </w:r>
          </w:p>
        </w:tc>
      </w:tr>
      <w:tr>
        <w:tc>
          <w:tcPr>
            <w:tcW w:type="dxa" w:w="432"/>
          </w:tcPr>
          <w:p>
            <w:pPr/>
            <w:r>
              <w:rPr>
                <w:sz w:val="18"/>
              </w:rPr>
              <w:t>1</w:t>
            </w:r>
          </w:p>
        </w:tc>
        <w:tc>
          <w:tcPr>
            <w:tcW w:type="dxa" w:w="1872"/>
          </w:tcPr>
          <w:p>
            <w:pPr/>
            <w:r>
              <w:rPr>
                <w:sz w:val="18"/>
              </w:rPr>
              <w:t>Cancer Types</w:t>
            </w:r>
          </w:p>
        </w:tc>
        <w:tc>
          <w:tcPr>
            <w:tcW w:type="dxa" w:w="7056"/>
          </w:tcPr>
          <w:p>
            <w:pPr/>
            <w:r>
              <w:rPr>
                <w:sz w:val="18"/>
              </w:rPr>
              <w:t>"NSCLC" → non-small cell lung cancer, lung adenocarcinoma, LUAD, LUSC, ...</w:t>
            </w:r>
          </w:p>
        </w:tc>
      </w:tr>
      <w:tr>
        <w:tc>
          <w:tcPr>
            <w:tcW w:type="dxa" w:w="432"/>
            <w:shd w:fill="F2F7FB" w:val="clear"/>
          </w:tcPr>
          <w:p>
            <w:pPr/>
            <w:r>
              <w:rPr>
                <w:sz w:val="18"/>
              </w:rPr>
              <w:t>2</w:t>
            </w:r>
          </w:p>
        </w:tc>
        <w:tc>
          <w:tcPr>
            <w:tcW w:type="dxa" w:w="1872"/>
            <w:shd w:fill="F2F7FB" w:val="clear"/>
          </w:tcPr>
          <w:p>
            <w:pPr/>
            <w:r>
              <w:rPr>
                <w:sz w:val="18"/>
              </w:rPr>
              <w:t>Targeted Therapy</w:t>
            </w:r>
          </w:p>
        </w:tc>
        <w:tc>
          <w:tcPr>
            <w:tcW w:type="dxa" w:w="7056"/>
            <w:shd w:fill="F2F7FB" w:val="clear"/>
          </w:tcPr>
          <w:p>
            <w:pPr/>
            <w:r>
              <w:rPr>
                <w:sz w:val="18"/>
              </w:rPr>
              <w:t>"targeted therapy" → TKI, kinase inhibitor, selective inhibitor, ...</w:t>
            </w:r>
          </w:p>
        </w:tc>
      </w:tr>
      <w:tr>
        <w:tc>
          <w:tcPr>
            <w:tcW w:type="dxa" w:w="432"/>
          </w:tcPr>
          <w:p>
            <w:pPr/>
            <w:r>
              <w:rPr>
                <w:sz w:val="18"/>
              </w:rPr>
              <w:t>3</w:t>
            </w:r>
          </w:p>
        </w:tc>
        <w:tc>
          <w:tcPr>
            <w:tcW w:type="dxa" w:w="1872"/>
          </w:tcPr>
          <w:p>
            <w:pPr/>
            <w:r>
              <w:rPr>
                <w:sz w:val="18"/>
              </w:rPr>
              <w:t>Immunotherapy</w:t>
            </w:r>
          </w:p>
        </w:tc>
        <w:tc>
          <w:tcPr>
            <w:tcW w:type="dxa" w:w="7056"/>
          </w:tcPr>
          <w:p>
            <w:pPr/>
            <w:r>
              <w:rPr>
                <w:sz w:val="18"/>
              </w:rPr>
              <w:t>"immune" → T-cell, checkpoint, CAR-T, TIL, neoantigen, PD-1, ...</w:t>
            </w:r>
          </w:p>
        </w:tc>
      </w:tr>
      <w:tr>
        <w:tc>
          <w:tcPr>
            <w:tcW w:type="dxa" w:w="432"/>
            <w:shd w:fill="F2F7FB" w:val="clear"/>
          </w:tcPr>
          <w:p>
            <w:pPr/>
            <w:r>
              <w:rPr>
                <w:sz w:val="18"/>
              </w:rPr>
              <w:t>4</w:t>
            </w:r>
          </w:p>
        </w:tc>
        <w:tc>
          <w:tcPr>
            <w:tcW w:type="dxa" w:w="1872"/>
            <w:shd w:fill="F2F7FB" w:val="clear"/>
          </w:tcPr>
          <w:p>
            <w:pPr/>
            <w:r>
              <w:rPr>
                <w:sz w:val="18"/>
              </w:rPr>
              <w:t>Biomarker</w:t>
            </w:r>
          </w:p>
        </w:tc>
        <w:tc>
          <w:tcPr>
            <w:tcW w:type="dxa" w:w="7056"/>
            <w:shd w:fill="F2F7FB" w:val="clear"/>
          </w:tcPr>
          <w:p>
            <w:pPr/>
            <w:r>
              <w:rPr>
                <w:sz w:val="18"/>
              </w:rPr>
              <w:t>"biomarker" → TMB, MSI, PD-L1, HRD, companion diagnostic, NGS, ...</w:t>
            </w:r>
          </w:p>
        </w:tc>
      </w:tr>
      <w:tr>
        <w:tc>
          <w:tcPr>
            <w:tcW w:type="dxa" w:w="432"/>
          </w:tcPr>
          <w:p>
            <w:pPr/>
            <w:r>
              <w:rPr>
                <w:sz w:val="18"/>
              </w:rPr>
              <w:t>5</w:t>
            </w:r>
          </w:p>
        </w:tc>
        <w:tc>
          <w:tcPr>
            <w:tcW w:type="dxa" w:w="1872"/>
          </w:tcPr>
          <w:p>
            <w:pPr/>
            <w:r>
              <w:rPr>
                <w:sz w:val="18"/>
              </w:rPr>
              <w:t>Pathway</w:t>
            </w:r>
          </w:p>
        </w:tc>
        <w:tc>
          <w:tcPr>
            <w:tcW w:type="dxa" w:w="7056"/>
          </w:tcPr>
          <w:p>
            <w:pPr/>
            <w:r>
              <w:rPr>
                <w:sz w:val="18"/>
              </w:rPr>
              <w:t>"mapk" → RAS-RAF-MEK-ERK, BRAF, KRAS, MEK inhibitor, ...</w:t>
            </w:r>
          </w:p>
        </w:tc>
      </w:tr>
      <w:tr>
        <w:tc>
          <w:tcPr>
            <w:tcW w:type="dxa" w:w="432"/>
            <w:shd w:fill="F2F7FB" w:val="clear"/>
          </w:tcPr>
          <w:p>
            <w:pPr/>
            <w:r>
              <w:rPr>
                <w:sz w:val="18"/>
              </w:rPr>
              <w:t>6</w:t>
            </w:r>
          </w:p>
        </w:tc>
        <w:tc>
          <w:tcPr>
            <w:tcW w:type="dxa" w:w="1872"/>
            <w:shd w:fill="F2F7FB" w:val="clear"/>
          </w:tcPr>
          <w:p>
            <w:pPr/>
            <w:r>
              <w:rPr>
                <w:sz w:val="18"/>
              </w:rPr>
              <w:t>Resistance</w:t>
            </w:r>
          </w:p>
        </w:tc>
        <w:tc>
          <w:tcPr>
            <w:tcW w:type="dxa" w:w="7056"/>
            <w:shd w:fill="F2F7FB" w:val="clear"/>
          </w:tcPr>
          <w:p>
            <w:pPr/>
            <w:r>
              <w:rPr>
                <w:sz w:val="18"/>
              </w:rPr>
              <w:t>"resistance" → acquired resistance, bypass pathway, gatekeeper, ...</w:t>
            </w:r>
          </w:p>
        </w:tc>
      </w:tr>
      <w:tr>
        <w:tc>
          <w:tcPr>
            <w:tcW w:type="dxa" w:w="432"/>
          </w:tcPr>
          <w:p>
            <w:pPr/>
            <w:r>
              <w:rPr>
                <w:sz w:val="18"/>
              </w:rPr>
              <w:t>7</w:t>
            </w:r>
          </w:p>
        </w:tc>
        <w:tc>
          <w:tcPr>
            <w:tcW w:type="dxa" w:w="1872"/>
          </w:tcPr>
          <w:p>
            <w:pPr/>
            <w:r>
              <w:rPr>
                <w:sz w:val="18"/>
              </w:rPr>
              <w:t>Clinical</w:t>
            </w:r>
          </w:p>
        </w:tc>
        <w:tc>
          <w:tcPr>
            <w:tcW w:type="dxa" w:w="7056"/>
          </w:tcPr>
          <w:p>
            <w:pPr/>
            <w:r>
              <w:rPr>
                <w:sz w:val="18"/>
              </w:rPr>
              <w:t>"stage" → staging, AJCC, TNM, metastatic, locally advanced, ...</w:t>
            </w:r>
          </w:p>
        </w:tc>
      </w:tr>
      <w:tr>
        <w:tc>
          <w:tcPr>
            <w:tcW w:type="dxa" w:w="432"/>
            <w:shd w:fill="F2F7FB" w:val="clear"/>
          </w:tcPr>
          <w:p>
            <w:pPr/>
            <w:r>
              <w:rPr>
                <w:sz w:val="18"/>
              </w:rPr>
              <w:t>8</w:t>
            </w:r>
          </w:p>
        </w:tc>
        <w:tc>
          <w:tcPr>
            <w:tcW w:type="dxa" w:w="1872"/>
            <w:shd w:fill="F2F7FB" w:val="clear"/>
          </w:tcPr>
          <w:p>
            <w:pPr/>
            <w:r>
              <w:rPr>
                <w:sz w:val="18"/>
              </w:rPr>
              <w:t>Trial</w:t>
            </w:r>
          </w:p>
        </w:tc>
        <w:tc>
          <w:tcPr>
            <w:tcW w:type="dxa" w:w="7056"/>
            <w:shd w:fill="F2F7FB" w:val="clear"/>
          </w:tcPr>
          <w:p>
            <w:pPr/>
            <w:r>
              <w:rPr>
                <w:sz w:val="18"/>
              </w:rPr>
              <w:t>"clinical trial" → phase, recruiting, eligibility, basket, umbrella, ...</w:t>
            </w:r>
          </w:p>
        </w:tc>
      </w:tr>
      <w:tr>
        <w:tc>
          <w:tcPr>
            <w:tcW w:type="dxa" w:w="432"/>
          </w:tcPr>
          <w:p>
            <w:pPr/>
            <w:r>
              <w:rPr>
                <w:sz w:val="18"/>
              </w:rPr>
              <w:t>9</w:t>
            </w:r>
          </w:p>
        </w:tc>
        <w:tc>
          <w:tcPr>
            <w:tcW w:type="dxa" w:w="1872"/>
          </w:tcPr>
          <w:p>
            <w:pPr/>
            <w:r>
              <w:rPr>
                <w:sz w:val="18"/>
              </w:rPr>
              <w:t>Surgery/Radiation</w:t>
            </w:r>
          </w:p>
        </w:tc>
        <w:tc>
          <w:tcPr>
            <w:tcW w:type="dxa" w:w="7056"/>
          </w:tcPr>
          <w:p>
            <w:pPr/>
            <w:r>
              <w:rPr>
                <w:sz w:val="18"/>
              </w:rPr>
              <w:t>"surgery" → resection, lobectomy, SBRT, IMRT, proton, ...</w:t>
            </w:r>
          </w:p>
        </w:tc>
      </w:tr>
      <w:tr>
        <w:tc>
          <w:tcPr>
            <w:tcW w:type="dxa" w:w="432"/>
            <w:shd w:fill="F2F7FB" w:val="clear"/>
          </w:tcPr>
          <w:p>
            <w:pPr/>
            <w:r>
              <w:rPr>
                <w:sz w:val="18"/>
              </w:rPr>
              <w:t>10</w:t>
            </w:r>
          </w:p>
        </w:tc>
        <w:tc>
          <w:tcPr>
            <w:tcW w:type="dxa" w:w="1872"/>
            <w:shd w:fill="F2F7FB" w:val="clear"/>
          </w:tcPr>
          <w:p>
            <w:pPr/>
            <w:r>
              <w:rPr>
                <w:sz w:val="18"/>
              </w:rPr>
              <w:t>Toxicity</w:t>
            </w:r>
          </w:p>
        </w:tc>
        <w:tc>
          <w:tcPr>
            <w:tcW w:type="dxa" w:w="7056"/>
            <w:shd w:fill="F2F7FB" w:val="clear"/>
          </w:tcPr>
          <w:p>
            <w:pPr/>
            <w:r>
              <w:rPr>
                <w:sz w:val="18"/>
              </w:rPr>
              <w:t>"toxicity" → adverse event, grade 3, dose limiting, irAE, ...</w:t>
            </w:r>
          </w:p>
        </w:tc>
      </w:tr>
      <w:tr>
        <w:tc>
          <w:tcPr>
            <w:tcW w:type="dxa" w:w="432"/>
          </w:tcPr>
          <w:p>
            <w:pPr/>
            <w:r>
              <w:rPr>
                <w:sz w:val="18"/>
              </w:rPr>
              <w:t>11</w:t>
            </w:r>
          </w:p>
        </w:tc>
        <w:tc>
          <w:tcPr>
            <w:tcW w:type="dxa" w:w="1872"/>
          </w:tcPr>
          <w:p>
            <w:pPr/>
            <w:r>
              <w:rPr>
                <w:sz w:val="18"/>
              </w:rPr>
              <w:t>Genomics</w:t>
            </w:r>
          </w:p>
        </w:tc>
        <w:tc>
          <w:tcPr>
            <w:tcW w:type="dxa" w:w="7056"/>
          </w:tcPr>
          <w:p>
            <w:pPr/>
            <w:r>
              <w:rPr>
                <w:sz w:val="18"/>
              </w:rPr>
              <w:t>"variant" → mutation, SNV, indel, fusion, amplification, ...</w:t>
            </w:r>
          </w:p>
        </w:tc>
      </w:tr>
      <w:tr>
        <w:tc>
          <w:tcPr>
            <w:tcW w:type="dxa" w:w="432"/>
            <w:shd w:fill="F2F7FB" w:val="clear"/>
          </w:tcPr>
          <w:p>
            <w:pPr/>
            <w:r>
              <w:rPr>
                <w:sz w:val="18"/>
              </w:rPr>
              <w:t>12</w:t>
            </w:r>
          </w:p>
        </w:tc>
        <w:tc>
          <w:tcPr>
            <w:tcW w:type="dxa" w:w="1872"/>
            <w:shd w:fill="F2F7FB" w:val="clear"/>
          </w:tcPr>
          <w:p>
            <w:pPr/>
            <w:r>
              <w:rPr>
                <w:sz w:val="18"/>
              </w:rPr>
              <w:t>Diagnosis</w:t>
            </w:r>
          </w:p>
        </w:tc>
        <w:tc>
          <w:tcPr>
            <w:tcW w:type="dxa" w:w="7056"/>
            <w:shd w:fill="F2F7FB" w:val="clear"/>
          </w:tcPr>
          <w:p>
            <w:pPr/>
            <w:r>
              <w:rPr>
                <w:sz w:val="18"/>
              </w:rPr>
              <w:t>"diagnosis" → biopsy, histology, IHC, NGS, liquid biopsy, ...</w:t>
            </w:r>
          </w:p>
        </w:tc>
      </w:tr>
    </w:tbl>
    <w:p/>
    <w:p>
      <w:r>
        <w:br w:type="page"/>
      </w:r>
    </w:p>
    <w:p>
      <w:pPr>
        <w:pStyle w:val="Heading1"/>
      </w:pPr>
      <w:r>
        <w:t>11. Clinical Engine 7: Cross-Modal Integration</w:t>
      </w:r>
    </w:p>
    <w:p>
      <w:r>
        <w:rPr>
          <w:b/>
        </w:rPr>
        <w:t xml:space="preserve">Source: </w:t>
      </w:r>
      <w:r>
        <w:t>src/cross_modal.py (383 lines)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2"/>
            <w:shd w:fill="003366" w:val="clear"/>
          </w:tcPr>
          <w:p>
            <w:pPr>
              <w:jc w:val="center"/>
            </w:pPr>
            <w:r/>
            <w:r>
              <w:rPr>
                <w:b/>
                <w:color w:val="FFFFFF"/>
                <w:sz w:val="19"/>
              </w:rPr>
              <w:t>Source</w:t>
            </w:r>
          </w:p>
        </w:tc>
        <w:tc>
          <w:tcPr>
            <w:tcW w:type="dxa" w:w="2160"/>
            <w:shd w:fill="003366" w:val="clear"/>
          </w:tcPr>
          <w:p>
            <w:pPr>
              <w:jc w:val="center"/>
            </w:pPr>
            <w:r/>
            <w:r>
              <w:rPr>
                <w:b/>
                <w:color w:val="FFFFFF"/>
                <w:sz w:val="19"/>
              </w:rPr>
              <w:t>Target</w:t>
            </w:r>
          </w:p>
        </w:tc>
        <w:tc>
          <w:tcPr>
            <w:tcW w:type="dxa" w:w="1728"/>
            <w:shd w:fill="003366" w:val="clear"/>
          </w:tcPr>
          <w:p>
            <w:pPr>
              <w:jc w:val="center"/>
            </w:pPr>
            <w:r/>
            <w:r>
              <w:rPr>
                <w:b/>
                <w:color w:val="FFFFFF"/>
                <w:sz w:val="19"/>
              </w:rPr>
              <w:t>Trigger</w:t>
            </w:r>
          </w:p>
        </w:tc>
        <w:tc>
          <w:tcPr>
            <w:tcW w:type="dxa" w:w="3600"/>
            <w:shd w:fill="003366" w:val="clear"/>
          </w:tcPr>
          <w:p>
            <w:pPr>
              <w:jc w:val="center"/>
            </w:pPr>
            <w:r/>
            <w:r>
              <w:rPr>
                <w:b/>
                <w:color w:val="FFFFFF"/>
                <w:sz w:val="19"/>
              </w:rPr>
              <w:t>Data Flow</w:t>
            </w:r>
          </w:p>
        </w:tc>
      </w:tr>
      <w:tr>
        <w:tc>
          <w:tcPr>
            <w:tcW w:type="dxa" w:w="1872"/>
          </w:tcPr>
          <w:p>
            <w:pPr/>
            <w:r>
              <w:rPr>
                <w:sz w:val="18"/>
              </w:rPr>
              <w:t>Oncology Agent</w:t>
            </w:r>
          </w:p>
        </w:tc>
        <w:tc>
          <w:tcPr>
            <w:tcW w:type="dxa" w:w="2160"/>
          </w:tcPr>
          <w:p>
            <w:pPr/>
            <w:r>
              <w:rPr>
                <w:sz w:val="18"/>
              </w:rPr>
              <w:t>Genomics (Stage 1)</w:t>
            </w:r>
          </w:p>
        </w:tc>
        <w:tc>
          <w:tcPr>
            <w:tcW w:type="dxa" w:w="1728"/>
          </w:tcPr>
          <w:p>
            <w:pPr/>
            <w:r>
              <w:rPr>
                <w:sz w:val="18"/>
              </w:rPr>
              <w:t>Shared Milvus</w:t>
            </w:r>
          </w:p>
        </w:tc>
        <w:tc>
          <w:tcPr>
            <w:tcW w:type="dxa" w:w="3600"/>
          </w:tcPr>
          <w:p>
            <w:pPr/>
            <w:r>
              <w:rPr>
                <w:sz w:val="18"/>
              </w:rPr>
              <w:t>genomic_evidence (3.5M vectors, read-only)</w:t>
            </w:r>
          </w:p>
        </w:tc>
      </w:tr>
      <w:tr>
        <w:tc>
          <w:tcPr>
            <w:tcW w:type="dxa" w:w="1872"/>
            <w:shd w:fill="F2F7FB" w:val="clear"/>
          </w:tcPr>
          <w:p>
            <w:pPr/>
            <w:r>
              <w:rPr>
                <w:sz w:val="18"/>
              </w:rPr>
              <w:t>Oncology Agent</w:t>
            </w:r>
          </w:p>
        </w:tc>
        <w:tc>
          <w:tcPr>
            <w:tcW w:type="dxa" w:w="2160"/>
            <w:shd w:fill="F2F7FB" w:val="clear"/>
          </w:tcPr>
          <w:p>
            <w:pPr/>
            <w:r>
              <w:rPr>
                <w:sz w:val="18"/>
              </w:rPr>
              <w:t>Drug Discovery (Stage 3)</w:t>
            </w:r>
          </w:p>
        </w:tc>
        <w:tc>
          <w:tcPr>
            <w:tcW w:type="dxa" w:w="1728"/>
            <w:shd w:fill="F2F7FB" w:val="clear"/>
          </w:tcPr>
          <w:p>
            <w:pPr/>
            <w:r>
              <w:rPr>
                <w:sz w:val="18"/>
              </w:rPr>
              <w:t>Actionable target</w:t>
            </w:r>
          </w:p>
        </w:tc>
        <w:tc>
          <w:tcPr>
            <w:tcW w:type="dxa" w:w="3600"/>
            <w:shd w:fill="F2F7FB" w:val="clear"/>
          </w:tcPr>
          <w:p>
            <w:pPr/>
            <w:r>
              <w:rPr>
                <w:sz w:val="18"/>
              </w:rPr>
              <w:t>Target gene + resistance → MolMIM/DiffDock</w:t>
            </w:r>
          </w:p>
        </w:tc>
      </w:tr>
      <w:tr>
        <w:tc>
          <w:tcPr>
            <w:tcW w:type="dxa" w:w="1872"/>
          </w:tcPr>
          <w:p>
            <w:pPr/>
            <w:r>
              <w:rPr>
                <w:sz w:val="18"/>
              </w:rPr>
              <w:t>Oncology Agent</w:t>
            </w:r>
          </w:p>
        </w:tc>
        <w:tc>
          <w:tcPr>
            <w:tcW w:type="dxa" w:w="2160"/>
          </w:tcPr>
          <w:p>
            <w:pPr/>
            <w:r>
              <w:rPr>
                <w:sz w:val="18"/>
              </w:rPr>
              <w:t>Imaging Agent</w:t>
            </w:r>
          </w:p>
        </w:tc>
        <w:tc>
          <w:tcPr>
            <w:tcW w:type="dxa" w:w="1728"/>
          </w:tcPr>
          <w:p>
            <w:pPr/>
            <w:r>
              <w:rPr>
                <w:sz w:val="18"/>
              </w:rPr>
              <w:t>Variant severity</w:t>
            </w:r>
          </w:p>
        </w:tc>
        <w:tc>
          <w:tcPr>
            <w:tcW w:type="dxa" w:w="3600"/>
          </w:tcPr>
          <w:p>
            <w:pPr/>
            <w:r>
              <w:rPr>
                <w:sz w:val="18"/>
              </w:rPr>
              <w:t>Genomic correlates → imaging associations</w:t>
            </w:r>
          </w:p>
        </w:tc>
      </w:tr>
      <w:tr>
        <w:tc>
          <w:tcPr>
            <w:tcW w:type="dxa" w:w="1872"/>
            <w:shd w:fill="F2F7FB" w:val="clear"/>
          </w:tcPr>
          <w:p>
            <w:pPr/>
            <w:r>
              <w:rPr>
                <w:sz w:val="18"/>
              </w:rPr>
              <w:t>Oncology Agent</w:t>
            </w:r>
          </w:p>
        </w:tc>
        <w:tc>
          <w:tcPr>
            <w:tcW w:type="dxa" w:w="2160"/>
            <w:shd w:fill="F2F7FB" w:val="clear"/>
          </w:tcPr>
          <w:p>
            <w:pPr/>
            <w:r>
              <w:rPr>
                <w:sz w:val="18"/>
              </w:rPr>
              <w:t>CAR-T Agent</w:t>
            </w:r>
          </w:p>
        </w:tc>
        <w:tc>
          <w:tcPr>
            <w:tcW w:type="dxa" w:w="1728"/>
            <w:shd w:fill="F2F7FB" w:val="clear"/>
          </w:tcPr>
          <w:p>
            <w:pPr/>
            <w:r>
              <w:rPr>
                <w:sz w:val="18"/>
              </w:rPr>
              <w:t>Shared biology</w:t>
            </w:r>
          </w:p>
        </w:tc>
        <w:tc>
          <w:tcPr>
            <w:tcW w:type="dxa" w:w="3600"/>
            <w:shd w:fill="F2F7FB" w:val="clear"/>
          </w:tcPr>
          <w:p>
            <w:pPr/>
            <w:r>
              <w:rPr>
                <w:sz w:val="18"/>
              </w:rPr>
              <w:t>Surface antigen targets + biomarker intel</w:t>
            </w:r>
          </w:p>
        </w:tc>
      </w:tr>
    </w:tbl>
    <w:p/>
    <w:p>
      <w:pPr>
        <w:pStyle w:val="Heading1"/>
      </w:pPr>
      <w:r>
        <w:t>12. Comparative Analysis Mode</w:t>
      </w:r>
    </w:p>
    <w:p>
      <w:r>
        <w:t>Auto-detected structured side-by-side analysis for "X vs Y" queries. Regex matching detects: "compare", "vs", "versus", "difference between", "head-to-head".</w:t>
      </w:r>
    </w:p>
    <w:tbl>
      <w:tblPr>
        <w:tblStyle w:val="TableGrid"/>
        <w:tblW w:type="auto" w:w="0"/>
        <w:jc w:val="center"/>
        <w:tblLook w:firstColumn="1" w:firstRow="1" w:lastColumn="0" w:lastRow="0" w:noHBand="0" w:noVBand="1" w:val="04A0"/>
      </w:tblPr>
      <w:tblGrid>
        <w:gridCol w:w="4986"/>
        <w:gridCol w:w="4986"/>
      </w:tblGrid>
      <w:tr>
        <w:tc>
          <w:tcPr>
            <w:tcW w:type="dxa" w:w="2160"/>
            <w:shd w:fill="003366" w:val="clear"/>
          </w:tcPr>
          <w:p>
            <w:pPr>
              <w:jc w:val="center"/>
            </w:pPr>
            <w:r/>
            <w:r>
              <w:rPr>
                <w:b/>
                <w:color w:val="FFFFFF"/>
                <w:sz w:val="19"/>
              </w:rPr>
              <w:t>Entity Type</w:t>
            </w:r>
          </w:p>
        </w:tc>
        <w:tc>
          <w:tcPr>
            <w:tcW w:type="dxa" w:w="7200"/>
            <w:shd w:fill="003366" w:val="clear"/>
          </w:tcPr>
          <w:p>
            <w:pPr>
              <w:jc w:val="center"/>
            </w:pPr>
            <w:r/>
            <w:r>
              <w:rPr>
                <w:b/>
                <w:color w:val="FFFFFF"/>
                <w:sz w:val="19"/>
              </w:rPr>
              <w:t>Examples</w:t>
            </w:r>
          </w:p>
        </w:tc>
      </w:tr>
      <w:tr>
        <w:tc>
          <w:tcPr>
            <w:tcW w:type="dxa" w:w="2160"/>
          </w:tcPr>
          <w:p>
            <w:pPr/>
            <w:r>
              <w:rPr>
                <w:sz w:val="18"/>
              </w:rPr>
              <w:t>Genes/Targets</w:t>
            </w:r>
          </w:p>
        </w:tc>
        <w:tc>
          <w:tcPr>
            <w:tcW w:type="dxa" w:w="7200"/>
          </w:tcPr>
          <w:p>
            <w:pPr/>
            <w:r>
              <w:rPr>
                <w:sz w:val="18"/>
              </w:rPr>
              <w:t>EGFR vs ALK, BRAF vs KRAS</w:t>
            </w:r>
          </w:p>
        </w:tc>
      </w:tr>
      <w:tr>
        <w:tc>
          <w:tcPr>
            <w:tcW w:type="dxa" w:w="2160"/>
            <w:shd w:fill="F2F7FB" w:val="clear"/>
          </w:tcPr>
          <w:p>
            <w:pPr/>
            <w:r>
              <w:rPr>
                <w:sz w:val="18"/>
              </w:rPr>
              <w:t>Drugs</w:t>
            </w:r>
          </w:p>
        </w:tc>
        <w:tc>
          <w:tcPr>
            <w:tcW w:type="dxa" w:w="7200"/>
            <w:shd w:fill="F2F7FB" w:val="clear"/>
          </w:tcPr>
          <w:p>
            <w:pPr/>
            <w:r>
              <w:rPr>
                <w:sz w:val="18"/>
              </w:rPr>
              <w:t>Osimertinib vs erlotinib, alectinib vs crizotinib</w:t>
            </w:r>
          </w:p>
        </w:tc>
      </w:tr>
      <w:tr>
        <w:tc>
          <w:tcPr>
            <w:tcW w:type="dxa" w:w="2160"/>
          </w:tcPr>
          <w:p>
            <w:pPr/>
            <w:r>
              <w:rPr>
                <w:sz w:val="18"/>
              </w:rPr>
              <w:t>Drug Classes</w:t>
            </w:r>
          </w:p>
        </w:tc>
        <w:tc>
          <w:tcPr>
            <w:tcW w:type="dxa" w:w="7200"/>
          </w:tcPr>
          <w:p>
            <w:pPr/>
            <w:r>
              <w:rPr>
                <w:sz w:val="18"/>
              </w:rPr>
              <w:t>PARP inhibitors vs platinum chemotherapy</w:t>
            </w:r>
          </w:p>
        </w:tc>
      </w:tr>
      <w:tr>
        <w:tc>
          <w:tcPr>
            <w:tcW w:type="dxa" w:w="2160"/>
            <w:shd w:fill="F2F7FB" w:val="clear"/>
          </w:tcPr>
          <w:p>
            <w:pPr/>
            <w:r>
              <w:rPr>
                <w:sz w:val="18"/>
              </w:rPr>
              <w:t>Biomarkers</w:t>
            </w:r>
          </w:p>
        </w:tc>
        <w:tc>
          <w:tcPr>
            <w:tcW w:type="dxa" w:w="7200"/>
            <w:shd w:fill="F2F7FB" w:val="clear"/>
          </w:tcPr>
          <w:p>
            <w:pPr/>
            <w:r>
              <w:rPr>
                <w:sz w:val="18"/>
              </w:rPr>
              <w:t>MSI-H vs TMB-H</w:t>
            </w:r>
          </w:p>
        </w:tc>
      </w:tr>
      <w:tr>
        <w:tc>
          <w:tcPr>
            <w:tcW w:type="dxa" w:w="2160"/>
          </w:tcPr>
          <w:p>
            <w:pPr/>
            <w:r>
              <w:rPr>
                <w:sz w:val="18"/>
              </w:rPr>
              <w:t>Cancer Types</w:t>
            </w:r>
          </w:p>
        </w:tc>
        <w:tc>
          <w:tcPr>
            <w:tcW w:type="dxa" w:w="7200"/>
          </w:tcPr>
          <w:p>
            <w:pPr/>
            <w:r>
              <w:rPr>
                <w:sz w:val="18"/>
              </w:rPr>
              <w:t>NSCLC vs SCLC</w:t>
            </w:r>
          </w:p>
        </w:tc>
      </w:tr>
    </w:tbl>
    <w:p/>
    <w:p>
      <w:r>
        <w:br w:type="page"/>
      </w:r>
    </w:p>
    <w:p>
      <w:pPr>
        <w:pStyle w:val="Heading1"/>
      </w:pPr>
      <w:r>
        <w:t>13. Pydantic Data Models</w:t>
      </w:r>
    </w:p>
    <w:p>
      <w:r>
        <w:rPr>
          <w:b/>
        </w:rPr>
        <w:t xml:space="preserve">Source: </w:t>
      </w:r>
      <w:r>
        <w:t>src/models.py (538 lines)</w:t>
      </w:r>
    </w:p>
    <w:p>
      <w:pPr>
        <w:pStyle w:val="Heading2"/>
      </w:pPr>
      <w:r>
        <w:t>Enums (11 groups)</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fill="003366" w:val="clear"/>
          </w:tcPr>
          <w:p>
            <w:pPr>
              <w:jc w:val="center"/>
            </w:pPr>
            <w:r/>
            <w:r>
              <w:rPr>
                <w:b/>
                <w:color w:val="FFFFFF"/>
                <w:sz w:val="19"/>
              </w:rPr>
              <w:t>Enum</w:t>
            </w:r>
          </w:p>
        </w:tc>
        <w:tc>
          <w:tcPr>
            <w:tcW w:type="dxa" w:w="720"/>
            <w:shd w:fill="003366" w:val="clear"/>
          </w:tcPr>
          <w:p>
            <w:pPr>
              <w:jc w:val="center"/>
            </w:pPr>
            <w:r/>
            <w:r>
              <w:rPr>
                <w:b/>
                <w:color w:val="FFFFFF"/>
                <w:sz w:val="19"/>
              </w:rPr>
              <w:t>Count</w:t>
            </w:r>
          </w:p>
        </w:tc>
        <w:tc>
          <w:tcPr>
            <w:tcW w:type="dxa" w:w="6768"/>
            <w:shd w:fill="003366" w:val="clear"/>
          </w:tcPr>
          <w:p>
            <w:pPr>
              <w:jc w:val="center"/>
            </w:pPr>
            <w:r/>
            <w:r>
              <w:rPr>
                <w:b/>
                <w:color w:val="FFFFFF"/>
                <w:sz w:val="19"/>
              </w:rPr>
              <w:t>Purpose</w:t>
            </w:r>
          </w:p>
        </w:tc>
      </w:tr>
      <w:tr>
        <w:tc>
          <w:tcPr>
            <w:tcW w:type="dxa" w:w="1872"/>
          </w:tcPr>
          <w:p>
            <w:pPr/>
            <w:r>
              <w:rPr>
                <w:sz w:val="18"/>
              </w:rPr>
              <w:t>CancerType</w:t>
            </w:r>
          </w:p>
        </w:tc>
        <w:tc>
          <w:tcPr>
            <w:tcW w:type="dxa" w:w="720"/>
          </w:tcPr>
          <w:p>
            <w:pPr/>
            <w:r>
              <w:rPr>
                <w:sz w:val="18"/>
              </w:rPr>
              <w:t>25</w:t>
            </w:r>
          </w:p>
        </w:tc>
        <w:tc>
          <w:tcPr>
            <w:tcW w:type="dxa" w:w="6768"/>
          </w:tcPr>
          <w:p>
            <w:pPr/>
            <w:r>
              <w:rPr>
                <w:sz w:val="18"/>
              </w:rPr>
              <w:t>NSCLC, SCLC, BREAST, CRC, MELANOMA, AML, CML, ...</w:t>
            </w:r>
          </w:p>
        </w:tc>
      </w:tr>
      <w:tr>
        <w:tc>
          <w:tcPr>
            <w:tcW w:type="dxa" w:w="1872"/>
            <w:shd w:fill="F2F7FB" w:val="clear"/>
          </w:tcPr>
          <w:p>
            <w:pPr/>
            <w:r>
              <w:rPr>
                <w:sz w:val="18"/>
              </w:rPr>
              <w:t>VariantType</w:t>
            </w:r>
          </w:p>
        </w:tc>
        <w:tc>
          <w:tcPr>
            <w:tcW w:type="dxa" w:w="720"/>
            <w:shd w:fill="F2F7FB" w:val="clear"/>
          </w:tcPr>
          <w:p>
            <w:pPr/>
            <w:r>
              <w:rPr>
                <w:sz w:val="18"/>
              </w:rPr>
              <w:t>7</w:t>
            </w:r>
          </w:p>
        </w:tc>
        <w:tc>
          <w:tcPr>
            <w:tcW w:type="dxa" w:w="6768"/>
            <w:shd w:fill="F2F7FB" w:val="clear"/>
          </w:tcPr>
          <w:p>
            <w:pPr/>
            <w:r>
              <w:rPr>
                <w:sz w:val="18"/>
              </w:rPr>
              <w:t>SNV, INDEL, CNV_AMP, CNV_DEL, FUSION, REARRANGEMENT, SV</w:t>
            </w:r>
          </w:p>
        </w:tc>
      </w:tr>
      <w:tr>
        <w:tc>
          <w:tcPr>
            <w:tcW w:type="dxa" w:w="1872"/>
          </w:tcPr>
          <w:p>
            <w:pPr/>
            <w:r>
              <w:rPr>
                <w:sz w:val="18"/>
              </w:rPr>
              <w:t>EvidenceLevel</w:t>
            </w:r>
          </w:p>
        </w:tc>
        <w:tc>
          <w:tcPr>
            <w:tcW w:type="dxa" w:w="720"/>
          </w:tcPr>
          <w:p>
            <w:pPr/>
            <w:r>
              <w:rPr>
                <w:sz w:val="18"/>
              </w:rPr>
              <w:t>5</w:t>
            </w:r>
          </w:p>
        </w:tc>
        <w:tc>
          <w:tcPr>
            <w:tcW w:type="dxa" w:w="6768"/>
          </w:tcPr>
          <w:p>
            <w:pPr/>
            <w:r>
              <w:rPr>
                <w:sz w:val="18"/>
              </w:rPr>
              <w:t>A (FDA-approved) through E (computational)</w:t>
            </w:r>
          </w:p>
        </w:tc>
      </w:tr>
      <w:tr>
        <w:tc>
          <w:tcPr>
            <w:tcW w:type="dxa" w:w="1872"/>
            <w:shd w:fill="F2F7FB" w:val="clear"/>
          </w:tcPr>
          <w:p>
            <w:pPr/>
            <w:r>
              <w:rPr>
                <w:sz w:val="18"/>
              </w:rPr>
              <w:t>TherapyCategory</w:t>
            </w:r>
          </w:p>
        </w:tc>
        <w:tc>
          <w:tcPr>
            <w:tcW w:type="dxa" w:w="720"/>
            <w:shd w:fill="F2F7FB" w:val="clear"/>
          </w:tcPr>
          <w:p>
            <w:pPr/>
            <w:r>
              <w:rPr>
                <w:sz w:val="18"/>
              </w:rPr>
              <w:t>9</w:t>
            </w:r>
          </w:p>
        </w:tc>
        <w:tc>
          <w:tcPr>
            <w:tcW w:type="dxa" w:w="6768"/>
            <w:shd w:fill="F2F7FB" w:val="clear"/>
          </w:tcPr>
          <w:p>
            <w:pPr/>
            <w:r>
              <w:rPr>
                <w:sz w:val="18"/>
              </w:rPr>
              <w:t>Targeted, immunotherapy, chemo, hormonal, combo, ADC, bispecific, ...</w:t>
            </w:r>
          </w:p>
        </w:tc>
      </w:tr>
      <w:tr>
        <w:tc>
          <w:tcPr>
            <w:tcW w:type="dxa" w:w="1872"/>
          </w:tcPr>
          <w:p>
            <w:pPr/>
            <w:r>
              <w:rPr>
                <w:sz w:val="18"/>
              </w:rPr>
              <w:t>TrialPhase</w:t>
            </w:r>
          </w:p>
        </w:tc>
        <w:tc>
          <w:tcPr>
            <w:tcW w:type="dxa" w:w="720"/>
          </w:tcPr>
          <w:p>
            <w:pPr/>
            <w:r>
              <w:rPr>
                <w:sz w:val="18"/>
              </w:rPr>
              <w:t>8</w:t>
            </w:r>
          </w:p>
        </w:tc>
        <w:tc>
          <w:tcPr>
            <w:tcW w:type="dxa" w:w="6768"/>
          </w:tcPr>
          <w:p>
            <w:pPr/>
            <w:r>
              <w:rPr>
                <w:sz w:val="18"/>
              </w:rPr>
              <w:t>Early Phase 1 through Phase 4, NA</w:t>
            </w:r>
          </w:p>
        </w:tc>
      </w:tr>
      <w:tr>
        <w:tc>
          <w:tcPr>
            <w:tcW w:type="dxa" w:w="1872"/>
            <w:shd w:fill="F2F7FB" w:val="clear"/>
          </w:tcPr>
          <w:p>
            <w:pPr/>
            <w:r>
              <w:rPr>
                <w:sz w:val="18"/>
              </w:rPr>
              <w:t>TrialStatus</w:t>
            </w:r>
          </w:p>
        </w:tc>
        <w:tc>
          <w:tcPr>
            <w:tcW w:type="dxa" w:w="720"/>
            <w:shd w:fill="F2F7FB" w:val="clear"/>
          </w:tcPr>
          <w:p>
            <w:pPr/>
            <w:r>
              <w:rPr>
                <w:sz w:val="18"/>
              </w:rPr>
              <w:t>9</w:t>
            </w:r>
          </w:p>
        </w:tc>
        <w:tc>
          <w:tcPr>
            <w:tcW w:type="dxa" w:w="6768"/>
            <w:shd w:fill="F2F7FB" w:val="clear"/>
          </w:tcPr>
          <w:p>
            <w:pPr/>
            <w:r>
              <w:rPr>
                <w:sz w:val="18"/>
              </w:rPr>
              <w:t>ClinicalTrials.gov standard statuses</w:t>
            </w:r>
          </w:p>
        </w:tc>
      </w:tr>
      <w:tr>
        <w:tc>
          <w:tcPr>
            <w:tcW w:type="dxa" w:w="1872"/>
          </w:tcPr>
          <w:p>
            <w:pPr/>
            <w:r>
              <w:rPr>
                <w:sz w:val="18"/>
              </w:rPr>
              <w:t>ResponseCategory</w:t>
            </w:r>
          </w:p>
        </w:tc>
        <w:tc>
          <w:tcPr>
            <w:tcW w:type="dxa" w:w="720"/>
          </w:tcPr>
          <w:p>
            <w:pPr/>
            <w:r>
              <w:rPr>
                <w:sz w:val="18"/>
              </w:rPr>
              <w:t>5</w:t>
            </w:r>
          </w:p>
        </w:tc>
        <w:tc>
          <w:tcPr>
            <w:tcW w:type="dxa" w:w="6768"/>
          </w:tcPr>
          <w:p>
            <w:pPr/>
            <w:r>
              <w:rPr>
                <w:sz w:val="18"/>
              </w:rPr>
              <w:t>CR, PR, SD, PD, NE (RECIST 1.1)</w:t>
            </w:r>
          </w:p>
        </w:tc>
      </w:tr>
      <w:tr>
        <w:tc>
          <w:tcPr>
            <w:tcW w:type="dxa" w:w="1872"/>
            <w:shd w:fill="F2F7FB" w:val="clear"/>
          </w:tcPr>
          <w:p>
            <w:pPr/>
            <w:r>
              <w:rPr>
                <w:sz w:val="18"/>
              </w:rPr>
              <w:t>BiomarkerType</w:t>
            </w:r>
          </w:p>
        </w:tc>
        <w:tc>
          <w:tcPr>
            <w:tcW w:type="dxa" w:w="720"/>
            <w:shd w:fill="F2F7FB" w:val="clear"/>
          </w:tcPr>
          <w:p>
            <w:pPr/>
            <w:r>
              <w:rPr>
                <w:sz w:val="18"/>
              </w:rPr>
              <w:t>8</w:t>
            </w:r>
          </w:p>
        </w:tc>
        <w:tc>
          <w:tcPr>
            <w:tcW w:type="dxa" w:w="6768"/>
            <w:shd w:fill="F2F7FB" w:val="clear"/>
          </w:tcPr>
          <w:p>
            <w:pPr/>
            <w:r>
              <w:rPr>
                <w:sz w:val="18"/>
              </w:rPr>
              <w:t>Predictive, prognostic, diagnostic, monitoring, ...</w:t>
            </w:r>
          </w:p>
        </w:tc>
      </w:tr>
      <w:tr>
        <w:tc>
          <w:tcPr>
            <w:tcW w:type="dxa" w:w="1872"/>
          </w:tcPr>
          <w:p>
            <w:pPr/>
            <w:r>
              <w:rPr>
                <w:sz w:val="18"/>
              </w:rPr>
              <w:t>PathwayName</w:t>
            </w:r>
          </w:p>
        </w:tc>
        <w:tc>
          <w:tcPr>
            <w:tcW w:type="dxa" w:w="720"/>
          </w:tcPr>
          <w:p>
            <w:pPr/>
            <w:r>
              <w:rPr>
                <w:sz w:val="18"/>
              </w:rPr>
              <w:t>13</w:t>
            </w:r>
          </w:p>
        </w:tc>
        <w:tc>
          <w:tcPr>
            <w:tcW w:type="dxa" w:w="6768"/>
          </w:tcPr>
          <w:p>
            <w:pPr/>
            <w:r>
              <w:rPr>
                <w:sz w:val="18"/>
              </w:rPr>
              <w:t>MAPK through NF_KB, TGF_BETA</w:t>
            </w:r>
          </w:p>
        </w:tc>
      </w:tr>
      <w:tr>
        <w:tc>
          <w:tcPr>
            <w:tcW w:type="dxa" w:w="1872"/>
            <w:shd w:fill="F2F7FB" w:val="clear"/>
          </w:tcPr>
          <w:p>
            <w:pPr/>
            <w:r>
              <w:rPr>
                <w:sz w:val="18"/>
              </w:rPr>
              <w:t>GuidelineOrg</w:t>
            </w:r>
          </w:p>
        </w:tc>
        <w:tc>
          <w:tcPr>
            <w:tcW w:type="dxa" w:w="720"/>
            <w:shd w:fill="F2F7FB" w:val="clear"/>
          </w:tcPr>
          <w:p>
            <w:pPr/>
            <w:r>
              <w:rPr>
                <w:sz w:val="18"/>
              </w:rPr>
              <w:t>8</w:t>
            </w:r>
          </w:p>
        </w:tc>
        <w:tc>
          <w:tcPr>
            <w:tcW w:type="dxa" w:w="6768"/>
            <w:shd w:fill="F2F7FB" w:val="clear"/>
          </w:tcPr>
          <w:p>
            <w:pPr/>
            <w:r>
              <w:rPr>
                <w:sz w:val="18"/>
              </w:rPr>
              <w:t>NCCN, ESMO, ASCO, WHO, CAP_AMP, FDA, EMA, AACR</w:t>
            </w:r>
          </w:p>
        </w:tc>
      </w:tr>
      <w:tr>
        <w:tc>
          <w:tcPr>
            <w:tcW w:type="dxa" w:w="1872"/>
          </w:tcPr>
          <w:p>
            <w:pPr/>
            <w:r>
              <w:rPr>
                <w:sz w:val="18"/>
              </w:rPr>
              <w:t>SourceType</w:t>
            </w:r>
          </w:p>
        </w:tc>
        <w:tc>
          <w:tcPr>
            <w:tcW w:type="dxa" w:w="720"/>
          </w:tcPr>
          <w:p>
            <w:pPr/>
            <w:r>
              <w:rPr>
                <w:sz w:val="18"/>
              </w:rPr>
              <w:t>4</w:t>
            </w:r>
          </w:p>
        </w:tc>
        <w:tc>
          <w:tcPr>
            <w:tcW w:type="dxa" w:w="6768"/>
          </w:tcPr>
          <w:p>
            <w:pPr/>
            <w:r>
              <w:rPr>
                <w:sz w:val="18"/>
              </w:rPr>
              <w:t>PUBMED, PMC, PREPRINT, MANUAL</w:t>
            </w:r>
          </w:p>
        </w:tc>
      </w:tr>
    </w:tbl>
    <w:p/>
    <w:p>
      <w:pPr>
        <w:pStyle w:val="Heading2"/>
      </w:pPr>
      <w:r>
        <w:t>Domain Models (10 entities)</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003366" w:val="clear"/>
          </w:tcPr>
          <w:p>
            <w:pPr>
              <w:jc w:val="center"/>
            </w:pPr>
            <w:r/>
            <w:r>
              <w:rPr>
                <w:b/>
                <w:color w:val="FFFFFF"/>
                <w:sz w:val="19"/>
              </w:rPr>
              <w:t>Model</w:t>
            </w:r>
          </w:p>
        </w:tc>
        <w:tc>
          <w:tcPr>
            <w:tcW w:type="dxa" w:w="1872"/>
            <w:shd w:fill="003366" w:val="clear"/>
          </w:tcPr>
          <w:p>
            <w:pPr>
              <w:jc w:val="center"/>
            </w:pPr>
            <w:r/>
            <w:r>
              <w:rPr>
                <w:b/>
                <w:color w:val="FFFFFF"/>
                <w:sz w:val="19"/>
              </w:rPr>
              <w:t>Collection</w:t>
            </w:r>
          </w:p>
        </w:tc>
        <w:tc>
          <w:tcPr>
            <w:tcW w:type="dxa" w:w="5328"/>
            <w:shd w:fill="003366" w:val="clear"/>
          </w:tcPr>
          <w:p>
            <w:pPr>
              <w:jc w:val="center"/>
            </w:pPr>
            <w:r/>
            <w:r>
              <w:rPr>
                <w:b/>
                <w:color w:val="FFFFFF"/>
                <w:sz w:val="19"/>
              </w:rPr>
              <w:t>Key Fields</w:t>
            </w:r>
          </w:p>
        </w:tc>
      </w:tr>
      <w:tr>
        <w:tc>
          <w:tcPr>
            <w:tcW w:type="dxa" w:w="2160"/>
          </w:tcPr>
          <w:p>
            <w:pPr/>
            <w:r>
              <w:rPr>
                <w:sz w:val="18"/>
              </w:rPr>
              <w:t>OncologyVariant</w:t>
            </w:r>
          </w:p>
        </w:tc>
        <w:tc>
          <w:tcPr>
            <w:tcW w:type="dxa" w:w="1872"/>
          </w:tcPr>
          <w:p>
            <w:pPr/>
            <w:r>
              <w:rPr>
                <w:sz w:val="18"/>
              </w:rPr>
              <w:t>onco_variants</w:t>
            </w:r>
          </w:p>
        </w:tc>
        <w:tc>
          <w:tcPr>
            <w:tcW w:type="dxa" w:w="5328"/>
          </w:tcPr>
          <w:p>
            <w:pPr/>
            <w:r>
              <w:rPr>
                <w:sz w:val="18"/>
              </w:rPr>
              <w:t>gene, variant_name, variant_type, evidence_level, drugs, civic_id</w:t>
            </w:r>
          </w:p>
        </w:tc>
      </w:tr>
      <w:tr>
        <w:tc>
          <w:tcPr>
            <w:tcW w:type="dxa" w:w="2160"/>
            <w:shd w:fill="F2F7FB" w:val="clear"/>
          </w:tcPr>
          <w:p>
            <w:pPr/>
            <w:r>
              <w:rPr>
                <w:sz w:val="18"/>
              </w:rPr>
              <w:t>OncologyTherapy</w:t>
            </w:r>
          </w:p>
        </w:tc>
        <w:tc>
          <w:tcPr>
            <w:tcW w:type="dxa" w:w="1872"/>
            <w:shd w:fill="F2F7FB" w:val="clear"/>
          </w:tcPr>
          <w:p>
            <w:pPr/>
            <w:r>
              <w:rPr>
                <w:sz w:val="18"/>
              </w:rPr>
              <w:t>onco_therapies</w:t>
            </w:r>
          </w:p>
        </w:tc>
        <w:tc>
          <w:tcPr>
            <w:tcW w:type="dxa" w:w="5328"/>
            <w:shd w:fill="F2F7FB" w:val="clear"/>
          </w:tcPr>
          <w:p>
            <w:pPr/>
            <w:r>
              <w:rPr>
                <w:sz w:val="18"/>
              </w:rPr>
              <w:t>drug_name, category, targets, indications, mechanism_of_action</w:t>
            </w:r>
          </w:p>
        </w:tc>
      </w:tr>
      <w:tr>
        <w:tc>
          <w:tcPr>
            <w:tcW w:type="dxa" w:w="2160"/>
          </w:tcPr>
          <w:p>
            <w:pPr/>
            <w:r>
              <w:rPr>
                <w:sz w:val="18"/>
              </w:rPr>
              <w:t>OncologyLiterature</w:t>
            </w:r>
          </w:p>
        </w:tc>
        <w:tc>
          <w:tcPr>
            <w:tcW w:type="dxa" w:w="1872"/>
          </w:tcPr>
          <w:p>
            <w:pPr/>
            <w:r>
              <w:rPr>
                <w:sz w:val="18"/>
              </w:rPr>
              <w:t>onco_literature</w:t>
            </w:r>
          </w:p>
        </w:tc>
        <w:tc>
          <w:tcPr>
            <w:tcW w:type="dxa" w:w="5328"/>
          </w:tcPr>
          <w:p>
            <w:pPr/>
            <w:r>
              <w:rPr>
                <w:sz w:val="18"/>
              </w:rPr>
              <w:t>title, text_chunk, cancer_type, gene, variant, journal, year</w:t>
            </w:r>
          </w:p>
        </w:tc>
      </w:tr>
      <w:tr>
        <w:tc>
          <w:tcPr>
            <w:tcW w:type="dxa" w:w="2160"/>
            <w:shd w:fill="F2F7FB" w:val="clear"/>
          </w:tcPr>
          <w:p>
            <w:pPr/>
            <w:r>
              <w:rPr>
                <w:sz w:val="18"/>
              </w:rPr>
              <w:t>OncologyTrial</w:t>
            </w:r>
          </w:p>
        </w:tc>
        <w:tc>
          <w:tcPr>
            <w:tcW w:type="dxa" w:w="1872"/>
            <w:shd w:fill="F2F7FB" w:val="clear"/>
          </w:tcPr>
          <w:p>
            <w:pPr/>
            <w:r>
              <w:rPr>
                <w:sz w:val="18"/>
              </w:rPr>
              <w:t>onco_trials</w:t>
            </w:r>
          </w:p>
        </w:tc>
        <w:tc>
          <w:tcPr>
            <w:tcW w:type="dxa" w:w="5328"/>
            <w:shd w:fill="F2F7FB" w:val="clear"/>
          </w:tcPr>
          <w:p>
            <w:pPr/>
            <w:r>
              <w:rPr>
                <w:sz w:val="18"/>
              </w:rPr>
              <w:t>id (NCT), phase, status, cancer_types, biomarker_criteria</w:t>
            </w:r>
          </w:p>
        </w:tc>
      </w:tr>
      <w:tr>
        <w:tc>
          <w:tcPr>
            <w:tcW w:type="dxa" w:w="2160"/>
          </w:tcPr>
          <w:p>
            <w:pPr/>
            <w:r>
              <w:rPr>
                <w:sz w:val="18"/>
              </w:rPr>
              <w:t>OncologyBiomarker</w:t>
            </w:r>
          </w:p>
        </w:tc>
        <w:tc>
          <w:tcPr>
            <w:tcW w:type="dxa" w:w="1872"/>
          </w:tcPr>
          <w:p>
            <w:pPr/>
            <w:r>
              <w:rPr>
                <w:sz w:val="18"/>
              </w:rPr>
              <w:t>onco_biomarkers</w:t>
            </w:r>
          </w:p>
        </w:tc>
        <w:tc>
          <w:tcPr>
            <w:tcW w:type="dxa" w:w="5328"/>
          </w:tcPr>
          <w:p>
            <w:pPr/>
            <w:r>
              <w:rPr>
                <w:sz w:val="18"/>
              </w:rPr>
              <w:t>name, biomarker_type, cancer_types, testing_method, cutoff</w:t>
            </w:r>
          </w:p>
        </w:tc>
      </w:tr>
      <w:tr>
        <w:tc>
          <w:tcPr>
            <w:tcW w:type="dxa" w:w="2160"/>
            <w:shd w:fill="F2F7FB" w:val="clear"/>
          </w:tcPr>
          <w:p>
            <w:pPr/>
            <w:r>
              <w:rPr>
                <w:sz w:val="18"/>
              </w:rPr>
              <w:t>OncologyGuideline</w:t>
            </w:r>
          </w:p>
        </w:tc>
        <w:tc>
          <w:tcPr>
            <w:tcW w:type="dxa" w:w="1872"/>
            <w:shd w:fill="F2F7FB" w:val="clear"/>
          </w:tcPr>
          <w:p>
            <w:pPr/>
            <w:r>
              <w:rPr>
                <w:sz w:val="18"/>
              </w:rPr>
              <w:t>onco_guidelines</w:t>
            </w:r>
          </w:p>
        </w:tc>
        <w:tc>
          <w:tcPr>
            <w:tcW w:type="dxa" w:w="5328"/>
            <w:shd w:fill="F2F7FB" w:val="clear"/>
          </w:tcPr>
          <w:p>
            <w:pPr/>
            <w:r>
              <w:rPr>
                <w:sz w:val="18"/>
              </w:rPr>
              <w:t>org, cancer_type, version, year, key_recommendations</w:t>
            </w:r>
          </w:p>
        </w:tc>
      </w:tr>
      <w:tr>
        <w:tc>
          <w:tcPr>
            <w:tcW w:type="dxa" w:w="2160"/>
          </w:tcPr>
          <w:p>
            <w:pPr/>
            <w:r>
              <w:rPr>
                <w:sz w:val="18"/>
              </w:rPr>
              <w:t>OncologyPathway</w:t>
            </w:r>
          </w:p>
        </w:tc>
        <w:tc>
          <w:tcPr>
            <w:tcW w:type="dxa" w:w="1872"/>
          </w:tcPr>
          <w:p>
            <w:pPr/>
            <w:r>
              <w:rPr>
                <w:sz w:val="18"/>
              </w:rPr>
              <w:t>onco_pathways</w:t>
            </w:r>
          </w:p>
        </w:tc>
        <w:tc>
          <w:tcPr>
            <w:tcW w:type="dxa" w:w="5328"/>
          </w:tcPr>
          <w:p>
            <w:pPr/>
            <w:r>
              <w:rPr>
                <w:sz w:val="18"/>
              </w:rPr>
              <w:t>name, key_genes, therapeutic_targets, cross_talk</w:t>
            </w:r>
          </w:p>
        </w:tc>
      </w:tr>
      <w:tr>
        <w:tc>
          <w:tcPr>
            <w:tcW w:type="dxa" w:w="2160"/>
            <w:shd w:fill="F2F7FB" w:val="clear"/>
          </w:tcPr>
          <w:p>
            <w:pPr/>
            <w:r>
              <w:rPr>
                <w:sz w:val="18"/>
              </w:rPr>
              <w:t>ResistanceMechanism</w:t>
            </w:r>
          </w:p>
        </w:tc>
        <w:tc>
          <w:tcPr>
            <w:tcW w:type="dxa" w:w="1872"/>
            <w:shd w:fill="F2F7FB" w:val="clear"/>
          </w:tcPr>
          <w:p>
            <w:pPr/>
            <w:r>
              <w:rPr>
                <w:sz w:val="18"/>
              </w:rPr>
              <w:t>onco_resistance</w:t>
            </w:r>
          </w:p>
        </w:tc>
        <w:tc>
          <w:tcPr>
            <w:tcW w:type="dxa" w:w="5328"/>
            <w:shd w:fill="F2F7FB" w:val="clear"/>
          </w:tcPr>
          <w:p>
            <w:pPr/>
            <w:r>
              <w:rPr>
                <w:sz w:val="18"/>
              </w:rPr>
              <w:t>primary_therapy, gene, mechanism, bypass, alternatives</w:t>
            </w:r>
          </w:p>
        </w:tc>
      </w:tr>
      <w:tr>
        <w:tc>
          <w:tcPr>
            <w:tcW w:type="dxa" w:w="2160"/>
          </w:tcPr>
          <w:p>
            <w:pPr/>
            <w:r>
              <w:rPr>
                <w:sz w:val="18"/>
              </w:rPr>
              <w:t>OutcomeRecord</w:t>
            </w:r>
          </w:p>
        </w:tc>
        <w:tc>
          <w:tcPr>
            <w:tcW w:type="dxa" w:w="1872"/>
          </w:tcPr>
          <w:p>
            <w:pPr/>
            <w:r>
              <w:rPr>
                <w:sz w:val="18"/>
              </w:rPr>
              <w:t>onco_outcomes</w:t>
            </w:r>
          </w:p>
        </w:tc>
        <w:tc>
          <w:tcPr>
            <w:tcW w:type="dxa" w:w="5328"/>
          </w:tcPr>
          <w:p>
            <w:pPr/>
            <w:r>
              <w:rPr>
                <w:sz w:val="18"/>
              </w:rPr>
              <w:t>therapy, cancer_type, response, duration_months, toxicities</w:t>
            </w:r>
          </w:p>
        </w:tc>
      </w:tr>
      <w:tr>
        <w:tc>
          <w:tcPr>
            <w:tcW w:type="dxa" w:w="2160"/>
            <w:shd w:fill="F2F7FB" w:val="clear"/>
          </w:tcPr>
          <w:p>
            <w:pPr/>
            <w:r>
              <w:rPr>
                <w:sz w:val="18"/>
              </w:rPr>
              <w:t>CaseSnapshot</w:t>
            </w:r>
          </w:p>
        </w:tc>
        <w:tc>
          <w:tcPr>
            <w:tcW w:type="dxa" w:w="1872"/>
            <w:shd w:fill="F2F7FB" w:val="clear"/>
          </w:tcPr>
          <w:p>
            <w:pPr/>
            <w:r>
              <w:rPr>
                <w:sz w:val="18"/>
              </w:rPr>
              <w:t>onco_cases</w:t>
            </w:r>
          </w:p>
        </w:tc>
        <w:tc>
          <w:tcPr>
            <w:tcW w:type="dxa" w:w="5328"/>
            <w:shd w:fill="F2F7FB" w:val="clear"/>
          </w:tcPr>
          <w:p>
            <w:pPr/>
            <w:r>
              <w:rPr>
                <w:sz w:val="18"/>
              </w:rPr>
              <w:t>patient_id, cancer_type, stage, variants, biomarkers, prior_therapies</w:t>
            </w:r>
          </w:p>
        </w:tc>
      </w:tr>
    </w:tbl>
    <w:p/>
    <w:p>
      <w:r>
        <w:br w:type="page"/>
      </w:r>
    </w:p>
    <w:p>
      <w:pPr>
        <w:pStyle w:val="Heading1"/>
      </w:pPr>
      <w:r>
        <w:t>14. Export Pipeline</w:t>
      </w:r>
    </w:p>
    <w:p>
      <w:r>
        <w:rPr>
          <w:b/>
        </w:rPr>
        <w:t xml:space="preserve">Source: </w:t>
      </w:r>
      <w:r>
        <w:t>src/export.py (1,055 lines)</w:t>
      </w:r>
    </w:p>
    <w:tbl>
      <w:tblPr>
        <w:tblStyle w:val="TableGrid"/>
        <w:tblW w:type="auto" w:w="0"/>
        <w:jc w:val="center"/>
        <w:tblLook w:firstColumn="1" w:firstRow="1" w:lastColumn="0" w:lastRow="0" w:noHBand="0" w:noVBand="1" w:val="04A0"/>
      </w:tblPr>
      <w:tblGrid>
        <w:gridCol w:w="3324"/>
        <w:gridCol w:w="3324"/>
        <w:gridCol w:w="3324"/>
      </w:tblGrid>
      <w:tr>
        <w:tc>
          <w:tcPr>
            <w:tcW w:type="dxa" w:w="1440"/>
            <w:shd w:fill="003366" w:val="clear"/>
          </w:tcPr>
          <w:p>
            <w:pPr>
              <w:jc w:val="center"/>
            </w:pPr>
            <w:r/>
            <w:r>
              <w:rPr>
                <w:b/>
                <w:color w:val="FFFFFF"/>
                <w:sz w:val="19"/>
              </w:rPr>
              <w:t>Format</w:t>
            </w:r>
          </w:p>
        </w:tc>
        <w:tc>
          <w:tcPr>
            <w:tcW w:type="dxa" w:w="3600"/>
            <w:shd w:fill="003366" w:val="clear"/>
          </w:tcPr>
          <w:p>
            <w:pPr>
              <w:jc w:val="center"/>
            </w:pPr>
            <w:r/>
            <w:r>
              <w:rPr>
                <w:b/>
                <w:color w:val="FFFFFF"/>
                <w:sz w:val="19"/>
              </w:rPr>
              <w:t>Function</w:t>
            </w:r>
          </w:p>
        </w:tc>
        <w:tc>
          <w:tcPr>
            <w:tcW w:type="dxa" w:w="4320"/>
            <w:shd w:fill="003366" w:val="clear"/>
          </w:tcPr>
          <w:p>
            <w:pPr>
              <w:jc w:val="center"/>
            </w:pPr>
            <w:r/>
            <w:r>
              <w:rPr>
                <w:b/>
                <w:color w:val="FFFFFF"/>
                <w:sz w:val="19"/>
              </w:rPr>
              <w:t>Use Case</w:t>
            </w:r>
          </w:p>
        </w:tc>
      </w:tr>
      <w:tr>
        <w:tc>
          <w:tcPr>
            <w:tcW w:type="dxa" w:w="1440"/>
          </w:tcPr>
          <w:p>
            <w:pPr/>
            <w:r>
              <w:rPr>
                <w:sz w:val="18"/>
              </w:rPr>
              <w:t>Markdown</w:t>
            </w:r>
          </w:p>
        </w:tc>
        <w:tc>
          <w:tcPr>
            <w:tcW w:type="dxa" w:w="3600"/>
          </w:tcPr>
          <w:p>
            <w:pPr/>
            <w:r>
              <w:rPr>
                <w:sz w:val="18"/>
              </w:rPr>
              <w:t>export_markdown()</w:t>
            </w:r>
          </w:p>
        </w:tc>
        <w:tc>
          <w:tcPr>
            <w:tcW w:type="dxa" w:w="4320"/>
          </w:tcPr>
          <w:p>
            <w:pPr/>
            <w:r>
              <w:rPr>
                <w:sz w:val="18"/>
              </w:rPr>
              <w:t>Structured clinical report with evidence tables</w:t>
            </w:r>
          </w:p>
        </w:tc>
      </w:tr>
      <w:tr>
        <w:tc>
          <w:tcPr>
            <w:tcW w:type="dxa" w:w="1440"/>
            <w:shd w:fill="F2F7FB" w:val="clear"/>
          </w:tcPr>
          <w:p>
            <w:pPr/>
            <w:r>
              <w:rPr>
                <w:sz w:val="18"/>
              </w:rPr>
              <w:t>JSON</w:t>
            </w:r>
          </w:p>
        </w:tc>
        <w:tc>
          <w:tcPr>
            <w:tcW w:type="dxa" w:w="3600"/>
            <w:shd w:fill="F2F7FB" w:val="clear"/>
          </w:tcPr>
          <w:p>
            <w:pPr/>
            <w:r>
              <w:rPr>
                <w:sz w:val="18"/>
              </w:rPr>
              <w:t>export_json()</w:t>
            </w:r>
          </w:p>
        </w:tc>
        <w:tc>
          <w:tcPr>
            <w:tcW w:type="dxa" w:w="4320"/>
            <w:shd w:fill="F2F7FB" w:val="clear"/>
          </w:tcPr>
          <w:p>
            <w:pPr/>
            <w:r>
              <w:rPr>
                <w:sz w:val="18"/>
              </w:rPr>
              <w:t>Machine-readable structured data, API integration</w:t>
            </w:r>
          </w:p>
        </w:tc>
      </w:tr>
      <w:tr>
        <w:tc>
          <w:tcPr>
            <w:tcW w:type="dxa" w:w="1440"/>
          </w:tcPr>
          <w:p>
            <w:pPr/>
            <w:r>
              <w:rPr>
                <w:sz w:val="18"/>
              </w:rPr>
              <w:t>PDF</w:t>
            </w:r>
          </w:p>
        </w:tc>
        <w:tc>
          <w:tcPr>
            <w:tcW w:type="dxa" w:w="3600"/>
          </w:tcPr>
          <w:p>
            <w:pPr/>
            <w:r>
              <w:rPr>
                <w:sz w:val="18"/>
              </w:rPr>
              <w:t>export_pdf()</w:t>
            </w:r>
          </w:p>
        </w:tc>
        <w:tc>
          <w:tcPr>
            <w:tcW w:type="dxa" w:w="4320"/>
          </w:tcPr>
          <w:p>
            <w:pPr/>
            <w:r>
              <w:rPr>
                <w:sz w:val="18"/>
              </w:rPr>
              <w:t>NVIDIA-themed branded report (ReportLab Platypus)</w:t>
            </w:r>
          </w:p>
        </w:tc>
      </w:tr>
      <w:tr>
        <w:tc>
          <w:tcPr>
            <w:tcW w:type="dxa" w:w="1440"/>
            <w:shd w:fill="F2F7FB" w:val="clear"/>
          </w:tcPr>
          <w:p>
            <w:pPr/>
            <w:r>
              <w:rPr>
                <w:sz w:val="18"/>
              </w:rPr>
              <w:t>FHIR R4</w:t>
            </w:r>
          </w:p>
        </w:tc>
        <w:tc>
          <w:tcPr>
            <w:tcW w:type="dxa" w:w="3600"/>
            <w:shd w:fill="F2F7FB" w:val="clear"/>
          </w:tcPr>
          <w:p>
            <w:pPr/>
            <w:r>
              <w:rPr>
                <w:sz w:val="18"/>
              </w:rPr>
              <w:t>export_fhir_diagnostic_report()</w:t>
            </w:r>
          </w:p>
        </w:tc>
        <w:tc>
          <w:tcPr>
            <w:tcW w:type="dxa" w:w="4320"/>
            <w:shd w:fill="F2F7FB" w:val="clear"/>
          </w:tcPr>
          <w:p>
            <w:pPr/>
            <w:r>
              <w:rPr>
                <w:sz w:val="18"/>
              </w:rPr>
              <w:t>EHR interoperability (SNOMED CT, LOINC coded)</w:t>
            </w:r>
          </w:p>
        </w:tc>
      </w:tr>
    </w:tbl>
    <w:p/>
    <w:p>
      <w:pPr>
        <w:pStyle w:val="Heading1"/>
      </w:pPr>
      <w:r>
        <w:t>15. Streamlit UI — 5 Tabs</w:t>
      </w:r>
    </w:p>
    <w:p>
      <w:r>
        <w:rPr>
          <w:b/>
        </w:rPr>
        <w:t xml:space="preserve">Source: </w:t>
      </w:r>
      <w:r>
        <w:t>app/oncology_ui.py (758 lines) | Port: 8526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32"/>
            <w:shd w:fill="003366" w:val="clear"/>
          </w:tcPr>
          <w:p>
            <w:pPr>
              <w:jc w:val="center"/>
            </w:pPr>
            <w:r/>
            <w:r>
              <w:rPr>
                <w:b/>
                <w:color w:val="FFFFFF"/>
                <w:sz w:val="19"/>
              </w:rPr>
              <w:t>#</w:t>
            </w:r>
          </w:p>
        </w:tc>
        <w:tc>
          <w:tcPr>
            <w:tcW w:type="dxa" w:w="1872"/>
            <w:shd w:fill="003366" w:val="clear"/>
          </w:tcPr>
          <w:p>
            <w:pPr>
              <w:jc w:val="center"/>
            </w:pPr>
            <w:r/>
            <w:r>
              <w:rPr>
                <w:b/>
                <w:color w:val="FFFFFF"/>
                <w:sz w:val="19"/>
              </w:rPr>
              <w:t>Tab Name</w:t>
            </w:r>
          </w:p>
        </w:tc>
        <w:tc>
          <w:tcPr>
            <w:tcW w:type="dxa" w:w="2160"/>
            <w:shd w:fill="003366" w:val="clear"/>
          </w:tcPr>
          <w:p>
            <w:pPr>
              <w:jc w:val="center"/>
            </w:pPr>
            <w:r/>
            <w:r>
              <w:rPr>
                <w:b/>
                <w:color w:val="FFFFFF"/>
                <w:sz w:val="19"/>
              </w:rPr>
              <w:t>Content</w:t>
            </w:r>
          </w:p>
        </w:tc>
        <w:tc>
          <w:tcPr>
            <w:tcW w:type="dxa" w:w="4896"/>
            <w:shd w:fill="003366" w:val="clear"/>
          </w:tcPr>
          <w:p>
            <w:pPr>
              <w:jc w:val="center"/>
            </w:pPr>
            <w:r/>
            <w:r>
              <w:rPr>
                <w:b/>
                <w:color w:val="FFFFFF"/>
                <w:sz w:val="19"/>
              </w:rPr>
              <w:t>Key Controls</w:t>
            </w:r>
          </w:p>
        </w:tc>
      </w:tr>
      <w:tr>
        <w:tc>
          <w:tcPr>
            <w:tcW w:type="dxa" w:w="432"/>
          </w:tcPr>
          <w:p>
            <w:pPr/>
            <w:r>
              <w:rPr>
                <w:sz w:val="18"/>
              </w:rPr>
              <w:t>1</w:t>
            </w:r>
          </w:p>
        </w:tc>
        <w:tc>
          <w:tcPr>
            <w:tcW w:type="dxa" w:w="1872"/>
          </w:tcPr>
          <w:p>
            <w:pPr/>
            <w:r>
              <w:rPr>
                <w:sz w:val="18"/>
              </w:rPr>
              <w:t>Case Workbench</w:t>
            </w:r>
          </w:p>
        </w:tc>
        <w:tc>
          <w:tcPr>
            <w:tcW w:type="dxa" w:w="2160"/>
          </w:tcPr>
          <w:p>
            <w:pPr/>
            <w:r>
              <w:rPr>
                <w:sz w:val="18"/>
              </w:rPr>
              <w:t>Case creation + MTB generation</w:t>
            </w:r>
          </w:p>
        </w:tc>
        <w:tc>
          <w:tcPr>
            <w:tcW w:type="dxa" w:w="4896"/>
          </w:tcPr>
          <w:p>
            <w:pPr/>
            <w:r>
              <w:rPr>
                <w:sz w:val="18"/>
              </w:rPr>
              <w:t>Patient ID, cancer type (20), stage (13), biomarkers (15), variants, prior therapies (21)</w:t>
            </w:r>
          </w:p>
        </w:tc>
      </w:tr>
      <w:tr>
        <w:tc>
          <w:tcPr>
            <w:tcW w:type="dxa" w:w="432"/>
            <w:shd w:fill="F2F7FB" w:val="clear"/>
          </w:tcPr>
          <w:p>
            <w:pPr/>
            <w:r>
              <w:rPr>
                <w:sz w:val="18"/>
              </w:rPr>
              <w:t>2</w:t>
            </w:r>
          </w:p>
        </w:tc>
        <w:tc>
          <w:tcPr>
            <w:tcW w:type="dxa" w:w="1872"/>
            <w:shd w:fill="F2F7FB" w:val="clear"/>
          </w:tcPr>
          <w:p>
            <w:pPr/>
            <w:r>
              <w:rPr>
                <w:sz w:val="18"/>
              </w:rPr>
              <w:t>Evidence Explorer</w:t>
            </w:r>
          </w:p>
        </w:tc>
        <w:tc>
          <w:tcPr>
            <w:tcW w:type="dxa" w:w="2160"/>
            <w:shd w:fill="F2F7FB" w:val="clear"/>
          </w:tcPr>
          <w:p>
            <w:pPr/>
            <w:r>
              <w:rPr>
                <w:sz w:val="18"/>
              </w:rPr>
              <w:t>RAG search with filtering</w:t>
            </w:r>
          </w:p>
        </w:tc>
        <w:tc>
          <w:tcPr>
            <w:tcW w:type="dxa" w:w="4896"/>
            <w:shd w:fill="F2F7FB" w:val="clear"/>
          </w:tcPr>
          <w:p>
            <w:pPr/>
            <w:r>
              <w:rPr>
                <w:sz w:val="18"/>
              </w:rPr>
              <w:t>Free-text question, cancer type filter, gene filter, collection badges, relevance scores</w:t>
            </w:r>
          </w:p>
        </w:tc>
      </w:tr>
      <w:tr>
        <w:tc>
          <w:tcPr>
            <w:tcW w:type="dxa" w:w="432"/>
          </w:tcPr>
          <w:p>
            <w:pPr/>
            <w:r>
              <w:rPr>
                <w:sz w:val="18"/>
              </w:rPr>
              <w:t>3</w:t>
            </w:r>
          </w:p>
        </w:tc>
        <w:tc>
          <w:tcPr>
            <w:tcW w:type="dxa" w:w="1872"/>
          </w:tcPr>
          <w:p>
            <w:pPr/>
            <w:r>
              <w:rPr>
                <w:sz w:val="18"/>
              </w:rPr>
              <w:t>Trial Finder</w:t>
            </w:r>
          </w:p>
        </w:tc>
        <w:tc>
          <w:tcPr>
            <w:tcW w:type="dxa" w:w="2160"/>
          </w:tcPr>
          <w:p>
            <w:pPr/>
            <w:r>
              <w:rPr>
                <w:sz w:val="18"/>
              </w:rPr>
              <w:t>Clinical trial matching</w:t>
            </w:r>
          </w:p>
        </w:tc>
        <w:tc>
          <w:tcPr>
            <w:tcW w:type="dxa" w:w="4896"/>
          </w:tcPr>
          <w:p>
            <w:pPr/>
            <w:r>
              <w:rPr>
                <w:sz w:val="18"/>
              </w:rPr>
              <w:t>Cancer type, stage, variants, biomarkers, age, match scores, phase/status badges</w:t>
            </w:r>
          </w:p>
        </w:tc>
      </w:tr>
      <w:tr>
        <w:tc>
          <w:tcPr>
            <w:tcW w:type="dxa" w:w="432"/>
            <w:shd w:fill="F2F7FB" w:val="clear"/>
          </w:tcPr>
          <w:p>
            <w:pPr/>
            <w:r>
              <w:rPr>
                <w:sz w:val="18"/>
              </w:rPr>
              <w:t>4</w:t>
            </w:r>
          </w:p>
        </w:tc>
        <w:tc>
          <w:tcPr>
            <w:tcW w:type="dxa" w:w="1872"/>
            <w:shd w:fill="F2F7FB" w:val="clear"/>
          </w:tcPr>
          <w:p>
            <w:pPr/>
            <w:r>
              <w:rPr>
                <w:sz w:val="18"/>
              </w:rPr>
              <w:t>Therapy Ranker</w:t>
            </w:r>
          </w:p>
        </w:tc>
        <w:tc>
          <w:tcPr>
            <w:tcW w:type="dxa" w:w="2160"/>
            <w:shd w:fill="F2F7FB" w:val="clear"/>
          </w:tcPr>
          <w:p>
            <w:pPr/>
            <w:r>
              <w:rPr>
                <w:sz w:val="18"/>
              </w:rPr>
              <w:t>Evidence-based ranking</w:t>
            </w:r>
          </w:p>
        </w:tc>
        <w:tc>
          <w:tcPr>
            <w:tcW w:type="dxa" w:w="4896"/>
            <w:shd w:fill="F2F7FB" w:val="clear"/>
          </w:tcPr>
          <w:p>
            <w:pPr/>
            <w:r>
              <w:rPr>
                <w:sz w:val="18"/>
              </w:rPr>
              <w:t>Cancer type, variants, biomarkers, prior therapies, evidence level, resistance flags</w:t>
            </w:r>
          </w:p>
        </w:tc>
      </w:tr>
      <w:tr>
        <w:tc>
          <w:tcPr>
            <w:tcW w:type="dxa" w:w="432"/>
          </w:tcPr>
          <w:p>
            <w:pPr/>
            <w:r>
              <w:rPr>
                <w:sz w:val="18"/>
              </w:rPr>
              <w:t>5</w:t>
            </w:r>
          </w:p>
        </w:tc>
        <w:tc>
          <w:tcPr>
            <w:tcW w:type="dxa" w:w="1872"/>
          </w:tcPr>
          <w:p>
            <w:pPr/>
            <w:r>
              <w:rPr>
                <w:sz w:val="18"/>
              </w:rPr>
              <w:t>Outcomes Dashboard</w:t>
            </w:r>
          </w:p>
        </w:tc>
        <w:tc>
          <w:tcPr>
            <w:tcW w:type="dxa" w:w="2160"/>
          </w:tcPr>
          <w:p>
            <w:pPr/>
            <w:r>
              <w:rPr>
                <w:sz w:val="18"/>
              </w:rPr>
              <w:t>Knowledge base stats</w:t>
            </w:r>
          </w:p>
        </w:tc>
        <w:tc>
          <w:tcPr>
            <w:tcW w:type="dxa" w:w="4896"/>
          </w:tcPr>
          <w:p>
            <w:pPr/>
            <w:r>
              <w:rPr>
                <w:sz w:val="18"/>
              </w:rPr>
              <w:t>Metric cards (Targets, Therapies, Resistance, Pathways, Biomarkers), collection chart</w:t>
            </w:r>
          </w:p>
        </w:tc>
      </w:tr>
    </w:tbl>
    <w:p/>
    <w:p>
      <w:r>
        <w:br w:type="page"/>
      </w:r>
    </w:p>
    <w:p>
      <w:pPr>
        <w:pStyle w:val="Heading1"/>
      </w:pPr>
      <w:r>
        <w:t>16. FastAPI REST Server</w:t>
      </w:r>
    </w:p>
    <w:p>
      <w:r>
        <w:rPr>
          <w:b/>
        </w:rPr>
        <w:t xml:space="preserve">Source: </w:t>
      </w:r>
      <w:r>
        <w:t>api/main.py + api/routes/ (6 files, ~1,300 lines) | Port: 8527</w:t>
      </w:r>
    </w:p>
    <w:p>
      <w:pPr>
        <w:pStyle w:val="Heading2"/>
      </w:pPr>
      <w:r>
        <w:t>Core Endpoints</w:t>
      </w:r>
    </w:p>
    <w:tbl>
      <w:tblPr>
        <w:tblStyle w:val="TableGrid"/>
        <w:tblW w:type="auto" w:w="0"/>
        <w:jc w:val="center"/>
        <w:tblLook w:firstColumn="1" w:firstRow="1" w:lastColumn="0" w:lastRow="0" w:noHBand="0" w:noVBand="1" w:val="04A0"/>
      </w:tblPr>
      <w:tblGrid>
        <w:gridCol w:w="3324"/>
        <w:gridCol w:w="3324"/>
        <w:gridCol w:w="3324"/>
      </w:tblGrid>
      <w:tr>
        <w:tc>
          <w:tcPr>
            <w:tcW w:type="dxa" w:w="1008"/>
            <w:shd w:fill="003366" w:val="clear"/>
          </w:tcPr>
          <w:p>
            <w:pPr>
              <w:jc w:val="center"/>
            </w:pPr>
            <w:r/>
            <w:r>
              <w:rPr>
                <w:b/>
                <w:color w:val="FFFFFF"/>
                <w:sz w:val="19"/>
              </w:rPr>
              <w:t>Method</w:t>
            </w:r>
          </w:p>
        </w:tc>
        <w:tc>
          <w:tcPr>
            <w:tcW w:type="dxa" w:w="2592"/>
            <w:shd w:fill="003366" w:val="clear"/>
          </w:tcPr>
          <w:p>
            <w:pPr>
              <w:jc w:val="center"/>
            </w:pPr>
            <w:r/>
            <w:r>
              <w:rPr>
                <w:b/>
                <w:color w:val="FFFFFF"/>
                <w:sz w:val="19"/>
              </w:rPr>
              <w:t>Path</w:t>
            </w:r>
          </w:p>
        </w:tc>
        <w:tc>
          <w:tcPr>
            <w:tcW w:type="dxa" w:w="5760"/>
            <w:shd w:fill="003366" w:val="clear"/>
          </w:tcPr>
          <w:p>
            <w:pPr>
              <w:jc w:val="center"/>
            </w:pPr>
            <w:r/>
            <w:r>
              <w:rPr>
                <w:b/>
                <w:color w:val="FFFFFF"/>
                <w:sz w:val="19"/>
              </w:rPr>
              <w:t>Purpose</w:t>
            </w:r>
          </w:p>
        </w:tc>
      </w:tr>
      <w:tr>
        <w:tc>
          <w:tcPr>
            <w:tcW w:type="dxa" w:w="1008"/>
          </w:tcPr>
          <w:p>
            <w:pPr/>
            <w:r>
              <w:rPr>
                <w:sz w:val="18"/>
              </w:rPr>
              <w:t>GET</w:t>
            </w:r>
          </w:p>
        </w:tc>
        <w:tc>
          <w:tcPr>
            <w:tcW w:type="dxa" w:w="2592"/>
          </w:tcPr>
          <w:p>
            <w:pPr/>
            <w:r>
              <w:rPr>
                <w:sz w:val="18"/>
              </w:rPr>
              <w:t>/health</w:t>
            </w:r>
          </w:p>
        </w:tc>
        <w:tc>
          <w:tcPr>
            <w:tcW w:type="dxa" w:w="5760"/>
          </w:tcPr>
          <w:p>
            <w:pPr/>
            <w:r>
              <w:rPr>
                <w:sz w:val="18"/>
              </w:rPr>
              <w:t>Service health with 7 service statuses + collection stats</w:t>
            </w:r>
          </w:p>
        </w:tc>
      </w:tr>
      <w:tr>
        <w:tc>
          <w:tcPr>
            <w:tcW w:type="dxa" w:w="1008"/>
            <w:shd w:fill="F2F7FB" w:val="clear"/>
          </w:tcPr>
          <w:p>
            <w:pPr/>
            <w:r>
              <w:rPr>
                <w:sz w:val="18"/>
              </w:rPr>
              <w:t>GET</w:t>
            </w:r>
          </w:p>
        </w:tc>
        <w:tc>
          <w:tcPr>
            <w:tcW w:type="dxa" w:w="2592"/>
            <w:shd w:fill="F2F7FB" w:val="clear"/>
          </w:tcPr>
          <w:p>
            <w:pPr/>
            <w:r>
              <w:rPr>
                <w:sz w:val="18"/>
              </w:rPr>
              <w:t>/collections</w:t>
            </w:r>
          </w:p>
        </w:tc>
        <w:tc>
          <w:tcPr>
            <w:tcW w:type="dxa" w:w="5760"/>
            <w:shd w:fill="F2F7FB" w:val="clear"/>
          </w:tcPr>
          <w:p>
            <w:pPr/>
            <w:r>
              <w:rPr>
                <w:sz w:val="18"/>
              </w:rPr>
              <w:t>List all collections with record counts</w:t>
            </w:r>
          </w:p>
        </w:tc>
      </w:tr>
      <w:tr>
        <w:tc>
          <w:tcPr>
            <w:tcW w:type="dxa" w:w="1008"/>
          </w:tcPr>
          <w:p>
            <w:pPr/>
            <w:r>
              <w:rPr>
                <w:sz w:val="18"/>
              </w:rPr>
              <w:t>POST</w:t>
            </w:r>
          </w:p>
        </w:tc>
        <w:tc>
          <w:tcPr>
            <w:tcW w:type="dxa" w:w="2592"/>
          </w:tcPr>
          <w:p>
            <w:pPr/>
            <w:r>
              <w:rPr>
                <w:sz w:val="18"/>
              </w:rPr>
              <w:t>/query</w:t>
            </w:r>
          </w:p>
        </w:tc>
        <w:tc>
          <w:tcPr>
            <w:tcW w:type="dxa" w:w="5760"/>
          </w:tcPr>
          <w:p>
            <w:pPr/>
            <w:r>
              <w:rPr>
                <w:sz w:val="18"/>
              </w:rPr>
              <w:t>Full RAG query (search + LLM synthesis)</w:t>
            </w:r>
          </w:p>
        </w:tc>
      </w:tr>
      <w:tr>
        <w:tc>
          <w:tcPr>
            <w:tcW w:type="dxa" w:w="1008"/>
            <w:shd w:fill="F2F7FB" w:val="clear"/>
          </w:tcPr>
          <w:p>
            <w:pPr/>
            <w:r>
              <w:rPr>
                <w:sz w:val="18"/>
              </w:rPr>
              <w:t>POST</w:t>
            </w:r>
          </w:p>
        </w:tc>
        <w:tc>
          <w:tcPr>
            <w:tcW w:type="dxa" w:w="2592"/>
            <w:shd w:fill="F2F7FB" w:val="clear"/>
          </w:tcPr>
          <w:p>
            <w:pPr/>
            <w:r>
              <w:rPr>
                <w:sz w:val="18"/>
              </w:rPr>
              <w:t>/search</w:t>
            </w:r>
          </w:p>
        </w:tc>
        <w:tc>
          <w:tcPr>
            <w:tcW w:type="dxa" w:w="5760"/>
            <w:shd w:fill="F2F7FB" w:val="clear"/>
          </w:tcPr>
          <w:p>
            <w:pPr/>
            <w:r>
              <w:rPr>
                <w:sz w:val="18"/>
              </w:rPr>
              <w:t>Evidence-only vector search (no LLM)</w:t>
            </w:r>
          </w:p>
        </w:tc>
      </w:tr>
      <w:tr>
        <w:tc>
          <w:tcPr>
            <w:tcW w:type="dxa" w:w="1008"/>
          </w:tcPr>
          <w:p>
            <w:pPr/>
            <w:r>
              <w:rPr>
                <w:sz w:val="18"/>
              </w:rPr>
              <w:t>POST</w:t>
            </w:r>
          </w:p>
        </w:tc>
        <w:tc>
          <w:tcPr>
            <w:tcW w:type="dxa" w:w="2592"/>
          </w:tcPr>
          <w:p>
            <w:pPr/>
            <w:r>
              <w:rPr>
                <w:sz w:val="18"/>
              </w:rPr>
              <w:t>/find-related</w:t>
            </w:r>
          </w:p>
        </w:tc>
        <w:tc>
          <w:tcPr>
            <w:tcW w:type="dxa" w:w="5760"/>
          </w:tcPr>
          <w:p>
            <w:pPr/>
            <w:r>
              <w:rPr>
                <w:sz w:val="18"/>
              </w:rPr>
              <w:t>Cross-collection entity linking</w:t>
            </w:r>
          </w:p>
        </w:tc>
      </w:tr>
      <w:tr>
        <w:tc>
          <w:tcPr>
            <w:tcW w:type="dxa" w:w="1008"/>
            <w:shd w:fill="F2F7FB" w:val="clear"/>
          </w:tcPr>
          <w:p>
            <w:pPr/>
            <w:r>
              <w:rPr>
                <w:sz w:val="18"/>
              </w:rPr>
              <w:t>GET</w:t>
            </w:r>
          </w:p>
        </w:tc>
        <w:tc>
          <w:tcPr>
            <w:tcW w:type="dxa" w:w="2592"/>
            <w:shd w:fill="F2F7FB" w:val="clear"/>
          </w:tcPr>
          <w:p>
            <w:pPr/>
            <w:r>
              <w:rPr>
                <w:sz w:val="18"/>
              </w:rPr>
              <w:t>/knowledge/stats</w:t>
            </w:r>
          </w:p>
        </w:tc>
        <w:tc>
          <w:tcPr>
            <w:tcW w:type="dxa" w:w="5760"/>
            <w:shd w:fill="F2F7FB" w:val="clear"/>
          </w:tcPr>
          <w:p>
            <w:pPr/>
            <w:r>
              <w:rPr>
                <w:sz w:val="18"/>
              </w:rPr>
              <w:t>Knowledge graph statistics</w:t>
            </w:r>
          </w:p>
        </w:tc>
      </w:tr>
      <w:tr>
        <w:tc>
          <w:tcPr>
            <w:tcW w:type="dxa" w:w="1008"/>
          </w:tcPr>
          <w:p>
            <w:pPr/>
            <w:r>
              <w:rPr>
                <w:sz w:val="18"/>
              </w:rPr>
              <w:t>GET</w:t>
            </w:r>
          </w:p>
        </w:tc>
        <w:tc>
          <w:tcPr>
            <w:tcW w:type="dxa" w:w="2592"/>
          </w:tcPr>
          <w:p>
            <w:pPr/>
            <w:r>
              <w:rPr>
                <w:sz w:val="18"/>
              </w:rPr>
              <w:t>/metrics</w:t>
            </w:r>
          </w:p>
        </w:tc>
        <w:tc>
          <w:tcPr>
            <w:tcW w:type="dxa" w:w="5760"/>
          </w:tcPr>
          <w:p>
            <w:pPr/>
            <w:r>
              <w:rPr>
                <w:sz w:val="18"/>
              </w:rPr>
              <w:t>Prometheus-compatible metrics</w:t>
            </w:r>
          </w:p>
        </w:tc>
      </w:tr>
    </w:tbl>
    <w:p/>
    <w:p>
      <w:pPr>
        <w:pStyle w:val="Heading2"/>
      </w:pPr>
      <w:r>
        <w:t>Route Modules</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fill="003366" w:val="clear"/>
          </w:tcPr>
          <w:p>
            <w:pPr>
              <w:jc w:val="center"/>
            </w:pPr>
            <w:r/>
            <w:r>
              <w:rPr>
                <w:b/>
                <w:color w:val="FFFFFF"/>
                <w:sz w:val="19"/>
              </w:rPr>
              <w:t>Module</w:t>
            </w:r>
          </w:p>
        </w:tc>
        <w:tc>
          <w:tcPr>
            <w:tcW w:type="dxa" w:w="4752"/>
            <w:shd w:fill="003366" w:val="clear"/>
          </w:tcPr>
          <w:p>
            <w:pPr>
              <w:jc w:val="center"/>
            </w:pPr>
            <w:r/>
            <w:r>
              <w:rPr>
                <w:b/>
                <w:color w:val="FFFFFF"/>
                <w:sz w:val="19"/>
              </w:rPr>
              <w:t>Endpoints</w:t>
            </w:r>
          </w:p>
        </w:tc>
        <w:tc>
          <w:tcPr>
            <w:tcW w:type="dxa" w:w="2880"/>
            <w:shd w:fill="003366" w:val="clear"/>
          </w:tcPr>
          <w:p>
            <w:pPr>
              <w:jc w:val="center"/>
            </w:pPr>
            <w:r/>
            <w:r>
              <w:rPr>
                <w:b/>
                <w:color w:val="FFFFFF"/>
                <w:sz w:val="19"/>
              </w:rPr>
              <w:t>Purpose</w:t>
            </w:r>
          </w:p>
        </w:tc>
      </w:tr>
      <w:tr>
        <w:tc>
          <w:tcPr>
            <w:tcW w:type="dxa" w:w="1728"/>
          </w:tcPr>
          <w:p>
            <w:pPr/>
            <w:r>
              <w:rPr>
                <w:sz w:val="18"/>
              </w:rPr>
              <w:t>cases.py</w:t>
            </w:r>
          </w:p>
        </w:tc>
        <w:tc>
          <w:tcPr>
            <w:tcW w:type="dxa" w:w="4752"/>
          </w:tcPr>
          <w:p>
            <w:pPr/>
            <w:r>
              <w:rPr>
                <w:sz w:val="18"/>
              </w:rPr>
              <w:t>POST /api/cases, GET /api/cases/{id}, POST /api/cases/{id}/mtb</w:t>
            </w:r>
          </w:p>
        </w:tc>
        <w:tc>
          <w:tcPr>
            <w:tcW w:type="dxa" w:w="2880"/>
          </w:tcPr>
          <w:p>
            <w:pPr/>
            <w:r>
              <w:rPr>
                <w:sz w:val="18"/>
              </w:rPr>
              <w:t>Case CRUD + MTB</w:t>
            </w:r>
          </w:p>
        </w:tc>
      </w:tr>
      <w:tr>
        <w:tc>
          <w:tcPr>
            <w:tcW w:type="dxa" w:w="1728"/>
            <w:shd w:fill="F2F7FB" w:val="clear"/>
          </w:tcPr>
          <w:p>
            <w:pPr/>
            <w:r>
              <w:rPr>
                <w:sz w:val="18"/>
              </w:rPr>
              <w:t>trials.py</w:t>
            </w:r>
          </w:p>
        </w:tc>
        <w:tc>
          <w:tcPr>
            <w:tcW w:type="dxa" w:w="4752"/>
            <w:shd w:fill="F2F7FB" w:val="clear"/>
          </w:tcPr>
          <w:p>
            <w:pPr/>
            <w:r>
              <w:rPr>
                <w:sz w:val="18"/>
              </w:rPr>
              <w:t>POST /api/trials/match, POST /api/trials/match-case/{id}</w:t>
            </w:r>
          </w:p>
        </w:tc>
        <w:tc>
          <w:tcPr>
            <w:tcW w:type="dxa" w:w="2880"/>
            <w:shd w:fill="F2F7FB" w:val="clear"/>
          </w:tcPr>
          <w:p>
            <w:pPr/>
            <w:r>
              <w:rPr>
                <w:sz w:val="18"/>
              </w:rPr>
              <w:t>Trial matching</w:t>
            </w:r>
          </w:p>
        </w:tc>
      </w:tr>
      <w:tr>
        <w:tc>
          <w:tcPr>
            <w:tcW w:type="dxa" w:w="1728"/>
          </w:tcPr>
          <w:p>
            <w:pPr/>
            <w:r>
              <w:rPr>
                <w:sz w:val="18"/>
              </w:rPr>
              <w:t>reports.py</w:t>
            </w:r>
          </w:p>
        </w:tc>
        <w:tc>
          <w:tcPr>
            <w:tcW w:type="dxa" w:w="4752"/>
          </w:tcPr>
          <w:p>
            <w:pPr/>
            <w:r>
              <w:rPr>
                <w:sz w:val="18"/>
              </w:rPr>
              <w:t>POST /api/reports/generate, GET /api/reports/{id}/{fmt}</w:t>
            </w:r>
          </w:p>
        </w:tc>
        <w:tc>
          <w:tcPr>
            <w:tcW w:type="dxa" w:w="2880"/>
          </w:tcPr>
          <w:p>
            <w:pPr/>
            <w:r>
              <w:rPr>
                <w:sz w:val="18"/>
              </w:rPr>
              <w:t>Export generation</w:t>
            </w:r>
          </w:p>
        </w:tc>
      </w:tr>
      <w:tr>
        <w:tc>
          <w:tcPr>
            <w:tcW w:type="dxa" w:w="1728"/>
            <w:shd w:fill="F2F7FB" w:val="clear"/>
          </w:tcPr>
          <w:p>
            <w:pPr/>
            <w:r>
              <w:rPr>
                <w:sz w:val="18"/>
              </w:rPr>
              <w:t>meta_agent.py</w:t>
            </w:r>
          </w:p>
        </w:tc>
        <w:tc>
          <w:tcPr>
            <w:tcW w:type="dxa" w:w="4752"/>
            <w:shd w:fill="F2F7FB" w:val="clear"/>
          </w:tcPr>
          <w:p>
            <w:pPr/>
            <w:r>
              <w:rPr>
                <w:sz w:val="18"/>
              </w:rPr>
              <w:t>POST /api/ask</w:t>
            </w:r>
          </w:p>
        </w:tc>
        <w:tc>
          <w:tcPr>
            <w:tcW w:type="dxa" w:w="2880"/>
            <w:shd w:fill="F2F7FB" w:val="clear"/>
          </w:tcPr>
          <w:p>
            <w:pPr/>
            <w:r>
              <w:rPr>
                <w:sz w:val="18"/>
              </w:rPr>
              <w:t>Agent reasoning</w:t>
            </w:r>
          </w:p>
        </w:tc>
      </w:tr>
      <w:tr>
        <w:tc>
          <w:tcPr>
            <w:tcW w:type="dxa" w:w="1728"/>
          </w:tcPr>
          <w:p>
            <w:pPr/>
            <w:r>
              <w:rPr>
                <w:sz w:val="18"/>
              </w:rPr>
              <w:t>events.py</w:t>
            </w:r>
          </w:p>
        </w:tc>
        <w:tc>
          <w:tcPr>
            <w:tcW w:type="dxa" w:w="4752"/>
          </w:tcPr>
          <w:p>
            <w:pPr/>
            <w:r>
              <w:rPr>
                <w:sz w:val="18"/>
              </w:rPr>
              <w:t>GET /api/events, GET /api/events/{id}</w:t>
            </w:r>
          </w:p>
        </w:tc>
        <w:tc>
          <w:tcPr>
            <w:tcW w:type="dxa" w:w="2880"/>
          </w:tcPr>
          <w:p>
            <w:pPr/>
            <w:r>
              <w:rPr>
                <w:sz w:val="18"/>
              </w:rPr>
              <w:t>Event log + SSE</w:t>
            </w:r>
          </w:p>
        </w:tc>
      </w:tr>
    </w:tbl>
    <w:p/>
    <w:p>
      <w:pPr>
        <w:pStyle w:val="Heading2"/>
      </w:pPr>
      <w:r>
        <w:t>Lifespan Services (8 initialized at startup)</w:t>
      </w:r>
    </w:p>
    <w:p>
      <w:pPr>
        <w:pStyle w:val="ListBullet"/>
      </w:pPr>
      <w:r>
        <w:t>OncoCollectionManager — Milvus connection and collection handles</w:t>
      </w:r>
    </w:p>
    <w:p>
      <w:pPr>
        <w:pStyle w:val="ListBullet"/>
      </w:pPr>
      <w:r>
        <w:t>EmbedderWrapper — BGE-small-en-v1.5 with .encode() and .embed() APIs</w:t>
      </w:r>
    </w:p>
    <w:p>
      <w:pPr>
        <w:pStyle w:val="ListBullet"/>
      </w:pPr>
      <w:r>
        <w:t>OncoRAGEngine — Multi-collection retrieval + generation</w:t>
      </w:r>
    </w:p>
    <w:p>
      <w:pPr>
        <w:pStyle w:val="ListBullet"/>
      </w:pPr>
      <w:r>
        <w:t>OncoIntelligenceAgent — Plan/search/synthesize orchestrator</w:t>
      </w:r>
    </w:p>
    <w:p>
      <w:pPr>
        <w:pStyle w:val="ListBullet"/>
      </w:pPr>
      <w:r>
        <w:t>OncologyCaseManager — VCF parsing + case lifecycle</w:t>
      </w:r>
    </w:p>
    <w:p>
      <w:pPr>
        <w:pStyle w:val="ListBullet"/>
      </w:pPr>
      <w:r>
        <w:t>TrialMatcher — Hybrid trial matching</w:t>
      </w:r>
    </w:p>
    <w:p>
      <w:pPr>
        <w:pStyle w:val="ListBullet"/>
      </w:pPr>
      <w:r>
        <w:t>TherapyRanker — Evidence-based ranking</w:t>
      </w:r>
    </w:p>
    <w:p>
      <w:pPr>
        <w:pStyle w:val="ListBullet"/>
      </w:pPr>
      <w:r>
        <w:t>OncoCrossModalTrigger — Cross-pipeline integration</w:t>
      </w:r>
    </w:p>
    <w:p>
      <w:r>
        <w:br w:type="page"/>
      </w:r>
    </w:p>
    <w:p>
      <w:pPr>
        <w:pStyle w:val="Heading1"/>
      </w:pPr>
      <w:r>
        <w:t>17. Data Ingest Pipelines</w:t>
      </w:r>
    </w:p>
    <w:p>
      <w:r>
        <w:rPr>
          <w:b/>
        </w:rPr>
        <w:t xml:space="preserve">Source: </w:t>
      </w:r>
      <w:r>
        <w:t>src/ingest/ (9 parsers + base, ~1,793 lines)</w:t>
      </w:r>
    </w:p>
    <w:tbl>
      <w:tblPr>
        <w:tblStyle w:val="TableGrid"/>
        <w:tblW w:type="auto" w:w="0"/>
        <w:jc w:val="center"/>
        <w:tblLook w:firstColumn="1" w:firstRow="1" w:lastColumn="0" w:lastRow="0" w:noHBand="0" w:noVBand="1" w:val="04A0"/>
      </w:tblPr>
      <w:tblGrid>
        <w:gridCol w:w="3324"/>
        <w:gridCol w:w="3324"/>
        <w:gridCol w:w="3324"/>
      </w:tblGrid>
      <w:tr>
        <w:tc>
          <w:tcPr>
            <w:tcW w:type="dxa" w:w="3168"/>
            <w:shd w:fill="003366" w:val="clear"/>
          </w:tcPr>
          <w:p>
            <w:pPr>
              <w:jc w:val="center"/>
            </w:pPr>
            <w:r/>
            <w:r>
              <w:rPr>
                <w:b/>
                <w:color w:val="FFFFFF"/>
                <w:sz w:val="19"/>
              </w:rPr>
              <w:t>Parser</w:t>
            </w:r>
          </w:p>
        </w:tc>
        <w:tc>
          <w:tcPr>
            <w:tcW w:type="dxa" w:w="3168"/>
            <w:shd w:fill="003366" w:val="clear"/>
          </w:tcPr>
          <w:p>
            <w:pPr>
              <w:jc w:val="center"/>
            </w:pPr>
            <w:r/>
            <w:r>
              <w:rPr>
                <w:b/>
                <w:color w:val="FFFFFF"/>
                <w:sz w:val="19"/>
              </w:rPr>
              <w:t>Source API</w:t>
            </w:r>
          </w:p>
        </w:tc>
        <w:tc>
          <w:tcPr>
            <w:tcW w:type="dxa" w:w="3024"/>
            <w:shd w:fill="003366" w:val="clear"/>
          </w:tcPr>
          <w:p>
            <w:pPr>
              <w:jc w:val="center"/>
            </w:pPr>
            <w:r/>
            <w:r>
              <w:rPr>
                <w:b/>
                <w:color w:val="FFFFFF"/>
                <w:sz w:val="19"/>
              </w:rPr>
              <w:t>Target Collection</w:t>
            </w:r>
          </w:p>
        </w:tc>
      </w:tr>
      <w:tr>
        <w:tc>
          <w:tcPr>
            <w:tcW w:type="dxa" w:w="3168"/>
          </w:tcPr>
          <w:p>
            <w:pPr/>
            <w:r>
              <w:rPr>
                <w:sz w:val="18"/>
              </w:rPr>
              <w:t>civic_parser.py</w:t>
            </w:r>
          </w:p>
        </w:tc>
        <w:tc>
          <w:tcPr>
            <w:tcW w:type="dxa" w:w="3168"/>
          </w:tcPr>
          <w:p>
            <w:pPr/>
            <w:r>
              <w:rPr>
                <w:sz w:val="18"/>
              </w:rPr>
              <w:t>CIViC GraphQL API</w:t>
            </w:r>
          </w:p>
        </w:tc>
        <w:tc>
          <w:tcPr>
            <w:tcW w:type="dxa" w:w="3024"/>
          </w:tcPr>
          <w:p>
            <w:pPr/>
            <w:r>
              <w:rPr>
                <w:sz w:val="18"/>
              </w:rPr>
              <w:t>onco_variants</w:t>
            </w:r>
          </w:p>
        </w:tc>
      </w:tr>
      <w:tr>
        <w:tc>
          <w:tcPr>
            <w:tcW w:type="dxa" w:w="3168"/>
            <w:shd w:fill="F2F7FB" w:val="clear"/>
          </w:tcPr>
          <w:p>
            <w:pPr/>
            <w:r>
              <w:rPr>
                <w:sz w:val="18"/>
              </w:rPr>
              <w:t>clinical_trials_parser.py</w:t>
            </w:r>
          </w:p>
        </w:tc>
        <w:tc>
          <w:tcPr>
            <w:tcW w:type="dxa" w:w="3168"/>
            <w:shd w:fill="F2F7FB" w:val="clear"/>
          </w:tcPr>
          <w:p>
            <w:pPr/>
            <w:r>
              <w:rPr>
                <w:sz w:val="18"/>
              </w:rPr>
              <w:t>ClinicalTrials.gov v2 API</w:t>
            </w:r>
          </w:p>
        </w:tc>
        <w:tc>
          <w:tcPr>
            <w:tcW w:type="dxa" w:w="3024"/>
            <w:shd w:fill="F2F7FB" w:val="clear"/>
          </w:tcPr>
          <w:p>
            <w:pPr/>
            <w:r>
              <w:rPr>
                <w:sz w:val="18"/>
              </w:rPr>
              <w:t>onco_trials</w:t>
            </w:r>
          </w:p>
        </w:tc>
      </w:tr>
      <w:tr>
        <w:tc>
          <w:tcPr>
            <w:tcW w:type="dxa" w:w="3168"/>
          </w:tcPr>
          <w:p>
            <w:pPr/>
            <w:r>
              <w:rPr>
                <w:sz w:val="18"/>
              </w:rPr>
              <w:t>literature_parser.py</w:t>
            </w:r>
          </w:p>
        </w:tc>
        <w:tc>
          <w:tcPr>
            <w:tcW w:type="dxa" w:w="3168"/>
          </w:tcPr>
          <w:p>
            <w:pPr/>
            <w:r>
              <w:rPr>
                <w:sz w:val="18"/>
              </w:rPr>
              <w:t>PubMed E-utilities</w:t>
            </w:r>
          </w:p>
        </w:tc>
        <w:tc>
          <w:tcPr>
            <w:tcW w:type="dxa" w:w="3024"/>
          </w:tcPr>
          <w:p>
            <w:pPr/>
            <w:r>
              <w:rPr>
                <w:sz w:val="18"/>
              </w:rPr>
              <w:t>onco_literature</w:t>
            </w:r>
          </w:p>
        </w:tc>
      </w:tr>
      <w:tr>
        <w:tc>
          <w:tcPr>
            <w:tcW w:type="dxa" w:w="3168"/>
            <w:shd w:fill="F2F7FB" w:val="clear"/>
          </w:tcPr>
          <w:p>
            <w:pPr/>
            <w:r>
              <w:rPr>
                <w:sz w:val="18"/>
              </w:rPr>
              <w:t>oncokb_parser.py</w:t>
            </w:r>
          </w:p>
        </w:tc>
        <w:tc>
          <w:tcPr>
            <w:tcW w:type="dxa" w:w="3168"/>
            <w:shd w:fill="F2F7FB" w:val="clear"/>
          </w:tcPr>
          <w:p>
            <w:pPr/>
            <w:r>
              <w:rPr>
                <w:sz w:val="18"/>
              </w:rPr>
              <w:t>OncoKB API</w:t>
            </w:r>
          </w:p>
        </w:tc>
        <w:tc>
          <w:tcPr>
            <w:tcW w:type="dxa" w:w="3024"/>
            <w:shd w:fill="F2F7FB" w:val="clear"/>
          </w:tcPr>
          <w:p>
            <w:pPr/>
            <w:r>
              <w:rPr>
                <w:sz w:val="18"/>
              </w:rPr>
              <w:t>onco_variants</w:t>
            </w:r>
          </w:p>
        </w:tc>
      </w:tr>
      <w:tr>
        <w:tc>
          <w:tcPr>
            <w:tcW w:type="dxa" w:w="3168"/>
          </w:tcPr>
          <w:p>
            <w:pPr/>
            <w:r>
              <w:rPr>
                <w:sz w:val="18"/>
              </w:rPr>
              <w:t>guideline_parser.py</w:t>
            </w:r>
          </w:p>
        </w:tc>
        <w:tc>
          <w:tcPr>
            <w:tcW w:type="dxa" w:w="3168"/>
          </w:tcPr>
          <w:p>
            <w:pPr/>
            <w:r>
              <w:rPr>
                <w:sz w:val="18"/>
              </w:rPr>
              <w:t>Manual / PDF extraction</w:t>
            </w:r>
          </w:p>
        </w:tc>
        <w:tc>
          <w:tcPr>
            <w:tcW w:type="dxa" w:w="3024"/>
          </w:tcPr>
          <w:p>
            <w:pPr/>
            <w:r>
              <w:rPr>
                <w:sz w:val="18"/>
              </w:rPr>
              <w:t>onco_guidelines</w:t>
            </w:r>
          </w:p>
        </w:tc>
      </w:tr>
      <w:tr>
        <w:tc>
          <w:tcPr>
            <w:tcW w:type="dxa" w:w="3168"/>
            <w:shd w:fill="F2F7FB" w:val="clear"/>
          </w:tcPr>
          <w:p>
            <w:pPr/>
            <w:r>
              <w:rPr>
                <w:sz w:val="18"/>
              </w:rPr>
              <w:t>pathway_parser.py</w:t>
            </w:r>
          </w:p>
        </w:tc>
        <w:tc>
          <w:tcPr>
            <w:tcW w:type="dxa" w:w="3168"/>
            <w:shd w:fill="F2F7FB" w:val="clear"/>
          </w:tcPr>
          <w:p>
            <w:pPr/>
            <w:r>
              <w:rPr>
                <w:sz w:val="18"/>
              </w:rPr>
              <w:t>Reactome/KEGG</w:t>
            </w:r>
          </w:p>
        </w:tc>
        <w:tc>
          <w:tcPr>
            <w:tcW w:type="dxa" w:w="3024"/>
            <w:shd w:fill="F2F7FB" w:val="clear"/>
          </w:tcPr>
          <w:p>
            <w:pPr/>
            <w:r>
              <w:rPr>
                <w:sz w:val="18"/>
              </w:rPr>
              <w:t>onco_pathways</w:t>
            </w:r>
          </w:p>
        </w:tc>
      </w:tr>
      <w:tr>
        <w:tc>
          <w:tcPr>
            <w:tcW w:type="dxa" w:w="3168"/>
          </w:tcPr>
          <w:p>
            <w:pPr/>
            <w:r>
              <w:rPr>
                <w:sz w:val="18"/>
              </w:rPr>
              <w:t>resistance_parser.py</w:t>
            </w:r>
          </w:p>
        </w:tc>
        <w:tc>
          <w:tcPr>
            <w:tcW w:type="dxa" w:w="3168"/>
          </w:tcPr>
          <w:p>
            <w:pPr/>
            <w:r>
              <w:rPr>
                <w:sz w:val="18"/>
              </w:rPr>
              <w:t>Literature + curation</w:t>
            </w:r>
          </w:p>
        </w:tc>
        <w:tc>
          <w:tcPr>
            <w:tcW w:type="dxa" w:w="3024"/>
          </w:tcPr>
          <w:p>
            <w:pPr/>
            <w:r>
              <w:rPr>
                <w:sz w:val="18"/>
              </w:rPr>
              <w:t>onco_resistance</w:t>
            </w:r>
          </w:p>
        </w:tc>
      </w:tr>
      <w:tr>
        <w:tc>
          <w:tcPr>
            <w:tcW w:type="dxa" w:w="3168"/>
            <w:shd w:fill="F2F7FB" w:val="clear"/>
          </w:tcPr>
          <w:p>
            <w:pPr/>
            <w:r>
              <w:rPr>
                <w:sz w:val="18"/>
              </w:rPr>
              <w:t>outcome_parser.py</w:t>
            </w:r>
          </w:p>
        </w:tc>
        <w:tc>
          <w:tcPr>
            <w:tcW w:type="dxa" w:w="3168"/>
            <w:shd w:fill="F2F7FB" w:val="clear"/>
          </w:tcPr>
          <w:p>
            <w:pPr/>
            <w:r>
              <w:rPr>
                <w:sz w:val="18"/>
              </w:rPr>
              <w:t>De-identified RWD</w:t>
            </w:r>
          </w:p>
        </w:tc>
        <w:tc>
          <w:tcPr>
            <w:tcW w:type="dxa" w:w="3024"/>
            <w:shd w:fill="F2F7FB" w:val="clear"/>
          </w:tcPr>
          <w:p>
            <w:pPr/>
            <w:r>
              <w:rPr>
                <w:sz w:val="18"/>
              </w:rPr>
              <w:t>onco_outcomes</w:t>
            </w:r>
          </w:p>
        </w:tc>
      </w:tr>
    </w:tbl>
    <w:p/>
    <w:p>
      <w:pPr>
        <w:pStyle w:val="Heading2"/>
      </w:pPr>
      <w:r>
        <w:t>Seed Scripts (12 scripts)</w:t>
      </w:r>
    </w:p>
    <w:tbl>
      <w:tblPr>
        <w:tblStyle w:val="TableGrid"/>
        <w:tblW w:type="auto" w:w="0"/>
        <w:jc w:val="center"/>
        <w:tblLook w:firstColumn="1" w:firstRow="1" w:lastColumn="0" w:lastRow="0" w:noHBand="0" w:noVBand="1" w:val="04A0"/>
      </w:tblPr>
      <w:tblGrid>
        <w:gridCol w:w="3324"/>
        <w:gridCol w:w="3324"/>
        <w:gridCol w:w="3324"/>
      </w:tblGrid>
      <w:tr>
        <w:tc>
          <w:tcPr>
            <w:tcW w:type="dxa" w:w="2880"/>
            <w:shd w:fill="003366" w:val="clear"/>
          </w:tcPr>
          <w:p>
            <w:pPr>
              <w:jc w:val="center"/>
            </w:pPr>
            <w:r/>
            <w:r>
              <w:rPr>
                <w:b/>
                <w:color w:val="FFFFFF"/>
                <w:sz w:val="19"/>
              </w:rPr>
              <w:t>Script</w:t>
            </w:r>
          </w:p>
        </w:tc>
        <w:tc>
          <w:tcPr>
            <w:tcW w:type="dxa" w:w="3600"/>
            <w:shd w:fill="003366" w:val="clear"/>
          </w:tcPr>
          <w:p>
            <w:pPr>
              <w:jc w:val="center"/>
            </w:pPr>
            <w:r/>
            <w:r>
              <w:rPr>
                <w:b/>
                <w:color w:val="FFFFFF"/>
                <w:sz w:val="19"/>
              </w:rPr>
              <w:t>Target</w:t>
            </w:r>
          </w:p>
        </w:tc>
        <w:tc>
          <w:tcPr>
            <w:tcW w:type="dxa" w:w="2880"/>
            <w:shd w:fill="003366" w:val="clear"/>
          </w:tcPr>
          <w:p>
            <w:pPr>
              <w:jc w:val="center"/>
            </w:pPr>
            <w:r/>
            <w:r>
              <w:rPr>
                <w:b/>
                <w:color w:val="FFFFFF"/>
                <w:sz w:val="19"/>
              </w:rPr>
              <w:t>Records</w:t>
            </w:r>
          </w:p>
        </w:tc>
      </w:tr>
      <w:tr>
        <w:tc>
          <w:tcPr>
            <w:tcW w:type="dxa" w:w="2880"/>
          </w:tcPr>
          <w:p>
            <w:pPr/>
            <w:r>
              <w:rPr>
                <w:sz w:val="18"/>
              </w:rPr>
              <w:t>seed_variants.py</w:t>
            </w:r>
          </w:p>
        </w:tc>
        <w:tc>
          <w:tcPr>
            <w:tcW w:type="dxa" w:w="3600"/>
          </w:tcPr>
          <w:p>
            <w:pPr/>
            <w:r>
              <w:rPr>
                <w:sz w:val="18"/>
              </w:rPr>
              <w:t>onco_variants</w:t>
            </w:r>
          </w:p>
        </w:tc>
        <w:tc>
          <w:tcPr>
            <w:tcW w:type="dxa" w:w="2880"/>
          </w:tcPr>
          <w:p>
            <w:pPr/>
            <w:r>
              <w:rPr>
                <w:sz w:val="18"/>
              </w:rPr>
              <w:t>90</w:t>
            </w:r>
          </w:p>
        </w:tc>
      </w:tr>
      <w:tr>
        <w:tc>
          <w:tcPr>
            <w:tcW w:type="dxa" w:w="2880"/>
            <w:shd w:fill="F2F7FB" w:val="clear"/>
          </w:tcPr>
          <w:p>
            <w:pPr/>
            <w:r>
              <w:rPr>
                <w:sz w:val="18"/>
              </w:rPr>
              <w:t>seed_therapies.py</w:t>
            </w:r>
          </w:p>
        </w:tc>
        <w:tc>
          <w:tcPr>
            <w:tcW w:type="dxa" w:w="3600"/>
            <w:shd w:fill="F2F7FB" w:val="clear"/>
          </w:tcPr>
          <w:p>
            <w:pPr/>
            <w:r>
              <w:rPr>
                <w:sz w:val="18"/>
              </w:rPr>
              <w:t>onco_therapies</w:t>
            </w:r>
          </w:p>
        </w:tc>
        <w:tc>
          <w:tcPr>
            <w:tcW w:type="dxa" w:w="2880"/>
            <w:shd w:fill="F2F7FB" w:val="clear"/>
          </w:tcPr>
          <w:p>
            <w:pPr/>
            <w:r>
              <w:rPr>
                <w:sz w:val="18"/>
              </w:rPr>
              <w:t>64</w:t>
            </w:r>
          </w:p>
        </w:tc>
      </w:tr>
      <w:tr>
        <w:tc>
          <w:tcPr>
            <w:tcW w:type="dxa" w:w="2880"/>
          </w:tcPr>
          <w:p>
            <w:pPr/>
            <w:r>
              <w:rPr>
                <w:sz w:val="18"/>
              </w:rPr>
              <w:t>seed_biomarkers.py</w:t>
            </w:r>
          </w:p>
        </w:tc>
        <w:tc>
          <w:tcPr>
            <w:tcW w:type="dxa" w:w="3600"/>
          </w:tcPr>
          <w:p>
            <w:pPr/>
            <w:r>
              <w:rPr>
                <w:sz w:val="18"/>
              </w:rPr>
              <w:t>onco_biomarkers</w:t>
            </w:r>
          </w:p>
        </w:tc>
        <w:tc>
          <w:tcPr>
            <w:tcW w:type="dxa" w:w="2880"/>
          </w:tcPr>
          <w:p>
            <w:pPr/>
            <w:r>
              <w:rPr>
                <w:sz w:val="18"/>
              </w:rPr>
              <w:t>50</w:t>
            </w:r>
          </w:p>
        </w:tc>
      </w:tr>
      <w:tr>
        <w:tc>
          <w:tcPr>
            <w:tcW w:type="dxa" w:w="2880"/>
            <w:shd w:fill="F2F7FB" w:val="clear"/>
          </w:tcPr>
          <w:p>
            <w:pPr/>
            <w:r>
              <w:rPr>
                <w:sz w:val="18"/>
              </w:rPr>
              <w:t>seed_literature.py</w:t>
            </w:r>
          </w:p>
        </w:tc>
        <w:tc>
          <w:tcPr>
            <w:tcW w:type="dxa" w:w="3600"/>
            <w:shd w:fill="F2F7FB" w:val="clear"/>
          </w:tcPr>
          <w:p>
            <w:pPr/>
            <w:r>
              <w:rPr>
                <w:sz w:val="18"/>
              </w:rPr>
              <w:t>onco_literature</w:t>
            </w:r>
          </w:p>
        </w:tc>
        <w:tc>
          <w:tcPr>
            <w:tcW w:type="dxa" w:w="2880"/>
            <w:shd w:fill="F2F7FB" w:val="clear"/>
          </w:tcPr>
          <w:p>
            <w:pPr/>
            <w:r>
              <w:rPr>
                <w:sz w:val="18"/>
              </w:rPr>
              <w:t>60</w:t>
            </w:r>
          </w:p>
        </w:tc>
      </w:tr>
      <w:tr>
        <w:tc>
          <w:tcPr>
            <w:tcW w:type="dxa" w:w="2880"/>
          </w:tcPr>
          <w:p>
            <w:pPr/>
            <w:r>
              <w:rPr>
                <w:sz w:val="18"/>
              </w:rPr>
              <w:t>seed_trials.py</w:t>
            </w:r>
          </w:p>
        </w:tc>
        <w:tc>
          <w:tcPr>
            <w:tcW w:type="dxa" w:w="3600"/>
          </w:tcPr>
          <w:p>
            <w:pPr/>
            <w:r>
              <w:rPr>
                <w:sz w:val="18"/>
              </w:rPr>
              <w:t>onco_trials</w:t>
            </w:r>
          </w:p>
        </w:tc>
        <w:tc>
          <w:tcPr>
            <w:tcW w:type="dxa" w:w="2880"/>
          </w:tcPr>
          <w:p>
            <w:pPr/>
            <w:r>
              <w:rPr>
                <w:sz w:val="18"/>
              </w:rPr>
              <w:t>55</w:t>
            </w:r>
          </w:p>
        </w:tc>
      </w:tr>
      <w:tr>
        <w:tc>
          <w:tcPr>
            <w:tcW w:type="dxa" w:w="2880"/>
            <w:shd w:fill="F2F7FB" w:val="clear"/>
          </w:tcPr>
          <w:p>
            <w:pPr/>
            <w:r>
              <w:rPr>
                <w:sz w:val="18"/>
              </w:rPr>
              <w:t>seed_guidelines.py</w:t>
            </w:r>
          </w:p>
        </w:tc>
        <w:tc>
          <w:tcPr>
            <w:tcW w:type="dxa" w:w="3600"/>
            <w:shd w:fill="F2F7FB" w:val="clear"/>
          </w:tcPr>
          <w:p>
            <w:pPr/>
            <w:r>
              <w:rPr>
                <w:sz w:val="18"/>
              </w:rPr>
              <w:t>onco_guidelines</w:t>
            </w:r>
          </w:p>
        </w:tc>
        <w:tc>
          <w:tcPr>
            <w:tcW w:type="dxa" w:w="2880"/>
            <w:shd w:fill="F2F7FB" w:val="clear"/>
          </w:tcPr>
          <w:p>
            <w:pPr/>
            <w:r>
              <w:rPr>
                <w:sz w:val="18"/>
              </w:rPr>
              <w:t>45</w:t>
            </w:r>
          </w:p>
        </w:tc>
      </w:tr>
      <w:tr>
        <w:tc>
          <w:tcPr>
            <w:tcW w:type="dxa" w:w="2880"/>
          </w:tcPr>
          <w:p>
            <w:pPr/>
            <w:r>
              <w:rPr>
                <w:sz w:val="18"/>
              </w:rPr>
              <w:t>seed_resistance.py</w:t>
            </w:r>
          </w:p>
        </w:tc>
        <w:tc>
          <w:tcPr>
            <w:tcW w:type="dxa" w:w="3600"/>
          </w:tcPr>
          <w:p>
            <w:pPr/>
            <w:r>
              <w:rPr>
                <w:sz w:val="18"/>
              </w:rPr>
              <w:t>onco_resistance</w:t>
            </w:r>
          </w:p>
        </w:tc>
        <w:tc>
          <w:tcPr>
            <w:tcW w:type="dxa" w:w="2880"/>
          </w:tcPr>
          <w:p>
            <w:pPr/>
            <w:r>
              <w:rPr>
                <w:sz w:val="18"/>
              </w:rPr>
              <w:t>50</w:t>
            </w:r>
          </w:p>
        </w:tc>
      </w:tr>
      <w:tr>
        <w:tc>
          <w:tcPr>
            <w:tcW w:type="dxa" w:w="2880"/>
            <w:shd w:fill="F2F7FB" w:val="clear"/>
          </w:tcPr>
          <w:p>
            <w:pPr/>
            <w:r>
              <w:rPr>
                <w:sz w:val="18"/>
              </w:rPr>
              <w:t>seed_pathways.py</w:t>
            </w:r>
          </w:p>
        </w:tc>
        <w:tc>
          <w:tcPr>
            <w:tcW w:type="dxa" w:w="3600"/>
            <w:shd w:fill="F2F7FB" w:val="clear"/>
          </w:tcPr>
          <w:p>
            <w:pPr/>
            <w:r>
              <w:rPr>
                <w:sz w:val="18"/>
              </w:rPr>
              <w:t>onco_pathways</w:t>
            </w:r>
          </w:p>
        </w:tc>
        <w:tc>
          <w:tcPr>
            <w:tcW w:type="dxa" w:w="2880"/>
            <w:shd w:fill="F2F7FB" w:val="clear"/>
          </w:tcPr>
          <w:p>
            <w:pPr/>
            <w:r>
              <w:rPr>
                <w:sz w:val="18"/>
              </w:rPr>
              <w:t>35</w:t>
            </w:r>
          </w:p>
        </w:tc>
      </w:tr>
      <w:tr>
        <w:tc>
          <w:tcPr>
            <w:tcW w:type="dxa" w:w="2880"/>
          </w:tcPr>
          <w:p>
            <w:pPr/>
            <w:r>
              <w:rPr>
                <w:sz w:val="18"/>
              </w:rPr>
              <w:t>seed_outcomes.py</w:t>
            </w:r>
          </w:p>
        </w:tc>
        <w:tc>
          <w:tcPr>
            <w:tcW w:type="dxa" w:w="3600"/>
          </w:tcPr>
          <w:p>
            <w:pPr/>
            <w:r>
              <w:rPr>
                <w:sz w:val="18"/>
              </w:rPr>
              <w:t>onco_outcomes</w:t>
            </w:r>
          </w:p>
        </w:tc>
        <w:tc>
          <w:tcPr>
            <w:tcW w:type="dxa" w:w="2880"/>
          </w:tcPr>
          <w:p>
            <w:pPr/>
            <w:r>
              <w:rPr>
                <w:sz w:val="18"/>
              </w:rPr>
              <w:t>40</w:t>
            </w:r>
          </w:p>
        </w:tc>
      </w:tr>
      <w:tr>
        <w:tc>
          <w:tcPr>
            <w:tcW w:type="dxa" w:w="2880"/>
            <w:shd w:fill="F2F7FB" w:val="clear"/>
          </w:tcPr>
          <w:p>
            <w:pPr/>
            <w:r>
              <w:rPr>
                <w:sz w:val="18"/>
              </w:rPr>
              <w:t>seed_cases.py</w:t>
            </w:r>
          </w:p>
        </w:tc>
        <w:tc>
          <w:tcPr>
            <w:tcW w:type="dxa" w:w="3600"/>
            <w:shd w:fill="F2F7FB" w:val="clear"/>
          </w:tcPr>
          <w:p>
            <w:pPr/>
            <w:r>
              <w:rPr>
                <w:sz w:val="18"/>
              </w:rPr>
              <w:t>onco_cases</w:t>
            </w:r>
          </w:p>
        </w:tc>
        <w:tc>
          <w:tcPr>
            <w:tcW w:type="dxa" w:w="2880"/>
            <w:shd w:fill="F2F7FB" w:val="clear"/>
          </w:tcPr>
          <w:p>
            <w:pPr/>
            <w:r>
              <w:rPr>
                <w:sz w:val="18"/>
              </w:rPr>
              <w:t>37</w:t>
            </w:r>
          </w:p>
        </w:tc>
      </w:tr>
      <w:tr>
        <w:tc>
          <w:tcPr>
            <w:tcW w:type="dxa" w:w="2880"/>
          </w:tcPr>
          <w:p>
            <w:pPr/>
            <w:r>
              <w:rPr>
                <w:sz w:val="18"/>
              </w:rPr>
              <w:t>seed_knowledge.py</w:t>
            </w:r>
          </w:p>
        </w:tc>
        <w:tc>
          <w:tcPr>
            <w:tcW w:type="dxa" w:w="3600"/>
          </w:tcPr>
          <w:p>
            <w:pPr/>
            <w:r>
              <w:rPr>
                <w:sz w:val="18"/>
              </w:rPr>
              <w:t>variants + therapies + pathways</w:t>
            </w:r>
          </w:p>
        </w:tc>
        <w:tc>
          <w:tcPr>
            <w:tcW w:type="dxa" w:w="2880"/>
          </w:tcPr>
          <w:p>
            <w:pPr/>
            <w:r>
              <w:rPr>
                <w:sz w:val="18"/>
              </w:rPr>
              <w:t>83 (from KG)</w:t>
            </w:r>
          </w:p>
        </w:tc>
      </w:tr>
      <w:tr>
        <w:tc>
          <w:tcPr>
            <w:tcW w:type="dxa" w:w="2880"/>
            <w:shd w:fill="F2F7FB" w:val="clear"/>
          </w:tcPr>
          <w:p>
            <w:pPr/>
            <w:r>
              <w:rPr>
                <w:sz w:val="18"/>
              </w:rPr>
              <w:t>setup_collections.py</w:t>
            </w:r>
          </w:p>
        </w:tc>
        <w:tc>
          <w:tcPr>
            <w:tcW w:type="dxa" w:w="3600"/>
            <w:shd w:fill="F2F7FB" w:val="clear"/>
          </w:tcPr>
          <w:p>
            <w:pPr/>
            <w:r>
              <w:rPr>
                <w:sz w:val="18"/>
              </w:rPr>
              <w:t>All collections</w:t>
            </w:r>
          </w:p>
        </w:tc>
        <w:tc>
          <w:tcPr>
            <w:tcW w:type="dxa" w:w="2880"/>
            <w:shd w:fill="F2F7FB" w:val="clear"/>
          </w:tcPr>
          <w:p>
            <w:pPr/>
            <w:r>
              <w:rPr>
                <w:sz w:val="18"/>
              </w:rPr>
              <w:t>Creates schemas + runs all</w:t>
            </w:r>
          </w:p>
        </w:tc>
      </w:tr>
    </w:tbl>
    <w:p/>
    <w:p>
      <w:r>
        <w:br w:type="page"/>
      </w:r>
    </w:p>
    <w:p>
      <w:pPr>
        <w:pStyle w:val="Heading1"/>
      </w:pPr>
      <w:r>
        <w:t>18. Testing &amp; Validation</w:t>
      </w:r>
    </w:p>
    <w:p>
      <w:pPr>
        <w:pStyle w:val="Heading2"/>
      </w:pPr>
      <w:r>
        <w:t>Unit Tests: 556 passing (388 functions) — 0.41 seconds</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003366" w:val="clear"/>
          </w:tcPr>
          <w:p>
            <w:pPr>
              <w:jc w:val="center"/>
            </w:pPr>
            <w:r/>
            <w:r>
              <w:rPr>
                <w:b/>
                <w:color w:val="FFFFFF"/>
                <w:sz w:val="19"/>
              </w:rPr>
              <w:t>Test File</w:t>
            </w:r>
          </w:p>
        </w:tc>
        <w:tc>
          <w:tcPr>
            <w:tcW w:type="dxa" w:w="1008"/>
            <w:shd w:fill="003366" w:val="clear"/>
          </w:tcPr>
          <w:p>
            <w:pPr>
              <w:jc w:val="center"/>
            </w:pPr>
            <w:r/>
            <w:r>
              <w:rPr>
                <w:b/>
                <w:color w:val="FFFFFF"/>
                <w:sz w:val="19"/>
              </w:rPr>
              <w:t>Functions</w:t>
            </w:r>
          </w:p>
        </w:tc>
        <w:tc>
          <w:tcPr>
            <w:tcW w:type="dxa" w:w="5760"/>
            <w:shd w:fill="003366" w:val="clear"/>
          </w:tcPr>
          <w:p>
            <w:pPr>
              <w:jc w:val="center"/>
            </w:pPr>
            <w:r/>
            <w:r>
              <w:rPr>
                <w:b/>
                <w:color w:val="FFFFFF"/>
                <w:sz w:val="19"/>
              </w:rPr>
              <w:t>Coverage</w:t>
            </w:r>
          </w:p>
        </w:tc>
      </w:tr>
      <w:tr>
        <w:tc>
          <w:tcPr>
            <w:tcW w:type="dxa" w:w="2592"/>
          </w:tcPr>
          <w:p>
            <w:pPr/>
            <w:r>
              <w:rPr>
                <w:sz w:val="18"/>
              </w:rPr>
              <w:t>test_knowledge.py</w:t>
            </w:r>
          </w:p>
        </w:tc>
        <w:tc>
          <w:tcPr>
            <w:tcW w:type="dxa" w:w="1008"/>
          </w:tcPr>
          <w:p>
            <w:pPr/>
            <w:r>
              <w:rPr>
                <w:sz w:val="18"/>
              </w:rPr>
              <w:t>84</w:t>
            </w:r>
          </w:p>
        </w:tc>
        <w:tc>
          <w:tcPr>
            <w:tcW w:type="dxa" w:w="5760"/>
          </w:tcPr>
          <w:p>
            <w:pPr/>
            <w:r>
              <w:rPr>
                <w:sz w:val="18"/>
              </w:rPr>
              <w:t>ACTIONABLE_TARGETS (40), THERAPY_MAP (30), RESISTANCE_MAP, PATHWAY_MAP, BIOMARKER_PANELS, aliases</w:t>
            </w:r>
          </w:p>
        </w:tc>
      </w:tr>
      <w:tr>
        <w:tc>
          <w:tcPr>
            <w:tcW w:type="dxa" w:w="2592"/>
            <w:shd w:fill="F2F7FB" w:val="clear"/>
          </w:tcPr>
          <w:p>
            <w:pPr/>
            <w:r>
              <w:rPr>
                <w:sz w:val="18"/>
              </w:rPr>
              <w:t>test_models.py</w:t>
            </w:r>
          </w:p>
        </w:tc>
        <w:tc>
          <w:tcPr>
            <w:tcW w:type="dxa" w:w="1008"/>
            <w:shd w:fill="F2F7FB" w:val="clear"/>
          </w:tcPr>
          <w:p>
            <w:pPr/>
            <w:r>
              <w:rPr>
                <w:sz w:val="18"/>
              </w:rPr>
              <w:t>63</w:t>
            </w:r>
          </w:p>
        </w:tc>
        <w:tc>
          <w:tcPr>
            <w:tcW w:type="dxa" w:w="5760"/>
            <w:shd w:fill="F2F7FB" w:val="clear"/>
          </w:tcPr>
          <w:p>
            <w:pPr/>
            <w:r>
              <w:rPr>
                <w:sz w:val="18"/>
              </w:rPr>
              <w:t>11 enums (parametrized), 8 domain models, SearchHit, AgentQuery, AgentResponse</w:t>
            </w:r>
          </w:p>
        </w:tc>
      </w:tr>
      <w:tr>
        <w:tc>
          <w:tcPr>
            <w:tcW w:type="dxa" w:w="2592"/>
          </w:tcPr>
          <w:p>
            <w:pPr/>
            <w:r>
              <w:rPr>
                <w:sz w:val="18"/>
              </w:rPr>
              <w:t>test_export.py</w:t>
            </w:r>
          </w:p>
        </w:tc>
        <w:tc>
          <w:tcPr>
            <w:tcW w:type="dxa" w:w="1008"/>
          </w:tcPr>
          <w:p>
            <w:pPr/>
            <w:r>
              <w:rPr>
                <w:sz w:val="18"/>
              </w:rPr>
              <w:t>53</w:t>
            </w:r>
          </w:p>
        </w:tc>
        <w:tc>
          <w:tcPr>
            <w:tcW w:type="dxa" w:w="5760"/>
          </w:tcPr>
          <w:p>
            <w:pPr/>
            <w:r>
              <w:rPr>
                <w:sz w:val="18"/>
              </w:rPr>
              <w:t>Markdown (15), JSON (10), FHIR R4 validation (20), constants (8)</w:t>
            </w:r>
          </w:p>
        </w:tc>
      </w:tr>
      <w:tr>
        <w:tc>
          <w:tcPr>
            <w:tcW w:type="dxa" w:w="2592"/>
            <w:shd w:fill="F2F7FB" w:val="clear"/>
          </w:tcPr>
          <w:p>
            <w:pPr/>
            <w:r>
              <w:rPr>
                <w:sz w:val="18"/>
              </w:rPr>
              <w:t>test_rag_engine.py</w:t>
            </w:r>
          </w:p>
        </w:tc>
        <w:tc>
          <w:tcPr>
            <w:tcW w:type="dxa" w:w="1008"/>
            <w:shd w:fill="F2F7FB" w:val="clear"/>
          </w:tcPr>
          <w:p>
            <w:pPr/>
            <w:r>
              <w:rPr>
                <w:sz w:val="18"/>
              </w:rPr>
              <w:t>41</w:t>
            </w:r>
          </w:p>
        </w:tc>
        <w:tc>
          <w:tcPr>
            <w:tcW w:type="dxa" w:w="5760"/>
            <w:shd w:fill="F2F7FB" w:val="clear"/>
          </w:tcPr>
          <w:p>
            <w:pPr/>
            <w:r>
              <w:rPr>
                <w:sz w:val="18"/>
              </w:rPr>
              <w:t>COLLECTION_CONFIG (11), system prompt, engine init, scoring, citations</w:t>
            </w:r>
          </w:p>
        </w:tc>
      </w:tr>
      <w:tr>
        <w:tc>
          <w:tcPr>
            <w:tcW w:type="dxa" w:w="2592"/>
          </w:tcPr>
          <w:p>
            <w:pPr/>
            <w:r>
              <w:rPr>
                <w:sz w:val="18"/>
              </w:rPr>
              <w:t>test_integration.py</w:t>
            </w:r>
          </w:p>
        </w:tc>
        <w:tc>
          <w:tcPr>
            <w:tcW w:type="dxa" w:w="1008"/>
          </w:tcPr>
          <w:p>
            <w:pPr/>
            <w:r>
              <w:rPr>
                <w:sz w:val="18"/>
              </w:rPr>
              <w:t>33</w:t>
            </w:r>
          </w:p>
        </w:tc>
        <w:tc>
          <w:tcPr>
            <w:tcW w:type="dxa" w:w="5760"/>
          </w:tcPr>
          <w:p>
            <w:pPr/>
            <w:r>
              <w:rPr>
                <w:sz w:val="18"/>
              </w:rPr>
              <w:t>Full pipeline flow, plan/evidence consistency, export round-trip</w:t>
            </w:r>
          </w:p>
        </w:tc>
      </w:tr>
      <w:tr>
        <w:tc>
          <w:tcPr>
            <w:tcW w:type="dxa" w:w="2592"/>
            <w:shd w:fill="F2F7FB" w:val="clear"/>
          </w:tcPr>
          <w:p>
            <w:pPr/>
            <w:r>
              <w:rPr>
                <w:sz w:val="18"/>
              </w:rPr>
              <w:t>test_agent.py</w:t>
            </w:r>
          </w:p>
        </w:tc>
        <w:tc>
          <w:tcPr>
            <w:tcW w:type="dxa" w:w="1008"/>
            <w:shd w:fill="F2F7FB" w:val="clear"/>
          </w:tcPr>
          <w:p>
            <w:pPr/>
            <w:r>
              <w:rPr>
                <w:sz w:val="18"/>
              </w:rPr>
              <w:t>28</w:t>
            </w:r>
          </w:p>
        </w:tc>
        <w:tc>
          <w:tcPr>
            <w:tcW w:type="dxa" w:w="5760"/>
            <w:shd w:fill="F2F7FB" w:val="clear"/>
          </w:tcPr>
          <w:p>
            <w:pPr/>
            <w:r>
              <w:rPr>
                <w:sz w:val="18"/>
              </w:rPr>
              <w:t>SearchPlan, gene vocab (~34), cancer vocab (~25), evaluation, retry</w:t>
            </w:r>
          </w:p>
        </w:tc>
      </w:tr>
      <w:tr>
        <w:tc>
          <w:tcPr>
            <w:tcW w:type="dxa" w:w="2592"/>
          </w:tcPr>
          <w:p>
            <w:pPr/>
            <w:r>
              <w:rPr>
                <w:sz w:val="18"/>
              </w:rPr>
              <w:t>test_therapy_ranker.py</w:t>
            </w:r>
          </w:p>
        </w:tc>
        <w:tc>
          <w:tcPr>
            <w:tcW w:type="dxa" w:w="1008"/>
          </w:tcPr>
          <w:p>
            <w:pPr/>
            <w:r>
              <w:rPr>
                <w:sz w:val="18"/>
              </w:rPr>
              <w:t>25</w:t>
            </w:r>
          </w:p>
        </w:tc>
        <w:tc>
          <w:tcPr>
            <w:tcW w:type="dxa" w:w="5760"/>
          </w:tcPr>
          <w:p>
            <w:pPr/>
            <w:r>
              <w:rPr>
                <w:sz w:val="18"/>
              </w:rPr>
              <w:t>6-step ranking, evidence sort, resistance, biomarker-driven therapy</w:t>
            </w:r>
          </w:p>
        </w:tc>
      </w:tr>
      <w:tr>
        <w:tc>
          <w:tcPr>
            <w:tcW w:type="dxa" w:w="2592"/>
            <w:shd w:fill="F2F7FB" w:val="clear"/>
          </w:tcPr>
          <w:p>
            <w:pPr/>
            <w:r>
              <w:rPr>
                <w:sz w:val="18"/>
              </w:rPr>
              <w:t>test_case_manager.py</w:t>
            </w:r>
          </w:p>
        </w:tc>
        <w:tc>
          <w:tcPr>
            <w:tcW w:type="dxa" w:w="1008"/>
            <w:shd w:fill="F2F7FB" w:val="clear"/>
          </w:tcPr>
          <w:p>
            <w:pPr/>
            <w:r>
              <w:rPr>
                <w:sz w:val="18"/>
              </w:rPr>
              <w:t>24</w:t>
            </w:r>
          </w:p>
        </w:tc>
        <w:tc>
          <w:tcPr>
            <w:tcW w:type="dxa" w:w="5760"/>
            <w:shd w:fill="F2F7FB" w:val="clear"/>
          </w:tcPr>
          <w:p>
            <w:pPr/>
            <w:r>
              <w:rPr>
                <w:sz w:val="18"/>
              </w:rPr>
              <w:t>Variant actionability (40 targets), case CRUD, VCF parsing, MTB</w:t>
            </w:r>
          </w:p>
        </w:tc>
      </w:tr>
      <w:tr>
        <w:tc>
          <w:tcPr>
            <w:tcW w:type="dxa" w:w="2592"/>
          </w:tcPr>
          <w:p>
            <w:pPr/>
            <w:r>
              <w:rPr>
                <w:sz w:val="18"/>
              </w:rPr>
              <w:t>test_trial_matcher.py</w:t>
            </w:r>
          </w:p>
        </w:tc>
        <w:tc>
          <w:tcPr>
            <w:tcW w:type="dxa" w:w="1008"/>
          </w:tcPr>
          <w:p>
            <w:pPr/>
            <w:r>
              <w:rPr>
                <w:sz w:val="18"/>
              </w:rPr>
              <w:t>20</w:t>
            </w:r>
          </w:p>
        </w:tc>
        <w:tc>
          <w:tcPr>
            <w:tcW w:type="dxa" w:w="5760"/>
          </w:tcPr>
          <w:p>
            <w:pPr/>
            <w:r>
              <w:rPr>
                <w:sz w:val="18"/>
              </w:rPr>
              <w:t>Deterministic + semantic, biomarker scoring, composite, dedup</w:t>
            </w:r>
          </w:p>
        </w:tc>
      </w:tr>
      <w:tr>
        <w:tc>
          <w:tcPr>
            <w:tcW w:type="dxa" w:w="2592"/>
            <w:shd w:fill="F2F7FB" w:val="clear"/>
          </w:tcPr>
          <w:p>
            <w:pPr/>
            <w:r>
              <w:rPr>
                <w:sz w:val="18"/>
              </w:rPr>
              <w:t>test_collections.py</w:t>
            </w:r>
          </w:p>
        </w:tc>
        <w:tc>
          <w:tcPr>
            <w:tcW w:type="dxa" w:w="1008"/>
            <w:shd w:fill="F2F7FB" w:val="clear"/>
          </w:tcPr>
          <w:p>
            <w:pPr/>
            <w:r>
              <w:rPr>
                <w:sz w:val="18"/>
              </w:rPr>
              <w:t>17</w:t>
            </w:r>
          </w:p>
        </w:tc>
        <w:tc>
          <w:tcPr>
            <w:tcW w:type="dxa" w:w="5760"/>
            <w:shd w:fill="F2F7FB" w:val="clear"/>
          </w:tcPr>
          <w:p>
            <w:pPr/>
            <w:r>
              <w:rPr>
                <w:sz w:val="18"/>
              </w:rPr>
              <w:t>11 collection schemas, field names, data types, embedding dims</w:t>
            </w:r>
          </w:p>
        </w:tc>
      </w:tr>
      <w:tr>
        <w:tc>
          <w:tcPr>
            <w:tcW w:type="dxa" w:w="2592"/>
          </w:tcPr>
          <w:p>
            <w:pPr/>
            <w:r>
              <w:rPr>
                <w:sz w:val="18"/>
              </w:rPr>
              <w:t>Total</w:t>
            </w:r>
          </w:p>
        </w:tc>
        <w:tc>
          <w:tcPr>
            <w:tcW w:type="dxa" w:w="1008"/>
          </w:tcPr>
          <w:p>
            <w:pPr/>
            <w:r>
              <w:rPr>
                <w:sz w:val="18"/>
              </w:rPr>
              <w:t>388 / 556</w:t>
            </w:r>
          </w:p>
        </w:tc>
        <w:tc>
          <w:tcPr>
            <w:tcW w:type="dxa" w:w="5760"/>
          </w:tcPr>
          <w:p>
            <w:pPr/>
            <w:r>
              <w:rPr>
                <w:sz w:val="18"/>
              </w:rPr>
              <w:t>Full coverage across all engines</w:t>
            </w:r>
          </w:p>
        </w:tc>
      </w:tr>
    </w:tbl>
    <w:p/>
    <w:p>
      <w:pPr>
        <w:pStyle w:val="Heading2"/>
      </w:pPr>
      <w:r>
        <w:t>End-to-End Validation — 8 checks</w:t>
      </w:r>
    </w:p>
    <w:p>
      <w:r>
        <w:t>1. Milvus connection — Successful connection to localhost:19530</w:t>
      </w:r>
    </w:p>
    <w:p>
      <w:r>
        <w:t>2. Collection stats — All 11 collections exist with expected record counts</w:t>
      </w:r>
    </w:p>
    <w:p>
      <w:r>
        <w:t>3. Embedding model — BGE-small-en-v1.5 loads correctly, produces dim=384 vectors</w:t>
      </w:r>
    </w:p>
    <w:p>
      <w:r>
        <w:t>4. Vector search — Sample searches across 5 collections return relevant results</w:t>
      </w:r>
    </w:p>
    <w:p>
      <w:r>
        <w:t>5. Knowledge graph — All 5 knowledge structures populated and accessible</w:t>
      </w:r>
    </w:p>
    <w:p>
      <w:r>
        <w:t>6. Case creation — Synthetic CaseSnapshot validates against schema</w:t>
      </w:r>
    </w:p>
    <w:p>
      <w:r>
        <w:t>7. Seed data files — All 10 JSON files present and valid</w:t>
      </w:r>
    </w:p>
    <w:p>
      <w:r>
        <w:t>8. MTB packet — Model instantiation and field validation</w:t>
      </w:r>
    </w:p>
    <w:p>
      <w:r>
        <w:br w:type="page"/>
      </w:r>
    </w:p>
    <w:p>
      <w:pPr>
        <w:pStyle w:val="Heading1"/>
      </w:pPr>
      <w:r>
        <w:t>19. Infrastructure &amp; Deployment</w:t>
      </w:r>
    </w:p>
    <w:p>
      <w:pPr>
        <w:pStyle w:val="Heading2"/>
      </w:pPr>
      <w:r>
        <w:t>Service Ports</w:t>
      </w: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003366" w:val="clear"/>
          </w:tcPr>
          <w:p>
            <w:pPr>
              <w:jc w:val="center"/>
            </w:pPr>
            <w:r/>
            <w:r>
              <w:rPr>
                <w:b/>
                <w:color w:val="FFFFFF"/>
                <w:sz w:val="19"/>
              </w:rPr>
              <w:t>Service</w:t>
            </w:r>
          </w:p>
        </w:tc>
        <w:tc>
          <w:tcPr>
            <w:tcW w:type="dxa" w:w="1440"/>
            <w:shd w:fill="003366" w:val="clear"/>
          </w:tcPr>
          <w:p>
            <w:pPr>
              <w:jc w:val="center"/>
            </w:pPr>
            <w:r/>
            <w:r>
              <w:rPr>
                <w:b/>
                <w:color w:val="FFFFFF"/>
                <w:sz w:val="19"/>
              </w:rPr>
              <w:t>Port</w:t>
            </w:r>
          </w:p>
        </w:tc>
        <w:tc>
          <w:tcPr>
            <w:tcW w:type="dxa" w:w="1440"/>
            <w:shd w:fill="003366" w:val="clear"/>
          </w:tcPr>
          <w:p>
            <w:pPr>
              <w:jc w:val="center"/>
            </w:pPr>
            <w:r/>
            <w:r>
              <w:rPr>
                <w:b/>
                <w:color w:val="FFFFFF"/>
                <w:sz w:val="19"/>
              </w:rPr>
              <w:t>Protocol</w:t>
            </w:r>
          </w:p>
        </w:tc>
      </w:tr>
      <w:tr>
        <w:tc>
          <w:tcPr>
            <w:tcW w:type="dxa" w:w="3600"/>
          </w:tcPr>
          <w:p>
            <w:pPr/>
            <w:r>
              <w:rPr>
                <w:sz w:val="18"/>
              </w:rPr>
              <w:t>Streamlit MTB Workbench</w:t>
            </w:r>
          </w:p>
        </w:tc>
        <w:tc>
          <w:tcPr>
            <w:tcW w:type="dxa" w:w="1440"/>
          </w:tcPr>
          <w:p>
            <w:pPr/>
            <w:r>
              <w:rPr>
                <w:sz w:val="18"/>
              </w:rPr>
              <w:t>8526</w:t>
            </w:r>
          </w:p>
        </w:tc>
        <w:tc>
          <w:tcPr>
            <w:tcW w:type="dxa" w:w="1440"/>
          </w:tcPr>
          <w:p>
            <w:pPr/>
            <w:r>
              <w:rPr>
                <w:sz w:val="18"/>
              </w:rPr>
              <w:t>HTTP</w:t>
            </w:r>
          </w:p>
        </w:tc>
      </w:tr>
      <w:tr>
        <w:tc>
          <w:tcPr>
            <w:tcW w:type="dxa" w:w="3600"/>
            <w:shd w:fill="F2F7FB" w:val="clear"/>
          </w:tcPr>
          <w:p>
            <w:pPr/>
            <w:r>
              <w:rPr>
                <w:sz w:val="18"/>
              </w:rPr>
              <w:t>FastAPI REST Server</w:t>
            </w:r>
          </w:p>
        </w:tc>
        <w:tc>
          <w:tcPr>
            <w:tcW w:type="dxa" w:w="1440"/>
            <w:shd w:fill="F2F7FB" w:val="clear"/>
          </w:tcPr>
          <w:p>
            <w:pPr/>
            <w:r>
              <w:rPr>
                <w:sz w:val="18"/>
              </w:rPr>
              <w:t>8527</w:t>
            </w:r>
          </w:p>
        </w:tc>
        <w:tc>
          <w:tcPr>
            <w:tcW w:type="dxa" w:w="1440"/>
            <w:shd w:fill="F2F7FB" w:val="clear"/>
          </w:tcPr>
          <w:p>
            <w:pPr/>
            <w:r>
              <w:rPr>
                <w:sz w:val="18"/>
              </w:rPr>
              <w:t>HTTP</w:t>
            </w:r>
          </w:p>
        </w:tc>
      </w:tr>
      <w:tr>
        <w:tc>
          <w:tcPr>
            <w:tcW w:type="dxa" w:w="3600"/>
          </w:tcPr>
          <w:p>
            <w:pPr/>
            <w:r>
              <w:rPr>
                <w:sz w:val="18"/>
              </w:rPr>
              <w:t>Milvus gRPC</w:t>
            </w:r>
          </w:p>
        </w:tc>
        <w:tc>
          <w:tcPr>
            <w:tcW w:type="dxa" w:w="1440"/>
          </w:tcPr>
          <w:p>
            <w:pPr/>
            <w:r>
              <w:rPr>
                <w:sz w:val="18"/>
              </w:rPr>
              <w:t>19530</w:t>
            </w:r>
          </w:p>
        </w:tc>
        <w:tc>
          <w:tcPr>
            <w:tcW w:type="dxa" w:w="1440"/>
          </w:tcPr>
          <w:p>
            <w:pPr/>
            <w:r>
              <w:rPr>
                <w:sz w:val="18"/>
              </w:rPr>
              <w:t>gRPC</w:t>
            </w:r>
          </w:p>
        </w:tc>
      </w:tr>
      <w:tr>
        <w:tc>
          <w:tcPr>
            <w:tcW w:type="dxa" w:w="3600"/>
            <w:shd w:fill="F2F7FB" w:val="clear"/>
          </w:tcPr>
          <w:p>
            <w:pPr/>
            <w:r>
              <w:rPr>
                <w:sz w:val="18"/>
              </w:rPr>
              <w:t>Milvus HTTP</w:t>
            </w:r>
          </w:p>
        </w:tc>
        <w:tc>
          <w:tcPr>
            <w:tcW w:type="dxa" w:w="1440"/>
            <w:shd w:fill="F2F7FB" w:val="clear"/>
          </w:tcPr>
          <w:p>
            <w:pPr/>
            <w:r>
              <w:rPr>
                <w:sz w:val="18"/>
              </w:rPr>
              <w:t>9091</w:t>
            </w:r>
          </w:p>
        </w:tc>
        <w:tc>
          <w:tcPr>
            <w:tcW w:type="dxa" w:w="1440"/>
            <w:shd w:fill="F2F7FB" w:val="clear"/>
          </w:tcPr>
          <w:p>
            <w:pPr/>
            <w:r>
              <w:rPr>
                <w:sz w:val="18"/>
              </w:rPr>
              <w:t>HTTP</w:t>
            </w:r>
          </w:p>
        </w:tc>
      </w:tr>
    </w:tbl>
    <w:p/>
    <w:p>
      <w:pPr>
        <w:pStyle w:val="Heading2"/>
      </w:pPr>
      <w:r>
        <w:t>Docker Compose (6 services)</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003366" w:val="clear"/>
          </w:tcPr>
          <w:p>
            <w:pPr>
              <w:jc w:val="center"/>
            </w:pPr>
            <w:r/>
            <w:r>
              <w:rPr>
                <w:b/>
                <w:color w:val="FFFFFF"/>
                <w:sz w:val="19"/>
              </w:rPr>
              <w:t>Service</w:t>
            </w:r>
          </w:p>
        </w:tc>
        <w:tc>
          <w:tcPr>
            <w:tcW w:type="dxa" w:w="3600"/>
            <w:shd w:fill="003366" w:val="clear"/>
          </w:tcPr>
          <w:p>
            <w:pPr>
              <w:jc w:val="center"/>
            </w:pPr>
            <w:r/>
            <w:r>
              <w:rPr>
                <w:b/>
                <w:color w:val="FFFFFF"/>
                <w:sz w:val="19"/>
              </w:rPr>
              <w:t>Image</w:t>
            </w:r>
          </w:p>
        </w:tc>
        <w:tc>
          <w:tcPr>
            <w:tcW w:type="dxa" w:w="3600"/>
            <w:shd w:fill="003366" w:val="clear"/>
          </w:tcPr>
          <w:p>
            <w:pPr>
              <w:jc w:val="center"/>
            </w:pPr>
            <w:r/>
            <w:r>
              <w:rPr>
                <w:b/>
                <w:color w:val="FFFFFF"/>
                <w:sz w:val="19"/>
              </w:rPr>
              <w:t>Purpose</w:t>
            </w:r>
          </w:p>
        </w:tc>
      </w:tr>
      <w:tr>
        <w:tc>
          <w:tcPr>
            <w:tcW w:type="dxa" w:w="2160"/>
          </w:tcPr>
          <w:p>
            <w:pPr/>
            <w:r>
              <w:rPr>
                <w:sz w:val="18"/>
              </w:rPr>
              <w:t>milvus-etcd</w:t>
            </w:r>
          </w:p>
        </w:tc>
        <w:tc>
          <w:tcPr>
            <w:tcW w:type="dxa" w:w="3600"/>
          </w:tcPr>
          <w:p>
            <w:pPr/>
            <w:r>
              <w:rPr>
                <w:sz w:val="18"/>
              </w:rPr>
              <w:t>quay.io/coreos/etcd:v3.5.5</w:t>
            </w:r>
          </w:p>
        </w:tc>
        <w:tc>
          <w:tcPr>
            <w:tcW w:type="dxa" w:w="3600"/>
          </w:tcPr>
          <w:p>
            <w:pPr/>
            <w:r>
              <w:rPr>
                <w:sz w:val="18"/>
              </w:rPr>
              <w:t>Metadata store</w:t>
            </w:r>
          </w:p>
        </w:tc>
      </w:tr>
      <w:tr>
        <w:tc>
          <w:tcPr>
            <w:tcW w:type="dxa" w:w="2160"/>
            <w:shd w:fill="F2F7FB" w:val="clear"/>
          </w:tcPr>
          <w:p>
            <w:pPr/>
            <w:r>
              <w:rPr>
                <w:sz w:val="18"/>
              </w:rPr>
              <w:t>milvus-minio</w:t>
            </w:r>
          </w:p>
        </w:tc>
        <w:tc>
          <w:tcPr>
            <w:tcW w:type="dxa" w:w="3600"/>
            <w:shd w:fill="F2F7FB" w:val="clear"/>
          </w:tcPr>
          <w:p>
            <w:pPr/>
            <w:r>
              <w:rPr>
                <w:sz w:val="18"/>
              </w:rPr>
              <w:t>minio/minio</w:t>
            </w:r>
          </w:p>
        </w:tc>
        <w:tc>
          <w:tcPr>
            <w:tcW w:type="dxa" w:w="3600"/>
            <w:shd w:fill="F2F7FB" w:val="clear"/>
          </w:tcPr>
          <w:p>
            <w:pPr/>
            <w:r>
              <w:rPr>
                <w:sz w:val="18"/>
              </w:rPr>
              <w:t>Object storage</w:t>
            </w:r>
          </w:p>
        </w:tc>
      </w:tr>
      <w:tr>
        <w:tc>
          <w:tcPr>
            <w:tcW w:type="dxa" w:w="2160"/>
          </w:tcPr>
          <w:p>
            <w:pPr/>
            <w:r>
              <w:rPr>
                <w:sz w:val="18"/>
              </w:rPr>
              <w:t>milvus-standalone</w:t>
            </w:r>
          </w:p>
        </w:tc>
        <w:tc>
          <w:tcPr>
            <w:tcW w:type="dxa" w:w="3600"/>
          </w:tcPr>
          <w:p>
            <w:pPr/>
            <w:r>
              <w:rPr>
                <w:sz w:val="18"/>
              </w:rPr>
              <w:t>milvusdb/milvus:v2.4-latest</w:t>
            </w:r>
          </w:p>
        </w:tc>
        <w:tc>
          <w:tcPr>
            <w:tcW w:type="dxa" w:w="3600"/>
          </w:tcPr>
          <w:p>
            <w:pPr/>
            <w:r>
              <w:rPr>
                <w:sz w:val="18"/>
              </w:rPr>
              <w:t>Vector database</w:t>
            </w:r>
          </w:p>
        </w:tc>
      </w:tr>
      <w:tr>
        <w:tc>
          <w:tcPr>
            <w:tcW w:type="dxa" w:w="2160"/>
            <w:shd w:fill="F2F7FB" w:val="clear"/>
          </w:tcPr>
          <w:p>
            <w:pPr/>
            <w:r>
              <w:rPr>
                <w:sz w:val="18"/>
              </w:rPr>
              <w:t>onco-streamlit</w:t>
            </w:r>
          </w:p>
        </w:tc>
        <w:tc>
          <w:tcPr>
            <w:tcW w:type="dxa" w:w="3600"/>
            <w:shd w:fill="F2F7FB" w:val="clear"/>
          </w:tcPr>
          <w:p>
            <w:pPr/>
            <w:r>
              <w:rPr>
                <w:sz w:val="18"/>
              </w:rPr>
              <w:t>./Dockerfile</w:t>
            </w:r>
          </w:p>
        </w:tc>
        <w:tc>
          <w:tcPr>
            <w:tcW w:type="dxa" w:w="3600"/>
            <w:shd w:fill="F2F7FB" w:val="clear"/>
          </w:tcPr>
          <w:p>
            <w:pPr/>
            <w:r>
              <w:rPr>
                <w:sz w:val="18"/>
              </w:rPr>
              <w:t>Streamlit UI (port 8526)</w:t>
            </w:r>
          </w:p>
        </w:tc>
      </w:tr>
      <w:tr>
        <w:tc>
          <w:tcPr>
            <w:tcW w:type="dxa" w:w="2160"/>
          </w:tcPr>
          <w:p>
            <w:pPr/>
            <w:r>
              <w:rPr>
                <w:sz w:val="18"/>
              </w:rPr>
              <w:t>onco-api</w:t>
            </w:r>
          </w:p>
        </w:tc>
        <w:tc>
          <w:tcPr>
            <w:tcW w:type="dxa" w:w="3600"/>
          </w:tcPr>
          <w:p>
            <w:pPr/>
            <w:r>
              <w:rPr>
                <w:sz w:val="18"/>
              </w:rPr>
              <w:t>./Dockerfile</w:t>
            </w:r>
          </w:p>
        </w:tc>
        <w:tc>
          <w:tcPr>
            <w:tcW w:type="dxa" w:w="3600"/>
          </w:tcPr>
          <w:p>
            <w:pPr/>
            <w:r>
              <w:rPr>
                <w:sz w:val="18"/>
              </w:rPr>
              <w:t>FastAPI server (port 8527)</w:t>
            </w:r>
          </w:p>
        </w:tc>
      </w:tr>
      <w:tr>
        <w:tc>
          <w:tcPr>
            <w:tcW w:type="dxa" w:w="2160"/>
            <w:shd w:fill="F2F7FB" w:val="clear"/>
          </w:tcPr>
          <w:p>
            <w:pPr/>
            <w:r>
              <w:rPr>
                <w:sz w:val="18"/>
              </w:rPr>
              <w:t>onco-setup</w:t>
            </w:r>
          </w:p>
        </w:tc>
        <w:tc>
          <w:tcPr>
            <w:tcW w:type="dxa" w:w="3600"/>
            <w:shd w:fill="F2F7FB" w:val="clear"/>
          </w:tcPr>
          <w:p>
            <w:pPr/>
            <w:r>
              <w:rPr>
                <w:sz w:val="18"/>
              </w:rPr>
              <w:t>./Dockerfile</w:t>
            </w:r>
          </w:p>
        </w:tc>
        <w:tc>
          <w:tcPr>
            <w:tcW w:type="dxa" w:w="3600"/>
            <w:shd w:fill="F2F7FB" w:val="clear"/>
          </w:tcPr>
          <w:p>
            <w:pPr/>
            <w:r>
              <w:rPr>
                <w:sz w:val="18"/>
              </w:rPr>
              <w:t>One-shot seeding (12 scripts)</w:t>
            </w:r>
          </w:p>
        </w:tc>
      </w:tr>
    </w:tbl>
    <w:p/>
    <w:p>
      <w:pPr>
        <w:pStyle w:val="Heading1"/>
      </w:pPr>
      <w:r>
        <w:t>20. Performance Benchmarks</w:t>
      </w:r>
    </w:p>
    <w:p>
      <w:r>
        <w:t>Measured on NVIDIA DGX Spark (GB10 GPU, 128GB unified memory):</w:t>
      </w:r>
    </w:p>
    <w:tbl>
      <w:tblPr>
        <w:tblStyle w:val="TableGrid"/>
        <w:tblW w:type="auto" w:w="0"/>
        <w:jc w:val="center"/>
        <w:tblLook w:firstColumn="1" w:firstRow="1" w:lastColumn="0" w:lastRow="0" w:noHBand="0" w:noVBand="1" w:val="04A0"/>
      </w:tblPr>
      <w:tblGrid>
        <w:gridCol w:w="3324"/>
        <w:gridCol w:w="3324"/>
        <w:gridCol w:w="3324"/>
      </w:tblGrid>
      <w:tr>
        <w:tc>
          <w:tcPr>
            <w:tcW w:type="dxa" w:w="4032"/>
            <w:shd w:fill="003366" w:val="clear"/>
          </w:tcPr>
          <w:p>
            <w:pPr>
              <w:jc w:val="center"/>
            </w:pPr>
            <w:r/>
            <w:r>
              <w:rPr>
                <w:b/>
                <w:color w:val="FFFFFF"/>
                <w:sz w:val="19"/>
              </w:rPr>
              <w:t>Operation</w:t>
            </w:r>
          </w:p>
        </w:tc>
        <w:tc>
          <w:tcPr>
            <w:tcW w:type="dxa" w:w="1440"/>
            <w:shd w:fill="003366" w:val="clear"/>
          </w:tcPr>
          <w:p>
            <w:pPr>
              <w:jc w:val="center"/>
            </w:pPr>
            <w:r/>
            <w:r>
              <w:rPr>
                <w:b/>
                <w:color w:val="FFFFFF"/>
                <w:sz w:val="19"/>
              </w:rPr>
              <w:t>Latency</w:t>
            </w:r>
          </w:p>
        </w:tc>
        <w:tc>
          <w:tcPr>
            <w:tcW w:type="dxa" w:w="3888"/>
            <w:shd w:fill="003366" w:val="clear"/>
          </w:tcPr>
          <w:p>
            <w:pPr>
              <w:jc w:val="center"/>
            </w:pPr>
            <w:r/>
            <w:r>
              <w:rPr>
                <w:b/>
                <w:color w:val="FFFFFF"/>
                <w:sz w:val="19"/>
              </w:rPr>
              <w:t>Notes</w:t>
            </w:r>
          </w:p>
        </w:tc>
      </w:tr>
      <w:tr>
        <w:tc>
          <w:tcPr>
            <w:tcW w:type="dxa" w:w="4032"/>
          </w:tcPr>
          <w:p>
            <w:pPr/>
            <w:r>
              <w:rPr>
                <w:sz w:val="18"/>
              </w:rPr>
              <w:t>Seed all collections (526 + 83 KG)</w:t>
            </w:r>
          </w:p>
        </w:tc>
        <w:tc>
          <w:tcPr>
            <w:tcW w:type="dxa" w:w="1440"/>
          </w:tcPr>
          <w:p>
            <w:pPr/>
            <w:r>
              <w:rPr>
                <w:sz w:val="18"/>
              </w:rPr>
              <w:t>~3 min</w:t>
            </w:r>
          </w:p>
        </w:tc>
        <w:tc>
          <w:tcPr>
            <w:tcW w:type="dxa" w:w="3888"/>
          </w:tcPr>
          <w:p>
            <w:pPr/>
            <w:r>
              <w:rPr>
                <w:sz w:val="18"/>
              </w:rPr>
              <w:t>Includes BGE model loading</w:t>
            </w:r>
          </w:p>
        </w:tc>
      </w:tr>
      <w:tr>
        <w:tc>
          <w:tcPr>
            <w:tcW w:type="dxa" w:w="4032"/>
            <w:shd w:fill="F2F7FB" w:val="clear"/>
          </w:tcPr>
          <w:p>
            <w:pPr/>
            <w:r>
              <w:rPr>
                <w:sz w:val="18"/>
              </w:rPr>
              <w:t>Cross-collection RAG search (11 coll, 30 results)</w:t>
            </w:r>
          </w:p>
        </w:tc>
        <w:tc>
          <w:tcPr>
            <w:tcW w:type="dxa" w:w="1440"/>
            <w:shd w:fill="F2F7FB" w:val="clear"/>
          </w:tcPr>
          <w:p>
            <w:pPr/>
            <w:r>
              <w:rPr>
                <w:sz w:val="18"/>
              </w:rPr>
              <w:t>72-93 ms</w:t>
            </w:r>
          </w:p>
        </w:tc>
        <w:tc>
          <w:tcPr>
            <w:tcW w:type="dxa" w:w="3888"/>
            <w:shd w:fill="F2F7FB" w:val="clear"/>
          </w:tcPr>
          <w:p>
            <w:pPr/>
            <w:r>
              <w:rPr>
                <w:sz w:val="18"/>
              </w:rPr>
              <w:t>Parallel ThreadPoolExecutor</w:t>
            </w:r>
          </w:p>
        </w:tc>
      </w:tr>
      <w:tr>
        <w:tc>
          <w:tcPr>
            <w:tcW w:type="dxa" w:w="4032"/>
          </w:tcPr>
          <w:p>
            <w:pPr/>
            <w:r>
              <w:rPr>
                <w:sz w:val="18"/>
              </w:rPr>
              <w:t>Single-collection search</w:t>
            </w:r>
          </w:p>
        </w:tc>
        <w:tc>
          <w:tcPr>
            <w:tcW w:type="dxa" w:w="1440"/>
          </w:tcPr>
          <w:p>
            <w:pPr/>
            <w:r>
              <w:rPr>
                <w:sz w:val="18"/>
              </w:rPr>
              <w:t>&lt; 50 ms</w:t>
            </w:r>
          </w:p>
        </w:tc>
        <w:tc>
          <w:tcPr>
            <w:tcW w:type="dxa" w:w="3888"/>
          </w:tcPr>
          <w:p>
            <w:pPr/>
            <w:r>
              <w:rPr>
                <w:sz w:val="18"/>
              </w:rPr>
              <w:t>After collection load</w:t>
            </w:r>
          </w:p>
        </w:tc>
      </w:tr>
      <w:tr>
        <w:tc>
          <w:tcPr>
            <w:tcW w:type="dxa" w:w="4032"/>
            <w:shd w:fill="F2F7FB" w:val="clear"/>
          </w:tcPr>
          <w:p>
            <w:pPr/>
            <w:r>
              <w:rPr>
                <w:sz w:val="18"/>
              </w:rPr>
              <w:t>Therapy ranking (variant + biomarker)</w:t>
            </w:r>
          </w:p>
        </w:tc>
        <w:tc>
          <w:tcPr>
            <w:tcW w:type="dxa" w:w="1440"/>
            <w:shd w:fill="F2F7FB" w:val="clear"/>
          </w:tcPr>
          <w:p>
            <w:pPr/>
            <w:r>
              <w:rPr>
                <w:sz w:val="18"/>
              </w:rPr>
              <w:t>&lt; 1 ms</w:t>
            </w:r>
          </w:p>
        </w:tc>
        <w:tc>
          <w:tcPr>
            <w:tcW w:type="dxa" w:w="3888"/>
            <w:shd w:fill="F2F7FB" w:val="clear"/>
          </w:tcPr>
          <w:p>
            <w:pPr/>
            <w:r>
              <w:rPr>
                <w:sz w:val="18"/>
              </w:rPr>
              <w:t>Knowledge graph lookup + sort</w:t>
            </w:r>
          </w:p>
        </w:tc>
      </w:tr>
      <w:tr>
        <w:tc>
          <w:tcPr>
            <w:tcW w:type="dxa" w:w="4032"/>
          </w:tcPr>
          <w:p>
            <w:pPr/>
            <w:r>
              <w:rPr>
                <w:sz w:val="18"/>
              </w:rPr>
              <w:t>Case creation + embedding + storage</w:t>
            </w:r>
          </w:p>
        </w:tc>
        <w:tc>
          <w:tcPr>
            <w:tcW w:type="dxa" w:w="1440"/>
          </w:tcPr>
          <w:p>
            <w:pPr/>
            <w:r>
              <w:rPr>
                <w:sz w:val="18"/>
              </w:rPr>
              <w:t>&lt; 2 sec</w:t>
            </w:r>
          </w:p>
        </w:tc>
        <w:tc>
          <w:tcPr>
            <w:tcW w:type="dxa" w:w="3888"/>
          </w:tcPr>
          <w:p>
            <w:pPr/>
            <w:r>
              <w:rPr>
                <w:sz w:val="18"/>
              </w:rPr>
              <w:t>Includes BGE embedding</w:t>
            </w:r>
          </w:p>
        </w:tc>
      </w:tr>
      <w:tr>
        <w:tc>
          <w:tcPr>
            <w:tcW w:type="dxa" w:w="4032"/>
            <w:shd w:fill="F2F7FB" w:val="clear"/>
          </w:tcPr>
          <w:p>
            <w:pPr/>
            <w:r>
              <w:rPr>
                <w:sz w:val="18"/>
              </w:rPr>
              <w:t>Comparative dual retrieval</w:t>
            </w:r>
          </w:p>
        </w:tc>
        <w:tc>
          <w:tcPr>
            <w:tcW w:type="dxa" w:w="1440"/>
            <w:shd w:fill="F2F7FB" w:val="clear"/>
          </w:tcPr>
          <w:p>
            <w:pPr/>
            <w:r>
              <w:rPr>
                <w:sz w:val="18"/>
              </w:rPr>
              <w:t>~400 ms</w:t>
            </w:r>
          </w:p>
        </w:tc>
        <w:tc>
          <w:tcPr>
            <w:tcW w:type="dxa" w:w="3888"/>
            <w:shd w:fill="F2F7FB" w:val="clear"/>
          </w:tcPr>
          <w:p>
            <w:pPr/>
            <w:r>
              <w:rPr>
                <w:sz w:val="18"/>
              </w:rPr>
              <w:t>Two parallel searches</w:t>
            </w:r>
          </w:p>
        </w:tc>
      </w:tr>
      <w:tr>
        <w:tc>
          <w:tcPr>
            <w:tcW w:type="dxa" w:w="4032"/>
          </w:tcPr>
          <w:p>
            <w:pPr/>
            <w:r>
              <w:rPr>
                <w:sz w:val="18"/>
              </w:rPr>
              <w:t>Full RAG query (search + Claude)</w:t>
            </w:r>
          </w:p>
        </w:tc>
        <w:tc>
          <w:tcPr>
            <w:tcW w:type="dxa" w:w="1440"/>
          </w:tcPr>
          <w:p>
            <w:pPr/>
            <w:r>
              <w:rPr>
                <w:sz w:val="18"/>
              </w:rPr>
              <w:t>~24 sec</w:t>
            </w:r>
          </w:p>
        </w:tc>
        <w:tc>
          <w:tcPr>
            <w:tcW w:type="dxa" w:w="3888"/>
          </w:tcPr>
          <w:p>
            <w:pPr/>
            <w:r>
              <w:rPr>
                <w:sz w:val="18"/>
              </w:rPr>
              <w:t>Dominated by LLM generation</w:t>
            </w:r>
          </w:p>
        </w:tc>
      </w:tr>
      <w:tr>
        <w:tc>
          <w:tcPr>
            <w:tcW w:type="dxa" w:w="4032"/>
            <w:shd w:fill="F2F7FB" w:val="clear"/>
          </w:tcPr>
          <w:p>
            <w:pPr/>
            <w:r>
              <w:rPr>
                <w:sz w:val="18"/>
              </w:rPr>
              <w:t>MTB packet generation</w:t>
            </w:r>
          </w:p>
        </w:tc>
        <w:tc>
          <w:tcPr>
            <w:tcW w:type="dxa" w:w="1440"/>
            <w:shd w:fill="F2F7FB" w:val="clear"/>
          </w:tcPr>
          <w:p>
            <w:pPr/>
            <w:r>
              <w:rPr>
                <w:sz w:val="18"/>
              </w:rPr>
              <w:t>&lt; 30 sec</w:t>
            </w:r>
          </w:p>
        </w:tc>
        <w:tc>
          <w:tcPr>
            <w:tcW w:type="dxa" w:w="3888"/>
            <w:shd w:fill="F2F7FB" w:val="clear"/>
          </w:tcPr>
          <w:p>
            <w:pPr/>
            <w:r>
              <w:rPr>
                <w:sz w:val="18"/>
              </w:rPr>
              <w:t>Case + evidence + therapies + trials</w:t>
            </w:r>
          </w:p>
        </w:tc>
      </w:tr>
      <w:tr>
        <w:tc>
          <w:tcPr>
            <w:tcW w:type="dxa" w:w="4032"/>
          </w:tcPr>
          <w:p>
            <w:pPr/>
            <w:r>
              <w:rPr>
                <w:sz w:val="18"/>
              </w:rPr>
              <w:t>Trial matching (deterministic + semantic)</w:t>
            </w:r>
          </w:p>
        </w:tc>
        <w:tc>
          <w:tcPr>
            <w:tcW w:type="dxa" w:w="1440"/>
          </w:tcPr>
          <w:p>
            <w:pPr/>
            <w:r>
              <w:rPr>
                <w:sz w:val="18"/>
              </w:rPr>
              <w:t>&lt; 10 sec</w:t>
            </w:r>
          </w:p>
        </w:tc>
        <w:tc>
          <w:tcPr>
            <w:tcW w:type="dxa" w:w="3888"/>
          </w:tcPr>
          <w:p>
            <w:pPr/>
            <w:r>
              <w:rPr>
                <w:sz w:val="18"/>
              </w:rPr>
              <w:t>Hybrid search</w:t>
            </w:r>
          </w:p>
        </w:tc>
      </w:tr>
      <w:tr>
        <w:tc>
          <w:tcPr>
            <w:tcW w:type="dxa" w:w="4032"/>
            <w:shd w:fill="F2F7FB" w:val="clear"/>
          </w:tcPr>
          <w:p>
            <w:pPr/>
            <w:r>
              <w:rPr>
                <w:sz w:val="18"/>
              </w:rPr>
              <w:t>COSINE similarity scores (typical)</w:t>
            </w:r>
          </w:p>
        </w:tc>
        <w:tc>
          <w:tcPr>
            <w:tcW w:type="dxa" w:w="1440"/>
            <w:shd w:fill="F2F7FB" w:val="clear"/>
          </w:tcPr>
          <w:p>
            <w:pPr/>
            <w:r>
              <w:rPr>
                <w:sz w:val="18"/>
              </w:rPr>
              <w:t>0.72 - 0.92</w:t>
            </w:r>
          </w:p>
        </w:tc>
        <w:tc>
          <w:tcPr>
            <w:tcW w:type="dxa" w:w="3888"/>
            <w:shd w:fill="F2F7FB" w:val="clear"/>
          </w:tcPr>
          <w:p>
            <w:pPr/>
            <w:r>
              <w:rPr>
                <w:sz w:val="18"/>
              </w:rPr>
              <w:t>BGE-small-en-v1.5 embeddings</w:t>
            </w:r>
          </w:p>
        </w:tc>
      </w:tr>
      <w:tr>
        <w:tc>
          <w:tcPr>
            <w:tcW w:type="dxa" w:w="4032"/>
          </w:tcPr>
          <w:p>
            <w:pPr/>
            <w:r>
              <w:rPr>
                <w:sz w:val="18"/>
              </w:rPr>
              <w:t>Unit tests (556 cases)</w:t>
            </w:r>
          </w:p>
        </w:tc>
        <w:tc>
          <w:tcPr>
            <w:tcW w:type="dxa" w:w="1440"/>
          </w:tcPr>
          <w:p>
            <w:pPr/>
            <w:r>
              <w:rPr>
                <w:sz w:val="18"/>
              </w:rPr>
              <w:t>0.41 sec</w:t>
            </w:r>
          </w:p>
        </w:tc>
        <w:tc>
          <w:tcPr>
            <w:tcW w:type="dxa" w:w="3888"/>
          </w:tcPr>
          <w:p>
            <w:pPr/>
            <w:r>
              <w:rPr>
                <w:sz w:val="18"/>
              </w:rPr>
              <w:t>All mocked, zero I/O</w:t>
            </w:r>
          </w:p>
        </w:tc>
      </w:tr>
      <w:tr>
        <w:tc>
          <w:tcPr>
            <w:tcW w:type="dxa" w:w="4032"/>
            <w:shd w:fill="F2F7FB" w:val="clear"/>
          </w:tcPr>
          <w:p>
            <w:pPr/>
            <w:r>
              <w:rPr>
                <w:sz w:val="18"/>
              </w:rPr>
              <w:t>FastAPI server startup</w:t>
            </w:r>
          </w:p>
        </w:tc>
        <w:tc>
          <w:tcPr>
            <w:tcW w:type="dxa" w:w="1440"/>
            <w:shd w:fill="F2F7FB" w:val="clear"/>
          </w:tcPr>
          <w:p>
            <w:pPr/>
            <w:r>
              <w:rPr>
                <w:sz w:val="18"/>
              </w:rPr>
              <w:t>~20 sec</w:t>
            </w:r>
          </w:p>
        </w:tc>
        <w:tc>
          <w:tcPr>
            <w:tcW w:type="dxa" w:w="3888"/>
            <w:shd w:fill="F2F7FB" w:val="clear"/>
          </w:tcPr>
          <w:p>
            <w:pPr/>
            <w:r>
              <w:rPr>
                <w:sz w:val="18"/>
              </w:rPr>
              <w:t>BGE model weight loading</w:t>
            </w:r>
          </w:p>
        </w:tc>
      </w:tr>
    </w:tbl>
    <w:p/>
    <w:p>
      <w:r>
        <w:br w:type="page"/>
      </w:r>
    </w:p>
    <w:p>
      <w:pPr>
        <w:pStyle w:val="Heading1"/>
      </w:pPr>
      <w:r>
        <w:t>21. Verified Demo Results</w:t>
      </w:r>
    </w:p>
    <w:p>
      <w:r>
        <w:t>All results captured from live API on March 9, 2026, with 7/7 services healthy and 609 vectors loaded.</w:t>
      </w:r>
    </w:p>
    <w:p>
      <w:pPr>
        <w:pStyle w:val="Heading2"/>
      </w:pPr>
      <w:r>
        <w:t>Health Check</w:t>
      </w:r>
    </w:p>
    <w:tbl>
      <w:tblPr>
        <w:tblStyle w:val="TableGrid"/>
        <w:tblW w:type="auto" w:w="0"/>
        <w:jc w:val="center"/>
        <w:tblLook w:firstColumn="1" w:firstRow="1" w:lastColumn="0" w:lastRow="0" w:noHBand="0" w:noVBand="1" w:val="04A0"/>
      </w:tblPr>
      <w:tblGrid>
        <w:gridCol w:w="4986"/>
        <w:gridCol w:w="4986"/>
      </w:tblGrid>
      <w:tr>
        <w:tc>
          <w:tcPr>
            <w:tcW w:type="dxa" w:w="2880"/>
            <w:shd w:fill="003366" w:val="clear"/>
          </w:tcPr>
          <w:p>
            <w:pPr>
              <w:jc w:val="center"/>
            </w:pPr>
            <w:r/>
            <w:r>
              <w:rPr>
                <w:b/>
                <w:color w:val="FFFFFF"/>
                <w:sz w:val="19"/>
              </w:rPr>
              <w:t>Metric</w:t>
            </w:r>
          </w:p>
        </w:tc>
        <w:tc>
          <w:tcPr>
            <w:tcW w:type="dxa" w:w="6480"/>
            <w:shd w:fill="003366" w:val="clear"/>
          </w:tcPr>
          <w:p>
            <w:pPr>
              <w:jc w:val="center"/>
            </w:pPr>
            <w:r/>
            <w:r>
              <w:rPr>
                <w:b/>
                <w:color w:val="FFFFFF"/>
                <w:sz w:val="19"/>
              </w:rPr>
              <w:t>Value</w:t>
            </w:r>
          </w:p>
        </w:tc>
      </w:tr>
      <w:tr>
        <w:tc>
          <w:tcPr>
            <w:tcW w:type="dxa" w:w="2880"/>
          </w:tcPr>
          <w:p>
            <w:pPr/>
            <w:r>
              <w:rPr>
                <w:sz w:val="18"/>
              </w:rPr>
              <w:t>Status</w:t>
            </w:r>
          </w:p>
        </w:tc>
        <w:tc>
          <w:tcPr>
            <w:tcW w:type="dxa" w:w="6480"/>
          </w:tcPr>
          <w:p>
            <w:pPr/>
            <w:r>
              <w:rPr>
                <w:sz w:val="18"/>
              </w:rPr>
              <w:t>healthy</w:t>
            </w:r>
          </w:p>
        </w:tc>
      </w:tr>
      <w:tr>
        <w:tc>
          <w:tcPr>
            <w:tcW w:type="dxa" w:w="2880"/>
            <w:shd w:fill="F2F7FB" w:val="clear"/>
          </w:tcPr>
          <w:p>
            <w:pPr/>
            <w:r>
              <w:rPr>
                <w:sz w:val="18"/>
              </w:rPr>
              <w:t>Services</w:t>
            </w:r>
          </w:p>
        </w:tc>
        <w:tc>
          <w:tcPr>
            <w:tcW w:type="dxa" w:w="6480"/>
            <w:shd w:fill="F2F7FB" w:val="clear"/>
          </w:tcPr>
          <w:p>
            <w:pPr/>
            <w:r>
              <w:rPr>
                <w:sz w:val="18"/>
              </w:rPr>
              <w:t>7/7 (milvus, embedder, rag_engine, intelligence_agent, case_manager, trial_matcher, therapy_ranker)</w:t>
            </w:r>
          </w:p>
        </w:tc>
      </w:tr>
      <w:tr>
        <w:tc>
          <w:tcPr>
            <w:tcW w:type="dxa" w:w="2880"/>
          </w:tcPr>
          <w:p>
            <w:pPr/>
            <w:r>
              <w:rPr>
                <w:sz w:val="18"/>
              </w:rPr>
              <w:t>Total Vectors (all agents)</w:t>
            </w:r>
          </w:p>
        </w:tc>
        <w:tc>
          <w:tcPr>
            <w:tcW w:type="dxa" w:w="6480"/>
          </w:tcPr>
          <w:p>
            <w:pPr/>
            <w:r>
              <w:rPr>
                <w:sz w:val="18"/>
              </w:rPr>
              <w:t>11,512</w:t>
            </w:r>
          </w:p>
        </w:tc>
      </w:tr>
      <w:tr>
        <w:tc>
          <w:tcPr>
            <w:tcW w:type="dxa" w:w="2880"/>
            <w:shd w:fill="F2F7FB" w:val="clear"/>
          </w:tcPr>
          <w:p>
            <w:pPr/>
            <w:r>
              <w:rPr>
                <w:sz w:val="18"/>
              </w:rPr>
              <w:t>Onco Vectors</w:t>
            </w:r>
          </w:p>
        </w:tc>
        <w:tc>
          <w:tcPr>
            <w:tcW w:type="dxa" w:w="6480"/>
            <w:shd w:fill="F2F7FB" w:val="clear"/>
          </w:tcPr>
          <w:p>
            <w:pPr/>
            <w:r>
              <w:rPr>
                <w:sz w:val="18"/>
              </w:rPr>
              <w:t>609</w:t>
            </w:r>
          </w:p>
        </w:tc>
      </w:tr>
    </w:tbl>
    <w:p/>
    <w:p>
      <w:pPr>
        <w:pStyle w:val="Heading2"/>
      </w:pPr>
      <w:r>
        <w:t>Demo 1: EGFR L858R NSCLC — Therapy Ranking</w:t>
      </w:r>
    </w:p>
    <w:p>
      <w:r>
        <w:rPr>
          <w:b/>
        </w:rPr>
        <w:t xml:space="preserve">Input: </w:t>
      </w:r>
      <w:r>
        <w:t>Cancer: NSCLC | Variants: EGFR L858R | Biomarkers: PD-L1 TPS 80%</w:t>
      </w:r>
    </w:p>
    <w:tbl>
      <w:tblPr>
        <w:tblStyle w:val="TableGrid"/>
        <w:tblW w:type="auto" w:w="0"/>
        <w:jc w:val="center"/>
        <w:tblLook w:firstColumn="1" w:firstRow="1" w:lastColumn="0" w:lastRow="0" w:noHBand="0" w:noVBand="1" w:val="04A0"/>
      </w:tblPr>
      <w:tblGrid>
        <w:gridCol w:w="3324"/>
        <w:gridCol w:w="3324"/>
        <w:gridCol w:w="3324"/>
      </w:tblGrid>
      <w:tr>
        <w:tc>
          <w:tcPr>
            <w:tcW w:type="dxa" w:w="720"/>
            <w:shd w:fill="003366" w:val="clear"/>
          </w:tcPr>
          <w:p>
            <w:pPr>
              <w:jc w:val="center"/>
            </w:pPr>
            <w:r/>
            <w:r>
              <w:rPr>
                <w:b/>
                <w:color w:val="FFFFFF"/>
                <w:sz w:val="19"/>
              </w:rPr>
              <w:t>Rank</w:t>
            </w:r>
          </w:p>
        </w:tc>
        <w:tc>
          <w:tcPr>
            <w:tcW w:type="dxa" w:w="3600"/>
            <w:shd w:fill="003366" w:val="clear"/>
          </w:tcPr>
          <w:p>
            <w:pPr>
              <w:jc w:val="center"/>
            </w:pPr>
            <w:r/>
            <w:r>
              <w:rPr>
                <w:b/>
                <w:color w:val="FFFFFF"/>
                <w:sz w:val="19"/>
              </w:rPr>
              <w:t>Drug</w:t>
            </w:r>
          </w:p>
        </w:tc>
        <w:tc>
          <w:tcPr>
            <w:tcW w:type="dxa" w:w="1440"/>
            <w:shd w:fill="003366" w:val="clear"/>
          </w:tcPr>
          <w:p>
            <w:pPr>
              <w:jc w:val="center"/>
            </w:pPr>
            <w:r/>
            <w:r>
              <w:rPr>
                <w:b/>
                <w:color w:val="FFFFFF"/>
                <w:sz w:val="19"/>
              </w:rPr>
              <w:t>Evidence Level</w:t>
            </w:r>
          </w:p>
        </w:tc>
      </w:tr>
      <w:tr>
        <w:tc>
          <w:tcPr>
            <w:tcW w:type="dxa" w:w="720"/>
          </w:tcPr>
          <w:p>
            <w:pPr/>
            <w:r>
              <w:rPr>
                <w:sz w:val="18"/>
              </w:rPr>
              <w:t>#1</w:t>
            </w:r>
          </w:p>
        </w:tc>
        <w:tc>
          <w:tcPr>
            <w:tcW w:type="dxa" w:w="3600"/>
          </w:tcPr>
          <w:p>
            <w:pPr/>
            <w:r>
              <w:rPr>
                <w:sz w:val="18"/>
              </w:rPr>
              <w:t>Osimertinib</w:t>
            </w:r>
          </w:p>
        </w:tc>
        <w:tc>
          <w:tcPr>
            <w:tcW w:type="dxa" w:w="1440"/>
          </w:tcPr>
          <w:p>
            <w:pPr/>
            <w:r>
              <w:rPr>
                <w:sz w:val="18"/>
              </w:rPr>
              <w:t>A</w:t>
            </w:r>
          </w:p>
        </w:tc>
      </w:tr>
      <w:tr>
        <w:tc>
          <w:tcPr>
            <w:tcW w:type="dxa" w:w="720"/>
            <w:shd w:fill="F2F7FB" w:val="clear"/>
          </w:tcPr>
          <w:p>
            <w:pPr/>
            <w:r>
              <w:rPr>
                <w:sz w:val="18"/>
              </w:rPr>
              <w:t>#2</w:t>
            </w:r>
          </w:p>
        </w:tc>
        <w:tc>
          <w:tcPr>
            <w:tcW w:type="dxa" w:w="3600"/>
            <w:shd w:fill="F2F7FB" w:val="clear"/>
          </w:tcPr>
          <w:p>
            <w:pPr/>
            <w:r>
              <w:rPr>
                <w:sz w:val="18"/>
              </w:rPr>
              <w:t>Erlotinib</w:t>
            </w:r>
          </w:p>
        </w:tc>
        <w:tc>
          <w:tcPr>
            <w:tcW w:type="dxa" w:w="1440"/>
            <w:shd w:fill="F2F7FB" w:val="clear"/>
          </w:tcPr>
          <w:p>
            <w:pPr/>
            <w:r>
              <w:rPr>
                <w:sz w:val="18"/>
              </w:rPr>
              <w:t>A</w:t>
            </w:r>
          </w:p>
        </w:tc>
      </w:tr>
      <w:tr>
        <w:tc>
          <w:tcPr>
            <w:tcW w:type="dxa" w:w="720"/>
          </w:tcPr>
          <w:p>
            <w:pPr/>
            <w:r>
              <w:rPr>
                <w:sz w:val="18"/>
              </w:rPr>
              <w:t>#3</w:t>
            </w:r>
          </w:p>
        </w:tc>
        <w:tc>
          <w:tcPr>
            <w:tcW w:type="dxa" w:w="3600"/>
          </w:tcPr>
          <w:p>
            <w:pPr/>
            <w:r>
              <w:rPr>
                <w:sz w:val="18"/>
              </w:rPr>
              <w:t>Gefitinib</w:t>
            </w:r>
          </w:p>
        </w:tc>
        <w:tc>
          <w:tcPr>
            <w:tcW w:type="dxa" w:w="1440"/>
          </w:tcPr>
          <w:p>
            <w:pPr/>
            <w:r>
              <w:rPr>
                <w:sz w:val="18"/>
              </w:rPr>
              <w:t>A</w:t>
            </w:r>
          </w:p>
        </w:tc>
      </w:tr>
      <w:tr>
        <w:tc>
          <w:tcPr>
            <w:tcW w:type="dxa" w:w="720"/>
            <w:shd w:fill="F2F7FB" w:val="clear"/>
          </w:tcPr>
          <w:p>
            <w:pPr/>
            <w:r>
              <w:rPr>
                <w:sz w:val="18"/>
              </w:rPr>
              <w:t>#4</w:t>
            </w:r>
          </w:p>
        </w:tc>
        <w:tc>
          <w:tcPr>
            <w:tcW w:type="dxa" w:w="3600"/>
            <w:shd w:fill="F2F7FB" w:val="clear"/>
          </w:tcPr>
          <w:p>
            <w:pPr/>
            <w:r>
              <w:rPr>
                <w:sz w:val="18"/>
              </w:rPr>
              <w:t>Afatinib</w:t>
            </w:r>
          </w:p>
        </w:tc>
        <w:tc>
          <w:tcPr>
            <w:tcW w:type="dxa" w:w="1440"/>
            <w:shd w:fill="F2F7FB" w:val="clear"/>
          </w:tcPr>
          <w:p>
            <w:pPr/>
            <w:r>
              <w:rPr>
                <w:sz w:val="18"/>
              </w:rPr>
              <w:t>A</w:t>
            </w:r>
          </w:p>
        </w:tc>
      </w:tr>
      <w:tr>
        <w:tc>
          <w:tcPr>
            <w:tcW w:type="dxa" w:w="720"/>
          </w:tcPr>
          <w:p>
            <w:pPr/>
            <w:r>
              <w:rPr>
                <w:sz w:val="18"/>
              </w:rPr>
              <w:t>#5</w:t>
            </w:r>
          </w:p>
        </w:tc>
        <w:tc>
          <w:tcPr>
            <w:tcW w:type="dxa" w:w="3600"/>
          </w:tcPr>
          <w:p>
            <w:pPr/>
            <w:r>
              <w:rPr>
                <w:sz w:val="18"/>
              </w:rPr>
              <w:t>Dacomitinib</w:t>
            </w:r>
          </w:p>
        </w:tc>
        <w:tc>
          <w:tcPr>
            <w:tcW w:type="dxa" w:w="1440"/>
          </w:tcPr>
          <w:p>
            <w:pPr/>
            <w:r>
              <w:rPr>
                <w:sz w:val="18"/>
              </w:rPr>
              <w:t>A</w:t>
            </w:r>
          </w:p>
        </w:tc>
      </w:tr>
      <w:tr>
        <w:tc>
          <w:tcPr>
            <w:tcW w:type="dxa" w:w="720"/>
            <w:shd w:fill="F2F7FB" w:val="clear"/>
          </w:tcPr>
          <w:p>
            <w:pPr/>
            <w:r>
              <w:rPr>
                <w:sz w:val="18"/>
              </w:rPr>
              <w:t>#6</w:t>
            </w:r>
          </w:p>
        </w:tc>
        <w:tc>
          <w:tcPr>
            <w:tcW w:type="dxa" w:w="3600"/>
            <w:shd w:fill="F2F7FB" w:val="clear"/>
          </w:tcPr>
          <w:p>
            <w:pPr/>
            <w:r>
              <w:rPr>
                <w:sz w:val="18"/>
              </w:rPr>
              <w:t>Amivantamab</w:t>
            </w:r>
          </w:p>
        </w:tc>
        <w:tc>
          <w:tcPr>
            <w:tcW w:type="dxa" w:w="1440"/>
            <w:shd w:fill="F2F7FB" w:val="clear"/>
          </w:tcPr>
          <w:p>
            <w:pPr/>
            <w:r>
              <w:rPr>
                <w:sz w:val="18"/>
              </w:rPr>
              <w:t>A</w:t>
            </w:r>
          </w:p>
        </w:tc>
      </w:tr>
    </w:tbl>
    <w:p/>
    <w:p>
      <w:r>
        <w:rPr>
          <w:b/>
          <w:color w:val="008000"/>
        </w:rPr>
        <w:t xml:space="preserve">Clinical validation: </w:t>
      </w:r>
      <w:r>
        <w:t>Osimertinib ranked #1 is correct per NCCN Guidelines (preferred first-line for EGFR-mutant NSCLC based on FLAURA trial data).</w:t>
      </w:r>
    </w:p>
    <w:p>
      <w:pPr>
        <w:pStyle w:val="Heading2"/>
      </w:pPr>
      <w:r>
        <w:t>Demo 2: BRAF V600E CRC — Therapy Ranking</w:t>
      </w:r>
    </w:p>
    <w:p>
      <w:r>
        <w:rPr>
          <w:b/>
        </w:rPr>
        <w:t xml:space="preserve">Input: </w:t>
      </w:r>
      <w:r>
        <w:t>Cancer: CRC | Variants: BRAF V600E | Biomarkers: MSI-H</w:t>
      </w:r>
    </w:p>
    <w:tbl>
      <w:tblPr>
        <w:tblStyle w:val="TableGrid"/>
        <w:tblW w:type="auto" w:w="0"/>
        <w:jc w:val="center"/>
        <w:tblLook w:firstColumn="1" w:firstRow="1" w:lastColumn="0" w:lastRow="0" w:noHBand="0" w:noVBand="1" w:val="04A0"/>
      </w:tblPr>
      <w:tblGrid>
        <w:gridCol w:w="3324"/>
        <w:gridCol w:w="3324"/>
        <w:gridCol w:w="3324"/>
      </w:tblGrid>
      <w:tr>
        <w:tc>
          <w:tcPr>
            <w:tcW w:type="dxa" w:w="720"/>
            <w:shd w:fill="003366" w:val="clear"/>
          </w:tcPr>
          <w:p>
            <w:pPr>
              <w:jc w:val="center"/>
            </w:pPr>
            <w:r/>
            <w:r>
              <w:rPr>
                <w:b/>
                <w:color w:val="FFFFFF"/>
                <w:sz w:val="19"/>
              </w:rPr>
              <w:t>Rank</w:t>
            </w:r>
          </w:p>
        </w:tc>
        <w:tc>
          <w:tcPr>
            <w:tcW w:type="dxa" w:w="3600"/>
            <w:shd w:fill="003366" w:val="clear"/>
          </w:tcPr>
          <w:p>
            <w:pPr>
              <w:jc w:val="center"/>
            </w:pPr>
            <w:r/>
            <w:r>
              <w:rPr>
                <w:b/>
                <w:color w:val="FFFFFF"/>
                <w:sz w:val="19"/>
              </w:rPr>
              <w:t>Drug</w:t>
            </w:r>
          </w:p>
        </w:tc>
        <w:tc>
          <w:tcPr>
            <w:tcW w:type="dxa" w:w="1440"/>
            <w:shd w:fill="003366" w:val="clear"/>
          </w:tcPr>
          <w:p>
            <w:pPr>
              <w:jc w:val="center"/>
            </w:pPr>
            <w:r/>
            <w:r>
              <w:rPr>
                <w:b/>
                <w:color w:val="FFFFFF"/>
                <w:sz w:val="19"/>
              </w:rPr>
              <w:t>Evidence Level</w:t>
            </w:r>
          </w:p>
        </w:tc>
      </w:tr>
      <w:tr>
        <w:tc>
          <w:tcPr>
            <w:tcW w:type="dxa" w:w="720"/>
          </w:tcPr>
          <w:p>
            <w:pPr/>
            <w:r>
              <w:rPr>
                <w:sz w:val="18"/>
              </w:rPr>
              <w:t>#1</w:t>
            </w:r>
          </w:p>
        </w:tc>
        <w:tc>
          <w:tcPr>
            <w:tcW w:type="dxa" w:w="3600"/>
          </w:tcPr>
          <w:p>
            <w:pPr/>
            <w:r>
              <w:rPr>
                <w:sz w:val="18"/>
              </w:rPr>
              <w:t>Vemurafenib</w:t>
            </w:r>
          </w:p>
        </w:tc>
        <w:tc>
          <w:tcPr>
            <w:tcW w:type="dxa" w:w="1440"/>
          </w:tcPr>
          <w:p>
            <w:pPr/>
            <w:r>
              <w:rPr>
                <w:sz w:val="18"/>
              </w:rPr>
              <w:t>A</w:t>
            </w:r>
          </w:p>
        </w:tc>
      </w:tr>
      <w:tr>
        <w:tc>
          <w:tcPr>
            <w:tcW w:type="dxa" w:w="720"/>
            <w:shd w:fill="F2F7FB" w:val="clear"/>
          </w:tcPr>
          <w:p>
            <w:pPr/>
            <w:r>
              <w:rPr>
                <w:sz w:val="18"/>
              </w:rPr>
              <w:t>#2</w:t>
            </w:r>
          </w:p>
        </w:tc>
        <w:tc>
          <w:tcPr>
            <w:tcW w:type="dxa" w:w="3600"/>
            <w:shd w:fill="F2F7FB" w:val="clear"/>
          </w:tcPr>
          <w:p>
            <w:pPr/>
            <w:r>
              <w:rPr>
                <w:sz w:val="18"/>
              </w:rPr>
              <w:t>Dabrafenib</w:t>
            </w:r>
          </w:p>
        </w:tc>
        <w:tc>
          <w:tcPr>
            <w:tcW w:type="dxa" w:w="1440"/>
            <w:shd w:fill="F2F7FB" w:val="clear"/>
          </w:tcPr>
          <w:p>
            <w:pPr/>
            <w:r>
              <w:rPr>
                <w:sz w:val="18"/>
              </w:rPr>
              <w:t>A</w:t>
            </w:r>
          </w:p>
        </w:tc>
      </w:tr>
      <w:tr>
        <w:tc>
          <w:tcPr>
            <w:tcW w:type="dxa" w:w="720"/>
          </w:tcPr>
          <w:p>
            <w:pPr/>
            <w:r>
              <w:rPr>
                <w:sz w:val="18"/>
              </w:rPr>
              <w:t>#3</w:t>
            </w:r>
          </w:p>
        </w:tc>
        <w:tc>
          <w:tcPr>
            <w:tcW w:type="dxa" w:w="3600"/>
          </w:tcPr>
          <w:p>
            <w:pPr/>
            <w:r>
              <w:rPr>
                <w:sz w:val="18"/>
              </w:rPr>
              <w:t>Encorafenib</w:t>
            </w:r>
          </w:p>
        </w:tc>
        <w:tc>
          <w:tcPr>
            <w:tcW w:type="dxa" w:w="1440"/>
          </w:tcPr>
          <w:p>
            <w:pPr/>
            <w:r>
              <w:rPr>
                <w:sz w:val="18"/>
              </w:rPr>
              <w:t>A</w:t>
            </w:r>
          </w:p>
        </w:tc>
      </w:tr>
      <w:tr>
        <w:tc>
          <w:tcPr>
            <w:tcW w:type="dxa" w:w="720"/>
            <w:shd w:fill="F2F7FB" w:val="clear"/>
          </w:tcPr>
          <w:p>
            <w:pPr/>
            <w:r>
              <w:rPr>
                <w:sz w:val="18"/>
              </w:rPr>
              <w:t>#4</w:t>
            </w:r>
          </w:p>
        </w:tc>
        <w:tc>
          <w:tcPr>
            <w:tcW w:type="dxa" w:w="3600"/>
            <w:shd w:fill="F2F7FB" w:val="clear"/>
          </w:tcPr>
          <w:p>
            <w:pPr/>
            <w:r>
              <w:rPr>
                <w:sz w:val="18"/>
              </w:rPr>
              <w:t>Pembrolizumab</w:t>
            </w:r>
          </w:p>
        </w:tc>
        <w:tc>
          <w:tcPr>
            <w:tcW w:type="dxa" w:w="1440"/>
            <w:shd w:fill="F2F7FB" w:val="clear"/>
          </w:tcPr>
          <w:p>
            <w:pPr/>
            <w:r>
              <w:rPr>
                <w:sz w:val="18"/>
              </w:rPr>
              <w:t>A</w:t>
            </w:r>
          </w:p>
        </w:tc>
      </w:tr>
      <w:tr>
        <w:tc>
          <w:tcPr>
            <w:tcW w:type="dxa" w:w="720"/>
          </w:tcPr>
          <w:p>
            <w:pPr/>
            <w:r>
              <w:rPr>
                <w:sz w:val="18"/>
              </w:rPr>
              <w:t>#5</w:t>
            </w:r>
          </w:p>
        </w:tc>
        <w:tc>
          <w:tcPr>
            <w:tcW w:type="dxa" w:w="3600"/>
          </w:tcPr>
          <w:p>
            <w:pPr/>
            <w:r>
              <w:rPr>
                <w:sz w:val="18"/>
              </w:rPr>
              <w:t>Nivolumab</w:t>
            </w:r>
          </w:p>
        </w:tc>
        <w:tc>
          <w:tcPr>
            <w:tcW w:type="dxa" w:w="1440"/>
          </w:tcPr>
          <w:p>
            <w:pPr/>
            <w:r>
              <w:rPr>
                <w:sz w:val="18"/>
              </w:rPr>
              <w:t>A</w:t>
            </w:r>
          </w:p>
        </w:tc>
      </w:tr>
      <w:tr>
        <w:tc>
          <w:tcPr>
            <w:tcW w:type="dxa" w:w="720"/>
            <w:shd w:fill="F2F7FB" w:val="clear"/>
          </w:tcPr>
          <w:p>
            <w:pPr/>
            <w:r>
              <w:rPr>
                <w:sz w:val="18"/>
              </w:rPr>
              <w:t>#6</w:t>
            </w:r>
          </w:p>
        </w:tc>
        <w:tc>
          <w:tcPr>
            <w:tcW w:type="dxa" w:w="3600"/>
            <w:shd w:fill="F2F7FB" w:val="clear"/>
          </w:tcPr>
          <w:p>
            <w:pPr/>
            <w:r>
              <w:rPr>
                <w:sz w:val="18"/>
              </w:rPr>
              <w:t>Dostarlimab</w:t>
            </w:r>
          </w:p>
        </w:tc>
        <w:tc>
          <w:tcPr>
            <w:tcW w:type="dxa" w:w="1440"/>
            <w:shd w:fill="F2F7FB" w:val="clear"/>
          </w:tcPr>
          <w:p>
            <w:pPr/>
            <w:r>
              <w:rPr>
                <w:sz w:val="18"/>
              </w:rPr>
              <w:t>A</w:t>
            </w:r>
          </w:p>
        </w:tc>
      </w:tr>
      <w:tr>
        <w:tc>
          <w:tcPr>
            <w:tcW w:type="dxa" w:w="720"/>
          </w:tcPr>
          <w:p>
            <w:pPr/>
            <w:r>
              <w:rPr>
                <w:sz w:val="18"/>
              </w:rPr>
              <w:t>#7</w:t>
            </w:r>
          </w:p>
        </w:tc>
        <w:tc>
          <w:tcPr>
            <w:tcW w:type="dxa" w:w="3600"/>
          </w:tcPr>
          <w:p>
            <w:pPr/>
            <w:r>
              <w:rPr>
                <w:sz w:val="18"/>
              </w:rPr>
              <w:t>Dabrafenib + Trametinib</w:t>
            </w:r>
          </w:p>
        </w:tc>
        <w:tc>
          <w:tcPr>
            <w:tcW w:type="dxa" w:w="1440"/>
          </w:tcPr>
          <w:p>
            <w:pPr/>
            <w:r>
              <w:rPr>
                <w:sz w:val="18"/>
              </w:rPr>
              <w:t>A</w:t>
            </w:r>
          </w:p>
        </w:tc>
      </w:tr>
      <w:tr>
        <w:tc>
          <w:tcPr>
            <w:tcW w:type="dxa" w:w="720"/>
            <w:shd w:fill="F2F7FB" w:val="clear"/>
          </w:tcPr>
          <w:p>
            <w:pPr/>
            <w:r>
              <w:rPr>
                <w:sz w:val="18"/>
              </w:rPr>
              <w:t>#8</w:t>
            </w:r>
          </w:p>
        </w:tc>
        <w:tc>
          <w:tcPr>
            <w:tcW w:type="dxa" w:w="3600"/>
            <w:shd w:fill="F2F7FB" w:val="clear"/>
          </w:tcPr>
          <w:p>
            <w:pPr/>
            <w:r>
              <w:rPr>
                <w:sz w:val="18"/>
              </w:rPr>
              <w:t>Encorafenib + Binimetinib</w:t>
            </w:r>
          </w:p>
        </w:tc>
        <w:tc>
          <w:tcPr>
            <w:tcW w:type="dxa" w:w="1440"/>
            <w:shd w:fill="F2F7FB" w:val="clear"/>
          </w:tcPr>
          <w:p>
            <w:pPr/>
            <w:r>
              <w:rPr>
                <w:sz w:val="18"/>
              </w:rPr>
              <w:t>A</w:t>
            </w:r>
          </w:p>
        </w:tc>
      </w:tr>
    </w:tbl>
    <w:p/>
    <w:p>
      <w:r>
        <w:rPr>
          <w:b/>
          <w:color w:val="008000"/>
        </w:rPr>
        <w:t xml:space="preserve">Clinical validation: </w:t>
      </w:r>
      <w:r>
        <w:t>Correctly identifies both BRAF-targeted therapies AND MSI-H-driven immunotherapy options. Combination regimens (BRAF+MEK) correctly included.</w:t>
      </w:r>
    </w:p>
    <w:p>
      <w:pPr>
        <w:pStyle w:val="Heading2"/>
      </w:pPr>
      <w:r>
        <w:t>Demo 3: HER2+ Breast — Therapy Ranking</w:t>
      </w:r>
    </w:p>
    <w:p>
      <w:r>
        <w:rPr>
          <w:b/>
        </w:rPr>
        <w:t xml:space="preserve">Input: </w:t>
      </w:r>
      <w:r>
        <w:t>Cancer: Breast | Variants: HER2 amplification | Biomarkers: HER2 positive</w:t>
      </w:r>
    </w:p>
    <w:tbl>
      <w:tblPr>
        <w:tblStyle w:val="TableGrid"/>
        <w:tblW w:type="auto" w:w="0"/>
        <w:jc w:val="center"/>
        <w:tblLook w:firstColumn="1" w:firstRow="1" w:lastColumn="0" w:lastRow="0" w:noHBand="0" w:noVBand="1" w:val="04A0"/>
      </w:tblPr>
      <w:tblGrid>
        <w:gridCol w:w="3324"/>
        <w:gridCol w:w="3324"/>
        <w:gridCol w:w="3324"/>
      </w:tblGrid>
      <w:tr>
        <w:tc>
          <w:tcPr>
            <w:tcW w:type="dxa" w:w="720"/>
            <w:shd w:fill="003366" w:val="clear"/>
          </w:tcPr>
          <w:p>
            <w:pPr>
              <w:jc w:val="center"/>
            </w:pPr>
            <w:r/>
            <w:r>
              <w:rPr>
                <w:b/>
                <w:color w:val="FFFFFF"/>
                <w:sz w:val="19"/>
              </w:rPr>
              <w:t>Rank</w:t>
            </w:r>
          </w:p>
        </w:tc>
        <w:tc>
          <w:tcPr>
            <w:tcW w:type="dxa" w:w="4320"/>
            <w:shd w:fill="003366" w:val="clear"/>
          </w:tcPr>
          <w:p>
            <w:pPr>
              <w:jc w:val="center"/>
            </w:pPr>
            <w:r/>
            <w:r>
              <w:rPr>
                <w:b/>
                <w:color w:val="FFFFFF"/>
                <w:sz w:val="19"/>
              </w:rPr>
              <w:t>Drug</w:t>
            </w:r>
          </w:p>
        </w:tc>
        <w:tc>
          <w:tcPr>
            <w:tcW w:type="dxa" w:w="1440"/>
            <w:shd w:fill="003366" w:val="clear"/>
          </w:tcPr>
          <w:p>
            <w:pPr>
              <w:jc w:val="center"/>
            </w:pPr>
            <w:r/>
            <w:r>
              <w:rPr>
                <w:b/>
                <w:color w:val="FFFFFF"/>
                <w:sz w:val="19"/>
              </w:rPr>
              <w:t>Evidence Level</w:t>
            </w:r>
          </w:p>
        </w:tc>
      </w:tr>
      <w:tr>
        <w:tc>
          <w:tcPr>
            <w:tcW w:type="dxa" w:w="720"/>
          </w:tcPr>
          <w:p>
            <w:pPr/>
            <w:r>
              <w:rPr>
                <w:sz w:val="18"/>
              </w:rPr>
              <w:t>#1</w:t>
            </w:r>
          </w:p>
        </w:tc>
        <w:tc>
          <w:tcPr>
            <w:tcW w:type="dxa" w:w="4320"/>
          </w:tcPr>
          <w:p>
            <w:pPr/>
            <w:r>
              <w:rPr>
                <w:sz w:val="18"/>
              </w:rPr>
              <w:t>Trastuzumab</w:t>
            </w:r>
          </w:p>
        </w:tc>
        <w:tc>
          <w:tcPr>
            <w:tcW w:type="dxa" w:w="1440"/>
          </w:tcPr>
          <w:p>
            <w:pPr/>
            <w:r>
              <w:rPr>
                <w:sz w:val="18"/>
              </w:rPr>
              <w:t>A</w:t>
            </w:r>
          </w:p>
        </w:tc>
      </w:tr>
      <w:tr>
        <w:tc>
          <w:tcPr>
            <w:tcW w:type="dxa" w:w="720"/>
            <w:shd w:fill="F2F7FB" w:val="clear"/>
          </w:tcPr>
          <w:p>
            <w:pPr/>
            <w:r>
              <w:rPr>
                <w:sz w:val="18"/>
              </w:rPr>
              <w:t>#2</w:t>
            </w:r>
          </w:p>
        </w:tc>
        <w:tc>
          <w:tcPr>
            <w:tcW w:type="dxa" w:w="4320"/>
            <w:shd w:fill="F2F7FB" w:val="clear"/>
          </w:tcPr>
          <w:p>
            <w:pPr/>
            <w:r>
              <w:rPr>
                <w:sz w:val="18"/>
              </w:rPr>
              <w:t>Pertuzumab</w:t>
            </w:r>
          </w:p>
        </w:tc>
        <w:tc>
          <w:tcPr>
            <w:tcW w:type="dxa" w:w="1440"/>
            <w:shd w:fill="F2F7FB" w:val="clear"/>
          </w:tcPr>
          <w:p>
            <w:pPr/>
            <w:r>
              <w:rPr>
                <w:sz w:val="18"/>
              </w:rPr>
              <w:t>A</w:t>
            </w:r>
          </w:p>
        </w:tc>
      </w:tr>
      <w:tr>
        <w:tc>
          <w:tcPr>
            <w:tcW w:type="dxa" w:w="720"/>
          </w:tcPr>
          <w:p>
            <w:pPr/>
            <w:r>
              <w:rPr>
                <w:sz w:val="18"/>
              </w:rPr>
              <w:t>#3</w:t>
            </w:r>
          </w:p>
        </w:tc>
        <w:tc>
          <w:tcPr>
            <w:tcW w:type="dxa" w:w="4320"/>
          </w:tcPr>
          <w:p>
            <w:pPr/>
            <w:r>
              <w:rPr>
                <w:sz w:val="18"/>
              </w:rPr>
              <w:t>Trastuzumab Deruxtecan (T-DXd)</w:t>
            </w:r>
          </w:p>
        </w:tc>
        <w:tc>
          <w:tcPr>
            <w:tcW w:type="dxa" w:w="1440"/>
          </w:tcPr>
          <w:p>
            <w:pPr/>
            <w:r>
              <w:rPr>
                <w:sz w:val="18"/>
              </w:rPr>
              <w:t>A</w:t>
            </w:r>
          </w:p>
        </w:tc>
      </w:tr>
      <w:tr>
        <w:tc>
          <w:tcPr>
            <w:tcW w:type="dxa" w:w="720"/>
            <w:shd w:fill="F2F7FB" w:val="clear"/>
          </w:tcPr>
          <w:p>
            <w:pPr/>
            <w:r>
              <w:rPr>
                <w:sz w:val="18"/>
              </w:rPr>
              <w:t>#4</w:t>
            </w:r>
          </w:p>
        </w:tc>
        <w:tc>
          <w:tcPr>
            <w:tcW w:type="dxa" w:w="4320"/>
            <w:shd w:fill="F2F7FB" w:val="clear"/>
          </w:tcPr>
          <w:p>
            <w:pPr/>
            <w:r>
              <w:rPr>
                <w:sz w:val="18"/>
              </w:rPr>
              <w:t>Tucatinib</w:t>
            </w:r>
          </w:p>
        </w:tc>
        <w:tc>
          <w:tcPr>
            <w:tcW w:type="dxa" w:w="1440"/>
            <w:shd w:fill="F2F7FB" w:val="clear"/>
          </w:tcPr>
          <w:p>
            <w:pPr/>
            <w:r>
              <w:rPr>
                <w:sz w:val="18"/>
              </w:rPr>
              <w:t>A</w:t>
            </w:r>
          </w:p>
        </w:tc>
      </w:tr>
      <w:tr>
        <w:tc>
          <w:tcPr>
            <w:tcW w:type="dxa" w:w="720"/>
          </w:tcPr>
          <w:p>
            <w:pPr/>
            <w:r>
              <w:rPr>
                <w:sz w:val="18"/>
              </w:rPr>
              <w:t>#5</w:t>
            </w:r>
          </w:p>
        </w:tc>
        <w:tc>
          <w:tcPr>
            <w:tcW w:type="dxa" w:w="4320"/>
          </w:tcPr>
          <w:p>
            <w:pPr/>
            <w:r>
              <w:rPr>
                <w:sz w:val="18"/>
              </w:rPr>
              <w:t>Trastuzumab Emtansine (T-DM1)</w:t>
            </w:r>
          </w:p>
        </w:tc>
        <w:tc>
          <w:tcPr>
            <w:tcW w:type="dxa" w:w="1440"/>
          </w:tcPr>
          <w:p>
            <w:pPr/>
            <w:r>
              <w:rPr>
                <w:sz w:val="18"/>
              </w:rPr>
              <w:t>A</w:t>
            </w:r>
          </w:p>
        </w:tc>
      </w:tr>
      <w:tr>
        <w:tc>
          <w:tcPr>
            <w:tcW w:type="dxa" w:w="720"/>
            <w:shd w:fill="F2F7FB" w:val="clear"/>
          </w:tcPr>
          <w:p>
            <w:pPr/>
            <w:r>
              <w:rPr>
                <w:sz w:val="18"/>
              </w:rPr>
              <w:t>#6</w:t>
            </w:r>
          </w:p>
        </w:tc>
        <w:tc>
          <w:tcPr>
            <w:tcW w:type="dxa" w:w="4320"/>
            <w:shd w:fill="F2F7FB" w:val="clear"/>
          </w:tcPr>
          <w:p>
            <w:pPr/>
            <w:r>
              <w:rPr>
                <w:sz w:val="18"/>
              </w:rPr>
              <w:t>Margetuximab</w:t>
            </w:r>
          </w:p>
        </w:tc>
        <w:tc>
          <w:tcPr>
            <w:tcW w:type="dxa" w:w="1440"/>
            <w:shd w:fill="F2F7FB" w:val="clear"/>
          </w:tcPr>
          <w:p>
            <w:pPr/>
            <w:r>
              <w:rPr>
                <w:sz w:val="18"/>
              </w:rPr>
              <w:t>A</w:t>
            </w:r>
          </w:p>
        </w:tc>
      </w:tr>
    </w:tbl>
    <w:p/>
    <w:p>
      <w:r>
        <w:rPr>
          <w:b/>
          <w:color w:val="008000"/>
        </w:rPr>
        <w:t xml:space="preserve">Clinical validation: </w:t>
      </w:r>
      <w:r>
        <w:t>Correctly identifies all FDA-approved HER2-targeted agents including ADCs (T-DXd, T-DM1).</w:t>
      </w:r>
    </w:p>
    <w:p>
      <w:pPr>
        <w:pStyle w:val="Heading2"/>
      </w:pPr>
      <w:r>
        <w:t>Demo 4: Evidence Search — ALK Fusion &amp; BRCA PARP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00"/>
            <w:shd w:fill="003366" w:val="clear"/>
          </w:tcPr>
          <w:p>
            <w:pPr>
              <w:jc w:val="center"/>
            </w:pPr>
            <w:r/>
            <w:r>
              <w:rPr>
                <w:b/>
                <w:color w:val="FFFFFF"/>
                <w:sz w:val="19"/>
              </w:rPr>
              <w:t>Query</w:t>
            </w:r>
          </w:p>
        </w:tc>
        <w:tc>
          <w:tcPr>
            <w:tcW w:type="dxa" w:w="720"/>
            <w:shd w:fill="003366" w:val="clear"/>
          </w:tcPr>
          <w:p>
            <w:pPr>
              <w:jc w:val="center"/>
            </w:pPr>
            <w:r/>
            <w:r>
              <w:rPr>
                <w:b/>
                <w:color w:val="FFFFFF"/>
                <w:sz w:val="19"/>
              </w:rPr>
              <w:t>Hits</w:t>
            </w:r>
          </w:p>
        </w:tc>
        <w:tc>
          <w:tcPr>
            <w:tcW w:type="dxa" w:w="1008"/>
            <w:shd w:fill="003366" w:val="clear"/>
          </w:tcPr>
          <w:p>
            <w:pPr>
              <w:jc w:val="center"/>
            </w:pPr>
            <w:r/>
            <w:r>
              <w:rPr>
                <w:b/>
                <w:color w:val="FFFFFF"/>
                <w:sz w:val="19"/>
              </w:rPr>
              <w:t>Time</w:t>
            </w:r>
          </w:p>
        </w:tc>
        <w:tc>
          <w:tcPr>
            <w:tcW w:type="dxa" w:w="4032"/>
            <w:shd w:fill="003366" w:val="clear"/>
          </w:tcPr>
          <w:p>
            <w:pPr>
              <w:jc w:val="center"/>
            </w:pPr>
            <w:r/>
            <w:r>
              <w:rPr>
                <w:b/>
                <w:color w:val="FFFFFF"/>
                <w:sz w:val="19"/>
              </w:rPr>
              <w:t>Top Result</w:t>
            </w:r>
          </w:p>
        </w:tc>
      </w:tr>
      <w:tr>
        <w:tc>
          <w:tcPr>
            <w:tcW w:type="dxa" w:w="3600"/>
          </w:tcPr>
          <w:p>
            <w:pPr/>
            <w:r>
              <w:rPr>
                <w:sz w:val="18"/>
              </w:rPr>
              <w:t>ALK fusion crizotinib resistance NSCLC</w:t>
            </w:r>
          </w:p>
        </w:tc>
        <w:tc>
          <w:tcPr>
            <w:tcW w:type="dxa" w:w="720"/>
          </w:tcPr>
          <w:p>
            <w:pPr/>
            <w:r>
              <w:rPr>
                <w:sz w:val="18"/>
              </w:rPr>
              <w:t>30</w:t>
            </w:r>
          </w:p>
        </w:tc>
        <w:tc>
          <w:tcPr>
            <w:tcW w:type="dxa" w:w="1008"/>
          </w:tcPr>
          <w:p>
            <w:pPr/>
            <w:r>
              <w:rPr>
                <w:sz w:val="18"/>
              </w:rPr>
              <w:t>72.5ms</w:t>
            </w:r>
          </w:p>
        </w:tc>
        <w:tc>
          <w:tcPr>
            <w:tcW w:type="dxa" w:w="4032"/>
          </w:tcPr>
          <w:p>
            <w:pPr/>
            <w:r>
              <w:rPr>
                <w:sz w:val="18"/>
              </w:rPr>
              <w:t>ALK rearrangements (EML4-ALK fusion) in ~3-5% of NSCLC...</w:t>
            </w:r>
          </w:p>
        </w:tc>
      </w:tr>
      <w:tr>
        <w:tc>
          <w:tcPr>
            <w:tcW w:type="dxa" w:w="3600"/>
            <w:shd w:fill="F2F7FB" w:val="clear"/>
          </w:tcPr>
          <w:p>
            <w:pPr/>
            <w:r>
              <w:rPr>
                <w:sz w:val="18"/>
              </w:rPr>
              <w:t>BRCA1 BRCA2 PARP olaparib ovarian</w:t>
            </w:r>
          </w:p>
        </w:tc>
        <w:tc>
          <w:tcPr>
            <w:tcW w:type="dxa" w:w="720"/>
            <w:shd w:fill="F2F7FB" w:val="clear"/>
          </w:tcPr>
          <w:p>
            <w:pPr/>
            <w:r>
              <w:rPr>
                <w:sz w:val="18"/>
              </w:rPr>
              <w:t>30</w:t>
            </w:r>
          </w:p>
        </w:tc>
        <w:tc>
          <w:tcPr>
            <w:tcW w:type="dxa" w:w="1008"/>
            <w:shd w:fill="F2F7FB" w:val="clear"/>
          </w:tcPr>
          <w:p>
            <w:pPr/>
            <w:r>
              <w:rPr>
                <w:sz w:val="18"/>
              </w:rPr>
              <w:t>76.9ms</w:t>
            </w:r>
          </w:p>
        </w:tc>
        <w:tc>
          <w:tcPr>
            <w:tcW w:type="dxa" w:w="4032"/>
            <w:shd w:fill="F2F7FB" w:val="clear"/>
          </w:tcPr>
          <w:p>
            <w:pPr/>
            <w:r>
              <w:rPr>
                <w:sz w:val="18"/>
              </w:rPr>
              <w:t>BRCA2 pathogenic mutations confer HRR deficiency...</w:t>
            </w:r>
          </w:p>
        </w:tc>
      </w:tr>
    </w:tbl>
    <w:p/>
    <w:p>
      <w:pPr>
        <w:pStyle w:val="Heading2"/>
      </w:pPr>
      <w:r>
        <w:t>Demo 5: Case Creation — Multiple Cancer Types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40"/>
            <w:shd w:fill="003366" w:val="clear"/>
          </w:tcPr>
          <w:p>
            <w:pPr>
              <w:jc w:val="center"/>
            </w:pPr>
            <w:r/>
            <w:r>
              <w:rPr>
                <w:b/>
                <w:color w:val="FFFFFF"/>
                <w:sz w:val="19"/>
              </w:rPr>
              <w:t>Cancer</w:t>
            </w:r>
          </w:p>
        </w:tc>
        <w:tc>
          <w:tcPr>
            <w:tcW w:type="dxa" w:w="864"/>
            <w:shd w:fill="003366" w:val="clear"/>
          </w:tcPr>
          <w:p>
            <w:pPr>
              <w:jc w:val="center"/>
            </w:pPr>
            <w:r/>
            <w:r>
              <w:rPr>
                <w:b/>
                <w:color w:val="FFFFFF"/>
                <w:sz w:val="19"/>
              </w:rPr>
              <w:t>Stage</w:t>
            </w:r>
          </w:p>
        </w:tc>
        <w:tc>
          <w:tcPr>
            <w:tcW w:type="dxa" w:w="3168"/>
            <w:shd w:fill="003366" w:val="clear"/>
          </w:tcPr>
          <w:p>
            <w:pPr>
              <w:jc w:val="center"/>
            </w:pPr>
            <w:r/>
            <w:r>
              <w:rPr>
                <w:b/>
                <w:color w:val="FFFFFF"/>
                <w:sz w:val="19"/>
              </w:rPr>
              <w:t>Variants</w:t>
            </w:r>
          </w:p>
        </w:tc>
        <w:tc>
          <w:tcPr>
            <w:tcW w:type="dxa" w:w="3888"/>
            <w:shd w:fill="003366" w:val="clear"/>
          </w:tcPr>
          <w:p>
            <w:pPr>
              <w:jc w:val="center"/>
            </w:pPr>
            <w:r/>
            <w:r>
              <w:rPr>
                <w:b/>
                <w:color w:val="FFFFFF"/>
                <w:sz w:val="19"/>
              </w:rPr>
              <w:t>Result</w:t>
            </w:r>
          </w:p>
        </w:tc>
      </w:tr>
      <w:tr>
        <w:tc>
          <w:tcPr>
            <w:tcW w:type="dxa" w:w="1440"/>
          </w:tcPr>
          <w:p>
            <w:pPr/>
            <w:r>
              <w:rPr>
                <w:sz w:val="18"/>
              </w:rPr>
              <w:t>NSCLC</w:t>
            </w:r>
          </w:p>
        </w:tc>
        <w:tc>
          <w:tcPr>
            <w:tcW w:type="dxa" w:w="864"/>
          </w:tcPr>
          <w:p>
            <w:pPr/>
            <w:r>
              <w:rPr>
                <w:sz w:val="18"/>
              </w:rPr>
              <w:t>IIIB</w:t>
            </w:r>
          </w:p>
        </w:tc>
        <w:tc>
          <w:tcPr>
            <w:tcW w:type="dxa" w:w="3168"/>
          </w:tcPr>
          <w:p>
            <w:pPr/>
            <w:r>
              <w:rPr>
                <w:sz w:val="18"/>
              </w:rPr>
              <w:t>EGFR L858R, TP53 R248W</w:t>
            </w:r>
          </w:p>
        </w:tc>
        <w:tc>
          <w:tcPr>
            <w:tcW w:type="dxa" w:w="3888"/>
          </w:tcPr>
          <w:p>
            <w:pPr/>
            <w:r>
              <w:rPr>
                <w:sz w:val="18"/>
              </w:rPr>
              <w:t>Case created, 2 variants, stored</w:t>
            </w:r>
          </w:p>
        </w:tc>
      </w:tr>
      <w:tr>
        <w:tc>
          <w:tcPr>
            <w:tcW w:type="dxa" w:w="1440"/>
            <w:shd w:fill="F2F7FB" w:val="clear"/>
          </w:tcPr>
          <w:p>
            <w:pPr/>
            <w:r>
              <w:rPr>
                <w:sz w:val="18"/>
              </w:rPr>
              <w:t>CRC</w:t>
            </w:r>
          </w:p>
        </w:tc>
        <w:tc>
          <w:tcPr>
            <w:tcW w:type="dxa" w:w="864"/>
            <w:shd w:fill="F2F7FB" w:val="clear"/>
          </w:tcPr>
          <w:p>
            <w:pPr/>
            <w:r>
              <w:rPr>
                <w:sz w:val="18"/>
              </w:rPr>
              <w:t>IV</w:t>
            </w:r>
          </w:p>
        </w:tc>
        <w:tc>
          <w:tcPr>
            <w:tcW w:type="dxa" w:w="3168"/>
            <w:shd w:fill="F2F7FB" w:val="clear"/>
          </w:tcPr>
          <w:p>
            <w:pPr/>
            <w:r>
              <w:rPr>
                <w:sz w:val="18"/>
              </w:rPr>
              <w:t>KRAS G12D, BRAF V600E</w:t>
            </w:r>
          </w:p>
        </w:tc>
        <w:tc>
          <w:tcPr>
            <w:tcW w:type="dxa" w:w="3888"/>
            <w:shd w:fill="F2F7FB" w:val="clear"/>
          </w:tcPr>
          <w:p>
            <w:pPr/>
            <w:r>
              <w:rPr>
                <w:sz w:val="18"/>
              </w:rPr>
              <w:t>Case created, 2 variants, MSI-H</w:t>
            </w:r>
          </w:p>
        </w:tc>
      </w:tr>
      <w:tr>
        <w:tc>
          <w:tcPr>
            <w:tcW w:type="dxa" w:w="1440"/>
          </w:tcPr>
          <w:p>
            <w:pPr/>
            <w:r>
              <w:rPr>
                <w:sz w:val="18"/>
              </w:rPr>
              <w:t>Melanoma</w:t>
            </w:r>
          </w:p>
        </w:tc>
        <w:tc>
          <w:tcPr>
            <w:tcW w:type="dxa" w:w="864"/>
          </w:tcPr>
          <w:p>
            <w:pPr/>
            <w:r>
              <w:rPr>
                <w:sz w:val="18"/>
              </w:rPr>
              <w:t>IIIC</w:t>
            </w:r>
          </w:p>
        </w:tc>
        <w:tc>
          <w:tcPr>
            <w:tcW w:type="dxa" w:w="3168"/>
          </w:tcPr>
          <w:p>
            <w:pPr/>
            <w:r>
              <w:rPr>
                <w:sz w:val="18"/>
              </w:rPr>
              <w:t>BRAF V600E</w:t>
            </w:r>
          </w:p>
        </w:tc>
        <w:tc>
          <w:tcPr>
            <w:tcW w:type="dxa" w:w="3888"/>
          </w:tcPr>
          <w:p>
            <w:pPr/>
            <w:r>
              <w:rPr>
                <w:sz w:val="18"/>
              </w:rPr>
              <w:t>Case created, PD-L1 60%, TMB 22</w:t>
            </w:r>
          </w:p>
        </w:tc>
      </w:tr>
      <w:tr>
        <w:tc>
          <w:tcPr>
            <w:tcW w:type="dxa" w:w="1440"/>
            <w:shd w:fill="F2F7FB" w:val="clear"/>
          </w:tcPr>
          <w:p>
            <w:pPr/>
            <w:r>
              <w:rPr>
                <w:sz w:val="18"/>
              </w:rPr>
              <w:t>AML</w:t>
            </w:r>
          </w:p>
        </w:tc>
        <w:tc>
          <w:tcPr>
            <w:tcW w:type="dxa" w:w="864"/>
            <w:shd w:fill="F2F7FB" w:val="clear"/>
          </w:tcPr>
          <w:p>
            <w:pPr/>
            <w:r>
              <w:rPr>
                <w:sz w:val="18"/>
              </w:rPr>
              <w:t>—</w:t>
            </w:r>
          </w:p>
        </w:tc>
        <w:tc>
          <w:tcPr>
            <w:tcW w:type="dxa" w:w="3168"/>
            <w:shd w:fill="F2F7FB" w:val="clear"/>
          </w:tcPr>
          <w:p>
            <w:pPr/>
            <w:r>
              <w:rPr>
                <w:sz w:val="18"/>
              </w:rPr>
              <w:t>FLT3-ITD, NPM1 W288fs</w:t>
            </w:r>
          </w:p>
        </w:tc>
        <w:tc>
          <w:tcPr>
            <w:tcW w:type="dxa" w:w="3888"/>
            <w:shd w:fill="F2F7FB" w:val="clear"/>
          </w:tcPr>
          <w:p>
            <w:pPr/>
            <w:r>
              <w:rPr>
                <w:sz w:val="18"/>
              </w:rPr>
              <w:t>Case created, prior 7+3 induction</w:t>
            </w:r>
          </w:p>
        </w:tc>
      </w:tr>
    </w:tbl>
    <w:p/>
    <w:p>
      <w:r>
        <w:br w:type="page"/>
      </w:r>
    </w:p>
    <w:p>
      <w:pPr>
        <w:pStyle w:val="Heading1"/>
      </w:pPr>
      <w:r>
        <w:t>22. Build Log — Fixes Applied</w:t>
      </w:r>
    </w:p>
    <w:p>
      <w:pPr>
        <w:pStyle w:val="Heading2"/>
      </w:pPr>
      <w:r>
        <w:t>March 9, 2026 — API Integration &amp; Demo Readiness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32"/>
            <w:shd w:fill="003366" w:val="clear"/>
          </w:tcPr>
          <w:p>
            <w:pPr>
              <w:jc w:val="center"/>
            </w:pPr>
            <w:r/>
            <w:r>
              <w:rPr>
                <w:b/>
                <w:color w:val="FFFFFF"/>
                <w:sz w:val="19"/>
              </w:rPr>
              <w:t>#</w:t>
            </w:r>
          </w:p>
        </w:tc>
        <w:tc>
          <w:tcPr>
            <w:tcW w:type="dxa" w:w="1728"/>
            <w:shd w:fill="003366" w:val="clear"/>
          </w:tcPr>
          <w:p>
            <w:pPr>
              <w:jc w:val="center"/>
            </w:pPr>
            <w:r/>
            <w:r>
              <w:rPr>
                <w:b/>
                <w:color w:val="FFFFFF"/>
                <w:sz w:val="19"/>
              </w:rPr>
              <w:t>Fix</w:t>
            </w:r>
          </w:p>
        </w:tc>
        <w:tc>
          <w:tcPr>
            <w:tcW w:type="dxa" w:w="1728"/>
            <w:shd w:fill="003366" w:val="clear"/>
          </w:tcPr>
          <w:p>
            <w:pPr>
              <w:jc w:val="center"/>
            </w:pPr>
            <w:r/>
            <w:r>
              <w:rPr>
                <w:b/>
                <w:color w:val="FFFFFF"/>
                <w:sz w:val="19"/>
              </w:rPr>
              <w:t>File</w:t>
            </w:r>
          </w:p>
        </w:tc>
        <w:tc>
          <w:tcPr>
            <w:tcW w:type="dxa" w:w="2592"/>
            <w:shd w:fill="003366" w:val="clear"/>
          </w:tcPr>
          <w:p>
            <w:pPr>
              <w:jc w:val="center"/>
            </w:pPr>
            <w:r/>
            <w:r>
              <w:rPr>
                <w:b/>
                <w:color w:val="FFFFFF"/>
                <w:sz w:val="19"/>
              </w:rPr>
              <w:t>Issue</w:t>
            </w:r>
          </w:p>
        </w:tc>
        <w:tc>
          <w:tcPr>
            <w:tcW w:type="dxa" w:w="2880"/>
            <w:shd w:fill="003366" w:val="clear"/>
          </w:tcPr>
          <w:p>
            <w:pPr>
              <w:jc w:val="center"/>
            </w:pPr>
            <w:r/>
            <w:r>
              <w:rPr>
                <w:b/>
                <w:color w:val="FFFFFF"/>
                <w:sz w:val="19"/>
              </w:rPr>
              <w:t>Resolution</w:t>
            </w:r>
          </w:p>
        </w:tc>
      </w:tr>
      <w:tr>
        <w:tc>
          <w:tcPr>
            <w:tcW w:type="dxa" w:w="432"/>
          </w:tcPr>
          <w:p>
            <w:pPr/>
            <w:r>
              <w:rPr>
                <w:sz w:val="18"/>
              </w:rPr>
              <w:t>1</w:t>
            </w:r>
          </w:p>
        </w:tc>
        <w:tc>
          <w:tcPr>
            <w:tcW w:type="dxa" w:w="1728"/>
          </w:tcPr>
          <w:p>
            <w:pPr/>
            <w:r>
              <w:rPr>
                <w:sz w:val="18"/>
              </w:rPr>
              <w:t>is_connected()</w:t>
            </w:r>
          </w:p>
        </w:tc>
        <w:tc>
          <w:tcPr>
            <w:tcW w:type="dxa" w:w="1728"/>
          </w:tcPr>
          <w:p>
            <w:pPr/>
            <w:r>
              <w:rPr>
                <w:sz w:val="18"/>
              </w:rPr>
              <w:t>collections.py</w:t>
            </w:r>
          </w:p>
        </w:tc>
        <w:tc>
          <w:tcPr>
            <w:tcW w:type="dxa" w:w="2592"/>
          </w:tcPr>
          <w:p>
            <w:pPr/>
            <w:r>
              <w:rPr>
                <w:sz w:val="18"/>
              </w:rPr>
              <w:t>/health called missing method</w:t>
            </w:r>
          </w:p>
        </w:tc>
        <w:tc>
          <w:tcPr>
            <w:tcW w:type="dxa" w:w="2880"/>
          </w:tcPr>
          <w:p>
            <w:pPr/>
            <w:r>
              <w:rPr>
                <w:sz w:val="18"/>
              </w:rPr>
              <w:t>Added using utility.has_collection() ping</w:t>
            </w:r>
          </w:p>
        </w:tc>
      </w:tr>
      <w:tr>
        <w:tc>
          <w:tcPr>
            <w:tcW w:type="dxa" w:w="432"/>
            <w:shd w:fill="F2F7FB" w:val="clear"/>
          </w:tcPr>
          <w:p>
            <w:pPr/>
            <w:r>
              <w:rPr>
                <w:sz w:val="18"/>
              </w:rPr>
              <w:t>2</w:t>
            </w:r>
          </w:p>
        </w:tc>
        <w:tc>
          <w:tcPr>
            <w:tcW w:type="dxa" w:w="1728"/>
            <w:shd w:fill="F2F7FB" w:val="clear"/>
          </w:tcPr>
          <w:p>
            <w:pPr/>
            <w:r>
              <w:rPr>
                <w:sz w:val="18"/>
              </w:rPr>
              <w:t>list_collections()</w:t>
            </w:r>
          </w:p>
        </w:tc>
        <w:tc>
          <w:tcPr>
            <w:tcW w:type="dxa" w:w="1728"/>
            <w:shd w:fill="F2F7FB" w:val="clear"/>
          </w:tcPr>
          <w:p>
            <w:pPr/>
            <w:r>
              <w:rPr>
                <w:sz w:val="18"/>
              </w:rPr>
              <w:t>collections.py</w:t>
            </w:r>
          </w:p>
        </w:tc>
        <w:tc>
          <w:tcPr>
            <w:tcW w:type="dxa" w:w="2592"/>
            <w:shd w:fill="F2F7FB" w:val="clear"/>
          </w:tcPr>
          <w:p>
            <w:pPr/>
            <w:r>
              <w:rPr>
                <w:sz w:val="18"/>
              </w:rPr>
              <w:t>Health needed collection listing</w:t>
            </w:r>
          </w:p>
        </w:tc>
        <w:tc>
          <w:tcPr>
            <w:tcW w:type="dxa" w:w="2880"/>
            <w:shd w:fill="F2F7FB" w:val="clear"/>
          </w:tcPr>
          <w:p>
            <w:pPr/>
            <w:r>
              <w:rPr>
                <w:sz w:val="18"/>
              </w:rPr>
              <w:t>Wrapper around utility.list_collections()</w:t>
            </w:r>
          </w:p>
        </w:tc>
      </w:tr>
      <w:tr>
        <w:tc>
          <w:tcPr>
            <w:tcW w:type="dxa" w:w="432"/>
          </w:tcPr>
          <w:p>
            <w:pPr/>
            <w:r>
              <w:rPr>
                <w:sz w:val="18"/>
              </w:rPr>
              <w:t>3</w:t>
            </w:r>
          </w:p>
        </w:tc>
        <w:tc>
          <w:tcPr>
            <w:tcW w:type="dxa" w:w="1728"/>
          </w:tcPr>
          <w:p>
            <w:pPr/>
            <w:r>
              <w:rPr>
                <w:sz w:val="18"/>
              </w:rPr>
              <w:t>get_collection_count()</w:t>
            </w:r>
          </w:p>
        </w:tc>
        <w:tc>
          <w:tcPr>
            <w:tcW w:type="dxa" w:w="1728"/>
          </w:tcPr>
          <w:p>
            <w:pPr/>
            <w:r>
              <w:rPr>
                <w:sz w:val="18"/>
              </w:rPr>
              <w:t>collections.py</w:t>
            </w:r>
          </w:p>
        </w:tc>
        <w:tc>
          <w:tcPr>
            <w:tcW w:type="dxa" w:w="2592"/>
          </w:tcPr>
          <w:p>
            <w:pPr/>
            <w:r>
              <w:rPr>
                <w:sz w:val="18"/>
              </w:rPr>
              <w:t>Health needed per-collection counts</w:t>
            </w:r>
          </w:p>
        </w:tc>
        <w:tc>
          <w:tcPr>
            <w:tcW w:type="dxa" w:w="2880"/>
          </w:tcPr>
          <w:p>
            <w:pPr/>
            <w:r>
              <w:rPr>
                <w:sz w:val="18"/>
              </w:rPr>
              <w:t>Returns col.num_entities</w:t>
            </w:r>
          </w:p>
        </w:tc>
      </w:tr>
      <w:tr>
        <w:tc>
          <w:tcPr>
            <w:tcW w:type="dxa" w:w="432"/>
            <w:shd w:fill="F2F7FB" w:val="clear"/>
          </w:tcPr>
          <w:p>
            <w:pPr/>
            <w:r>
              <w:rPr>
                <w:sz w:val="18"/>
              </w:rPr>
              <w:t>4</w:t>
            </w:r>
          </w:p>
        </w:tc>
        <w:tc>
          <w:tcPr>
            <w:tcW w:type="dxa" w:w="1728"/>
            <w:shd w:fill="F2F7FB" w:val="clear"/>
          </w:tcPr>
          <w:p>
            <w:pPr/>
            <w:r>
              <w:rPr>
                <w:sz w:val="18"/>
              </w:rPr>
              <w:t>EmbedderWrapper</w:t>
            </w:r>
          </w:p>
        </w:tc>
        <w:tc>
          <w:tcPr>
            <w:tcW w:type="dxa" w:w="1728"/>
            <w:shd w:fill="F2F7FB" w:val="clear"/>
          </w:tcPr>
          <w:p>
            <w:pPr/>
            <w:r>
              <w:rPr>
                <w:sz w:val="18"/>
              </w:rPr>
              <w:t>api/main.py</w:t>
            </w:r>
          </w:p>
        </w:tc>
        <w:tc>
          <w:tcPr>
            <w:tcW w:type="dxa" w:w="2592"/>
            <w:shd w:fill="F2F7FB" w:val="clear"/>
          </w:tcPr>
          <w:p>
            <w:pPr/>
            <w:r>
              <w:rPr>
                <w:sz w:val="18"/>
              </w:rPr>
              <w:t>Case mgr calls .embed() not .encode()</w:t>
            </w:r>
          </w:p>
        </w:tc>
        <w:tc>
          <w:tcPr>
            <w:tcW w:type="dxa" w:w="2880"/>
            <w:shd w:fill="F2F7FB" w:val="clear"/>
          </w:tcPr>
          <w:p>
            <w:pPr/>
            <w:r>
              <w:rPr>
                <w:sz w:val="18"/>
              </w:rPr>
              <w:t>Adapter class with both APIs</w:t>
            </w:r>
          </w:p>
        </w:tc>
      </w:tr>
      <w:tr>
        <w:tc>
          <w:tcPr>
            <w:tcW w:type="dxa" w:w="432"/>
          </w:tcPr>
          <w:p>
            <w:pPr/>
            <w:r>
              <w:rPr>
                <w:sz w:val="18"/>
              </w:rPr>
              <w:t>5</w:t>
            </w:r>
          </w:p>
        </w:tc>
        <w:tc>
          <w:tcPr>
            <w:tcW w:type="dxa" w:w="1728"/>
          </w:tcPr>
          <w:p>
            <w:pPr/>
            <w:r>
              <w:rPr>
                <w:sz w:val="18"/>
              </w:rPr>
              <w:t>Case route params</w:t>
            </w:r>
          </w:p>
        </w:tc>
        <w:tc>
          <w:tcPr>
            <w:tcW w:type="dxa" w:w="1728"/>
          </w:tcPr>
          <w:p>
            <w:pPr/>
            <w:r>
              <w:rPr>
                <w:sz w:val="18"/>
              </w:rPr>
              <w:t>routes/cases.py</w:t>
            </w:r>
          </w:p>
        </w:tc>
        <w:tc>
          <w:tcPr>
            <w:tcW w:type="dxa" w:w="2592"/>
          </w:tcPr>
          <w:p>
            <w:pPr/>
            <w:r>
              <w:rPr>
                <w:sz w:val="18"/>
              </w:rPr>
              <w:t>Wrong kwargs to create_case()</w:t>
            </w:r>
          </w:p>
        </w:tc>
        <w:tc>
          <w:tcPr>
            <w:tcW w:type="dxa" w:w="2880"/>
          </w:tcPr>
          <w:p>
            <w:pPr/>
            <w:r>
              <w:rPr>
                <w:sz w:val="18"/>
              </w:rPr>
              <w:t>Fixed to vcf_content_or_variants=</w:t>
            </w:r>
          </w:p>
        </w:tc>
      </w:tr>
      <w:tr>
        <w:tc>
          <w:tcPr>
            <w:tcW w:type="dxa" w:w="432"/>
            <w:shd w:fill="F2F7FB" w:val="clear"/>
          </w:tcPr>
          <w:p>
            <w:pPr/>
            <w:r>
              <w:rPr>
                <w:sz w:val="18"/>
              </w:rPr>
              <w:t>6</w:t>
            </w:r>
          </w:p>
        </w:tc>
        <w:tc>
          <w:tcPr>
            <w:tcW w:type="dxa" w:w="1728"/>
            <w:shd w:fill="F2F7FB" w:val="clear"/>
          </w:tcPr>
          <w:p>
            <w:pPr/>
            <w:r>
              <w:rPr>
                <w:sz w:val="18"/>
              </w:rPr>
              <w:t>Sync/async fix</w:t>
            </w:r>
          </w:p>
        </w:tc>
        <w:tc>
          <w:tcPr>
            <w:tcW w:type="dxa" w:w="1728"/>
            <w:shd w:fill="F2F7FB" w:val="clear"/>
          </w:tcPr>
          <w:p>
            <w:pPr/>
            <w:r>
              <w:rPr>
                <w:sz w:val="18"/>
              </w:rPr>
              <w:t>routes/cases.py</w:t>
            </w:r>
          </w:p>
        </w:tc>
        <w:tc>
          <w:tcPr>
            <w:tcW w:type="dxa" w:w="2592"/>
            <w:shd w:fill="F2F7FB" w:val="clear"/>
          </w:tcPr>
          <w:p>
            <w:pPr/>
            <w:r>
              <w:rPr>
                <w:sz w:val="18"/>
              </w:rPr>
              <w:t>await on sync method</w:t>
            </w:r>
          </w:p>
        </w:tc>
        <w:tc>
          <w:tcPr>
            <w:tcW w:type="dxa" w:w="2880"/>
            <w:shd w:fill="F2F7FB" w:val="clear"/>
          </w:tcPr>
          <w:p>
            <w:pPr/>
            <w:r>
              <w:rPr>
                <w:sz w:val="18"/>
              </w:rPr>
              <w:t>Removed await, direct attribute access</w:t>
            </w:r>
          </w:p>
        </w:tc>
      </w:tr>
      <w:tr>
        <w:tc>
          <w:tcPr>
            <w:tcW w:type="dxa" w:w="432"/>
          </w:tcPr>
          <w:p>
            <w:pPr/>
            <w:r>
              <w:rPr>
                <w:sz w:val="18"/>
              </w:rPr>
              <w:t>7</w:t>
            </w:r>
          </w:p>
        </w:tc>
        <w:tc>
          <w:tcPr>
            <w:tcW w:type="dxa" w:w="1728"/>
          </w:tcPr>
          <w:p>
            <w:pPr/>
            <w:r>
              <w:rPr>
                <w:sz w:val="18"/>
              </w:rPr>
              <w:t>Storage schema</w:t>
            </w:r>
          </w:p>
        </w:tc>
        <w:tc>
          <w:tcPr>
            <w:tcW w:type="dxa" w:w="1728"/>
          </w:tcPr>
          <w:p>
            <w:pPr/>
            <w:r>
              <w:rPr>
                <w:sz w:val="18"/>
              </w:rPr>
              <w:t>case_manager.py</w:t>
            </w:r>
          </w:p>
        </w:tc>
        <w:tc>
          <w:tcPr>
            <w:tcW w:type="dxa" w:w="2592"/>
          </w:tcPr>
          <w:p>
            <w:pPr/>
            <w:r>
              <w:rPr>
                <w:sz w:val="18"/>
              </w:rPr>
              <w:t>Field names didn't match Milvus</w:t>
            </w:r>
          </w:p>
        </w:tc>
        <w:tc>
          <w:tcPr>
            <w:tcW w:type="dxa" w:w="2880"/>
          </w:tcPr>
          <w:p>
            <w:pPr/>
            <w:r>
              <w:rPr>
                <w:sz w:val="18"/>
              </w:rPr>
              <w:t>Fixed id, text_summary, type serialization</w:t>
            </w:r>
          </w:p>
        </w:tc>
      </w:tr>
      <w:tr>
        <w:tc>
          <w:tcPr>
            <w:tcW w:type="dxa" w:w="432"/>
            <w:shd w:fill="F2F7FB" w:val="clear"/>
          </w:tcPr>
          <w:p>
            <w:pPr/>
            <w:r>
              <w:rPr>
                <w:sz w:val="18"/>
              </w:rPr>
              <w:t>8</w:t>
            </w:r>
          </w:p>
        </w:tc>
        <w:tc>
          <w:tcPr>
            <w:tcW w:type="dxa" w:w="1728"/>
            <w:shd w:fill="F2F7FB" w:val="clear"/>
          </w:tcPr>
          <w:p>
            <w:pPr/>
            <w:r>
              <w:rPr>
                <w:sz w:val="18"/>
              </w:rPr>
              <w:t>insert() kwargs</w:t>
            </w:r>
          </w:p>
        </w:tc>
        <w:tc>
          <w:tcPr>
            <w:tcW w:type="dxa" w:w="1728"/>
            <w:shd w:fill="F2F7FB" w:val="clear"/>
          </w:tcPr>
          <w:p>
            <w:pPr/>
            <w:r>
              <w:rPr>
                <w:sz w:val="18"/>
              </w:rPr>
              <w:t>collections.py</w:t>
            </w:r>
          </w:p>
        </w:tc>
        <w:tc>
          <w:tcPr>
            <w:tcW w:type="dxa" w:w="2592"/>
            <w:shd w:fill="F2F7FB" w:val="clear"/>
          </w:tcPr>
          <w:p>
            <w:pPr/>
            <w:r>
              <w:rPr>
                <w:sz w:val="18"/>
              </w:rPr>
              <w:t>Single dict vs list mismatch</w:t>
            </w:r>
          </w:p>
        </w:tc>
        <w:tc>
          <w:tcPr>
            <w:tcW w:type="dxa" w:w="2880"/>
            <w:shd w:fill="F2F7FB" w:val="clear"/>
          </w:tcPr>
          <w:p>
            <w:pPr/>
            <w:r>
              <w:rPr>
                <w:sz w:val="18"/>
              </w:rPr>
              <w:t>Handles both + flexible kwargs</w:t>
            </w:r>
          </w:p>
        </w:tc>
      </w:tr>
      <w:tr>
        <w:tc>
          <w:tcPr>
            <w:tcW w:type="dxa" w:w="432"/>
          </w:tcPr>
          <w:p>
            <w:pPr/>
            <w:r>
              <w:rPr>
                <w:sz w:val="18"/>
              </w:rPr>
              <w:t>9</w:t>
            </w:r>
          </w:p>
        </w:tc>
        <w:tc>
          <w:tcPr>
            <w:tcW w:type="dxa" w:w="1728"/>
          </w:tcPr>
          <w:p>
            <w:pPr/>
            <w:r>
              <w:rPr>
                <w:sz w:val="18"/>
              </w:rPr>
              <w:t>search() kwargs</w:t>
            </w:r>
          </w:p>
        </w:tc>
        <w:tc>
          <w:tcPr>
            <w:tcW w:type="dxa" w:w="1728"/>
          </w:tcPr>
          <w:p>
            <w:pPr/>
            <w:r>
              <w:rPr>
                <w:sz w:val="18"/>
              </w:rPr>
              <w:t>collections.py</w:t>
            </w:r>
          </w:p>
        </w:tc>
        <w:tc>
          <w:tcPr>
            <w:tcW w:type="dxa" w:w="2592"/>
          </w:tcPr>
          <w:p>
            <w:pPr/>
            <w:r>
              <w:rPr>
                <w:sz w:val="18"/>
              </w:rPr>
              <w:t>RAG uses collection=/vector=/filters=</w:t>
            </w:r>
          </w:p>
        </w:tc>
        <w:tc>
          <w:tcPr>
            <w:tcW w:type="dxa" w:w="2880"/>
          </w:tcPr>
          <w:p>
            <w:pPr/>
            <w:r>
              <w:rPr>
                <w:sz w:val="18"/>
              </w:rPr>
              <w:t>Parameter aliases + numpy conversion</w:t>
            </w:r>
          </w:p>
        </w:tc>
      </w:tr>
      <w:tr>
        <w:tc>
          <w:tcPr>
            <w:tcW w:type="dxa" w:w="432"/>
            <w:shd w:fill="F2F7FB" w:val="clear"/>
          </w:tcPr>
          <w:p>
            <w:pPr/>
            <w:r>
              <w:rPr>
                <w:sz w:val="18"/>
              </w:rPr>
              <w:t>10</w:t>
            </w:r>
          </w:p>
        </w:tc>
        <w:tc>
          <w:tcPr>
            <w:tcW w:type="dxa" w:w="1728"/>
            <w:shd w:fill="F2F7FB" w:val="clear"/>
          </w:tcPr>
          <w:p>
            <w:pPr/>
            <w:r>
              <w:rPr>
                <w:sz w:val="18"/>
              </w:rPr>
              <w:t>SearchHit convert</w:t>
            </w:r>
          </w:p>
        </w:tc>
        <w:tc>
          <w:tcPr>
            <w:tcW w:type="dxa" w:w="1728"/>
            <w:shd w:fill="F2F7FB" w:val="clear"/>
          </w:tcPr>
          <w:p>
            <w:pPr/>
            <w:r>
              <w:rPr>
                <w:sz w:val="18"/>
              </w:rPr>
              <w:t>rag_engine.py</w:t>
            </w:r>
          </w:p>
        </w:tc>
        <w:tc>
          <w:tcPr>
            <w:tcW w:type="dxa" w:w="2592"/>
            <w:shd w:fill="F2F7FB" w:val="clear"/>
          </w:tcPr>
          <w:p>
            <w:pPr/>
            <w:r>
              <w:rPr>
                <w:sz w:val="18"/>
              </w:rPr>
              <w:t>Dicts treated as objects with .score</w:t>
            </w:r>
          </w:p>
        </w:tc>
        <w:tc>
          <w:tcPr>
            <w:tcW w:type="dxa" w:w="2880"/>
            <w:shd w:fill="F2F7FB" w:val="clear"/>
          </w:tcPr>
          <w:p>
            <w:pPr/>
            <w:r>
              <w:rPr>
                <w:sz w:val="18"/>
              </w:rPr>
              <w:t>Dict → SearchHit conversion</w:t>
            </w:r>
          </w:p>
        </w:tc>
      </w:tr>
    </w:tbl>
    <w:p/>
    <w:p>
      <w:pPr>
        <w:pStyle w:val="Heading2"/>
      </w:pPr>
      <w:r>
        <w:t>March 8, 2026 — Data Expansion &amp; Seed Script Fixes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32"/>
            <w:shd w:fill="003366" w:val="clear"/>
          </w:tcPr>
          <w:p>
            <w:pPr>
              <w:jc w:val="center"/>
            </w:pPr>
            <w:r/>
            <w:r>
              <w:rPr>
                <w:b/>
                <w:color w:val="FFFFFF"/>
                <w:sz w:val="19"/>
              </w:rPr>
              <w:t>#</w:t>
            </w:r>
          </w:p>
        </w:tc>
        <w:tc>
          <w:tcPr>
            <w:tcW w:type="dxa" w:w="1440"/>
            <w:shd w:fill="003366" w:val="clear"/>
          </w:tcPr>
          <w:p>
            <w:pPr>
              <w:jc w:val="center"/>
            </w:pPr>
            <w:r/>
            <w:r>
              <w:rPr>
                <w:b/>
                <w:color w:val="FFFFFF"/>
                <w:sz w:val="19"/>
              </w:rPr>
              <w:t>Fix</w:t>
            </w:r>
          </w:p>
        </w:tc>
        <w:tc>
          <w:tcPr>
            <w:tcW w:type="dxa" w:w="1872"/>
            <w:shd w:fill="003366" w:val="clear"/>
          </w:tcPr>
          <w:p>
            <w:pPr>
              <w:jc w:val="center"/>
            </w:pPr>
            <w:r/>
            <w:r>
              <w:rPr>
                <w:b/>
                <w:color w:val="FFFFFF"/>
                <w:sz w:val="19"/>
              </w:rPr>
              <w:t>File</w:t>
            </w:r>
          </w:p>
        </w:tc>
        <w:tc>
          <w:tcPr>
            <w:tcW w:type="dxa" w:w="2736"/>
            <w:shd w:fill="003366" w:val="clear"/>
          </w:tcPr>
          <w:p>
            <w:pPr>
              <w:jc w:val="center"/>
            </w:pPr>
            <w:r/>
            <w:r>
              <w:rPr>
                <w:b/>
                <w:color w:val="FFFFFF"/>
                <w:sz w:val="19"/>
              </w:rPr>
              <w:t>Issue</w:t>
            </w:r>
          </w:p>
        </w:tc>
        <w:tc>
          <w:tcPr>
            <w:tcW w:type="dxa" w:w="2880"/>
            <w:shd w:fill="003366" w:val="clear"/>
          </w:tcPr>
          <w:p>
            <w:pPr>
              <w:jc w:val="center"/>
            </w:pPr>
            <w:r/>
            <w:r>
              <w:rPr>
                <w:b/>
                <w:color w:val="FFFFFF"/>
                <w:sz w:val="19"/>
              </w:rPr>
              <w:t>Resolution</w:t>
            </w:r>
          </w:p>
        </w:tc>
      </w:tr>
      <w:tr>
        <w:tc>
          <w:tcPr>
            <w:tcW w:type="dxa" w:w="432"/>
          </w:tcPr>
          <w:p>
            <w:pPr/>
            <w:r>
              <w:rPr>
                <w:sz w:val="18"/>
              </w:rPr>
              <w:t>11</w:t>
            </w:r>
          </w:p>
        </w:tc>
        <w:tc>
          <w:tcPr>
            <w:tcW w:type="dxa" w:w="1440"/>
          </w:tcPr>
          <w:p>
            <w:pPr/>
            <w:r>
              <w:rPr>
                <w:sz w:val="18"/>
              </w:rPr>
              <w:t>insert() alias</w:t>
            </w:r>
          </w:p>
        </w:tc>
        <w:tc>
          <w:tcPr>
            <w:tcW w:type="dxa" w:w="1872"/>
          </w:tcPr>
          <w:p>
            <w:pPr/>
            <w:r>
              <w:rPr>
                <w:sz w:val="18"/>
              </w:rPr>
              <w:t>collections.py</w:t>
            </w:r>
          </w:p>
        </w:tc>
        <w:tc>
          <w:tcPr>
            <w:tcW w:type="dxa" w:w="2736"/>
          </w:tcPr>
          <w:p>
            <w:pPr/>
            <w:r>
              <w:rPr>
                <w:sz w:val="18"/>
              </w:rPr>
              <w:t>Pipelines call insert() not insert_batch()</w:t>
            </w:r>
          </w:p>
        </w:tc>
        <w:tc>
          <w:tcPr>
            <w:tcW w:type="dxa" w:w="2880"/>
          </w:tcPr>
          <w:p>
            <w:pPr/>
            <w:r>
              <w:rPr>
                <w:sz w:val="18"/>
              </w:rPr>
              <w:t>Added insert() delegating to insert_batch()</w:t>
            </w:r>
          </w:p>
        </w:tc>
      </w:tr>
      <w:tr>
        <w:tc>
          <w:tcPr>
            <w:tcW w:type="dxa" w:w="432"/>
            <w:shd w:fill="F2F7FB" w:val="clear"/>
          </w:tcPr>
          <w:p>
            <w:pPr/>
            <w:r>
              <w:rPr>
                <w:sz w:val="18"/>
              </w:rPr>
              <w:t>12</w:t>
            </w:r>
          </w:p>
        </w:tc>
        <w:tc>
          <w:tcPr>
            <w:tcW w:type="dxa" w:w="1440"/>
            <w:shd w:fill="F2F7FB" w:val="clear"/>
          </w:tcPr>
          <w:p>
            <w:pPr/>
            <w:r>
              <w:rPr>
                <w:sz w:val="18"/>
              </w:rPr>
              <w:t>Field limits</w:t>
            </w:r>
          </w:p>
        </w:tc>
        <w:tc>
          <w:tcPr>
            <w:tcW w:type="dxa" w:w="1872"/>
            <w:shd w:fill="F2F7FB" w:val="clear"/>
          </w:tcPr>
          <w:p>
            <w:pPr/>
            <w:r>
              <w:rPr>
                <w:sz w:val="18"/>
              </w:rPr>
              <w:t>collections.py</w:t>
            </w:r>
          </w:p>
        </w:tc>
        <w:tc>
          <w:tcPr>
            <w:tcW w:type="dxa" w:w="2736"/>
            <w:shd w:fill="F2F7FB" w:val="clear"/>
          </w:tcPr>
          <w:p>
            <w:pPr/>
            <w:r>
              <w:rPr>
                <w:sz w:val="18"/>
              </w:rPr>
              <w:t>VARCHAR overflow on expanded data</w:t>
            </w:r>
          </w:p>
        </w:tc>
        <w:tc>
          <w:tcPr>
            <w:tcW w:type="dxa" w:w="2880"/>
            <w:shd w:fill="F2F7FB" w:val="clear"/>
          </w:tcPr>
          <w:p>
            <w:pPr/>
            <w:r>
              <w:rPr>
                <w:sz w:val="18"/>
              </w:rPr>
              <w:t>Increased to VARCHAR(500)</w:t>
            </w:r>
          </w:p>
        </w:tc>
      </w:tr>
      <w:tr>
        <w:tc>
          <w:tcPr>
            <w:tcW w:type="dxa" w:w="432"/>
          </w:tcPr>
          <w:p>
            <w:pPr/>
            <w:r>
              <w:rPr>
                <w:sz w:val="18"/>
              </w:rPr>
              <w:t>13</w:t>
            </w:r>
          </w:p>
        </w:tc>
        <w:tc>
          <w:tcPr>
            <w:tcW w:type="dxa" w:w="1440"/>
          </w:tcPr>
          <w:p>
            <w:pPr/>
            <w:r>
              <w:rPr>
                <w:sz w:val="18"/>
              </w:rPr>
              <w:t>Version limit</w:t>
            </w:r>
          </w:p>
        </w:tc>
        <w:tc>
          <w:tcPr>
            <w:tcW w:type="dxa" w:w="1872"/>
          </w:tcPr>
          <w:p>
            <w:pPr/>
            <w:r>
              <w:rPr>
                <w:sz w:val="18"/>
              </w:rPr>
              <w:t>collections.py</w:t>
            </w:r>
          </w:p>
        </w:tc>
        <w:tc>
          <w:tcPr>
            <w:tcW w:type="dxa" w:w="2736"/>
          </w:tcPr>
          <w:p>
            <w:pPr/>
            <w:r>
              <w:rPr>
                <w:sz w:val="18"/>
              </w:rPr>
              <w:t>Guideline version &gt; VARCHAR(20)</w:t>
            </w:r>
          </w:p>
        </w:tc>
        <w:tc>
          <w:tcPr>
            <w:tcW w:type="dxa" w:w="2880"/>
          </w:tcPr>
          <w:p>
            <w:pPr/>
            <w:r>
              <w:rPr>
                <w:sz w:val="18"/>
              </w:rPr>
              <w:t>Increased to VARCHAR(50)</w:t>
            </w:r>
          </w:p>
        </w:tc>
      </w:tr>
      <w:tr>
        <w:tc>
          <w:tcPr>
            <w:tcW w:type="dxa" w:w="432"/>
            <w:shd w:fill="F2F7FB" w:val="clear"/>
          </w:tcPr>
          <w:p>
            <w:pPr/>
            <w:r>
              <w:rPr>
                <w:sz w:val="18"/>
              </w:rPr>
              <w:t>14</w:t>
            </w:r>
          </w:p>
        </w:tc>
        <w:tc>
          <w:tcPr>
            <w:tcW w:type="dxa" w:w="1440"/>
            <w:shd w:fill="F2F7FB" w:val="clear"/>
          </w:tcPr>
          <w:p>
            <w:pPr/>
            <w:r>
              <w:rPr>
                <w:sz w:val="18"/>
              </w:rPr>
              <w:t>Seed rewrites</w:t>
            </w:r>
          </w:p>
        </w:tc>
        <w:tc>
          <w:tcPr>
            <w:tcW w:type="dxa" w:w="1872"/>
            <w:shd w:fill="F2F7FB" w:val="clear"/>
          </w:tcPr>
          <w:p>
            <w:pPr/>
            <w:r>
              <w:rPr>
                <w:sz w:val="18"/>
              </w:rPr>
              <w:t>seed_*.py (5)</w:t>
            </w:r>
          </w:p>
        </w:tc>
        <w:tc>
          <w:tcPr>
            <w:tcW w:type="dxa" w:w="2736"/>
            <w:shd w:fill="F2F7FB" w:val="clear"/>
          </w:tcPr>
          <w:p>
            <w:pPr/>
            <w:r>
              <w:rPr>
                <w:sz w:val="18"/>
              </w:rPr>
              <w:t>Parser field names != schema</w:t>
            </w:r>
          </w:p>
        </w:tc>
        <w:tc>
          <w:tcPr>
            <w:tcW w:type="dxa" w:w="2880"/>
            <w:shd w:fill="F2F7FB" w:val="clear"/>
          </w:tcPr>
          <w:p>
            <w:pPr/>
            <w:r>
              <w:rPr>
                <w:sz w:val="18"/>
              </w:rPr>
              <w:t>Rewrote to direct JSON approach</w:t>
            </w:r>
          </w:p>
        </w:tc>
      </w:tr>
      <w:tr>
        <w:tc>
          <w:tcPr>
            <w:tcW w:type="dxa" w:w="432"/>
          </w:tcPr>
          <w:p>
            <w:pPr/>
            <w:r>
              <w:rPr>
                <w:sz w:val="18"/>
              </w:rPr>
              <w:t>15</w:t>
            </w:r>
          </w:p>
        </w:tc>
        <w:tc>
          <w:tcPr>
            <w:tcW w:type="dxa" w:w="1440"/>
          </w:tcPr>
          <w:p>
            <w:pPr/>
            <w:r>
              <w:rPr>
                <w:sz w:val="18"/>
              </w:rPr>
              <w:t>Enrollment type</w:t>
            </w:r>
          </w:p>
        </w:tc>
        <w:tc>
          <w:tcPr>
            <w:tcW w:type="dxa" w:w="1872"/>
          </w:tcPr>
          <w:p>
            <w:pPr/>
            <w:r>
              <w:rPr>
                <w:sz w:val="18"/>
              </w:rPr>
              <w:t>seed_trials.py</w:t>
            </w:r>
          </w:p>
        </w:tc>
        <w:tc>
          <w:tcPr>
            <w:tcW w:type="dxa" w:w="2736"/>
          </w:tcPr>
          <w:p>
            <w:pPr/>
            <w:r>
              <w:rPr>
                <w:sz w:val="18"/>
              </w:rPr>
              <w:t>String '1,200' vs INT64</w:t>
            </w:r>
          </w:p>
        </w:tc>
        <w:tc>
          <w:tcPr>
            <w:tcW w:type="dxa" w:w="2880"/>
          </w:tcPr>
          <w:p>
            <w:pPr/>
            <w:r>
              <w:rPr>
                <w:sz w:val="18"/>
              </w:rPr>
              <w:t>Added _parse_enrollment()</w:t>
            </w:r>
          </w:p>
        </w:tc>
      </w:tr>
      <w:tr>
        <w:tc>
          <w:tcPr>
            <w:tcW w:type="dxa" w:w="432"/>
            <w:shd w:fill="F2F7FB" w:val="clear"/>
          </w:tcPr>
          <w:p>
            <w:pPr/>
            <w:r>
              <w:rPr>
                <w:sz w:val="18"/>
              </w:rPr>
              <w:t>16</w:t>
            </w:r>
          </w:p>
        </w:tc>
        <w:tc>
          <w:tcPr>
            <w:tcW w:type="dxa" w:w="1440"/>
            <w:shd w:fill="F2F7FB" w:val="clear"/>
          </w:tcPr>
          <w:p>
            <w:pPr/>
            <w:r>
              <w:rPr>
                <w:sz w:val="18"/>
              </w:rPr>
              <w:t>KG imports</w:t>
            </w:r>
          </w:p>
        </w:tc>
        <w:tc>
          <w:tcPr>
            <w:tcW w:type="dxa" w:w="1872"/>
            <w:shd w:fill="F2F7FB" w:val="clear"/>
          </w:tcPr>
          <w:p>
            <w:pPr/>
            <w:r>
              <w:rPr>
                <w:sz w:val="18"/>
              </w:rPr>
              <w:t>seed_knowledge.py</w:t>
            </w:r>
          </w:p>
        </w:tc>
        <w:tc>
          <w:tcPr>
            <w:tcW w:type="dxa" w:w="2736"/>
            <w:shd w:fill="F2F7FB" w:val="clear"/>
          </w:tcPr>
          <w:p>
            <w:pPr/>
            <w:r>
              <w:rPr>
                <w:sz w:val="18"/>
              </w:rPr>
              <w:t>Wrong import names</w:t>
            </w:r>
          </w:p>
        </w:tc>
        <w:tc>
          <w:tcPr>
            <w:tcW w:type="dxa" w:w="2880"/>
            <w:shd w:fill="F2F7FB" w:val="clear"/>
          </w:tcPr>
          <w:p>
            <w:pPr/>
            <w:r>
              <w:rPr>
                <w:sz w:val="18"/>
              </w:rPr>
              <w:t>Fixed to THERAPY_MAP, PATHWAY_MAP, etc.</w:t>
            </w:r>
          </w:p>
        </w:tc>
      </w:tr>
      <w:tr>
        <w:tc>
          <w:tcPr>
            <w:tcW w:type="dxa" w:w="432"/>
          </w:tcPr>
          <w:p>
            <w:pPr/>
            <w:r>
              <w:rPr>
                <w:sz w:val="18"/>
              </w:rPr>
              <w:t>17</w:t>
            </w:r>
          </w:p>
        </w:tc>
        <w:tc>
          <w:tcPr>
            <w:tcW w:type="dxa" w:w="1440"/>
          </w:tcPr>
          <w:p>
            <w:pPr/>
            <w:r>
              <w:rPr>
                <w:sz w:val="18"/>
              </w:rPr>
              <w:t>New seeders</w:t>
            </w:r>
          </w:p>
        </w:tc>
        <w:tc>
          <w:tcPr>
            <w:tcW w:type="dxa" w:w="1872"/>
          </w:tcPr>
          <w:p>
            <w:pPr/>
            <w:r>
              <w:rPr>
                <w:sz w:val="18"/>
              </w:rPr>
              <w:t>seed_literature/cases</w:t>
            </w:r>
          </w:p>
        </w:tc>
        <w:tc>
          <w:tcPr>
            <w:tcW w:type="dxa" w:w="2736"/>
          </w:tcPr>
          <w:p>
            <w:pPr/>
            <w:r>
              <w:rPr>
                <w:sz w:val="18"/>
              </w:rPr>
              <w:t>No seed scripts existed</w:t>
            </w:r>
          </w:p>
        </w:tc>
        <w:tc>
          <w:tcPr>
            <w:tcW w:type="dxa" w:w="2880"/>
          </w:tcPr>
          <w:p>
            <w:pPr/>
            <w:r>
              <w:rPr>
                <w:sz w:val="18"/>
              </w:rPr>
              <w:t>Created both with BGE embedding</w:t>
            </w:r>
          </w:p>
        </w:tc>
      </w:tr>
      <w:tr>
        <w:tc>
          <w:tcPr>
            <w:tcW w:type="dxa" w:w="432"/>
            <w:shd w:fill="F2F7FB" w:val="clear"/>
          </w:tcPr>
          <w:p>
            <w:pPr/>
            <w:r>
              <w:rPr>
                <w:sz w:val="18"/>
              </w:rPr>
              <w:t>18</w:t>
            </w:r>
          </w:p>
        </w:tc>
        <w:tc>
          <w:tcPr>
            <w:tcW w:type="dxa" w:w="1440"/>
            <w:shd w:fill="F2F7FB" w:val="clear"/>
          </w:tcPr>
          <w:p>
            <w:pPr/>
            <w:r>
              <w:rPr>
                <w:sz w:val="18"/>
              </w:rPr>
              <w:t>Setup update</w:t>
            </w:r>
          </w:p>
        </w:tc>
        <w:tc>
          <w:tcPr>
            <w:tcW w:type="dxa" w:w="1872"/>
            <w:shd w:fill="F2F7FB" w:val="clear"/>
          </w:tcPr>
          <w:p>
            <w:pPr/>
            <w:r>
              <w:rPr>
                <w:sz w:val="18"/>
              </w:rPr>
              <w:t>setup_collections.py</w:t>
            </w:r>
          </w:p>
        </w:tc>
        <w:tc>
          <w:tcPr>
            <w:tcW w:type="dxa" w:w="2736"/>
            <w:shd w:fill="F2F7FB" w:val="clear"/>
          </w:tcPr>
          <w:p>
            <w:pPr/>
            <w:r>
              <w:rPr>
                <w:sz w:val="18"/>
              </w:rPr>
              <w:t>Missing from SEED_SCRIPTS list</w:t>
            </w:r>
          </w:p>
        </w:tc>
        <w:tc>
          <w:tcPr>
            <w:tcW w:type="dxa" w:w="2880"/>
            <w:shd w:fill="F2F7FB" w:val="clear"/>
          </w:tcPr>
          <w:p>
            <w:pPr/>
            <w:r>
              <w:rPr>
                <w:sz w:val="18"/>
              </w:rPr>
              <w:t>Added literature + cases</w:t>
            </w:r>
          </w:p>
        </w:tc>
      </w:tr>
    </w:tbl>
    <w:p/>
    <w:p/>
    <w:p/>
    <w:p>
      <w:pPr>
        <w:jc w:val="center"/>
      </w:pPr>
      <w:r>
        <w:rPr>
          <w:color w:val="B4B4B4"/>
        </w:rPr>
        <w:t>──────────────────────────────────────────────────</w:t>
      </w:r>
    </w:p>
    <w:p>
      <w:pPr>
        <w:jc w:val="center"/>
      </w:pPr>
      <w:r>
        <w:rPr>
          <w:color w:val="787878"/>
          <w:sz w:val="18"/>
        </w:rPr>
        <w:t>Report generated: March 9, 2026</w:t>
        <w:br/>
      </w:r>
      <w:r>
        <w:rPr>
          <w:color w:val="787878"/>
          <w:sz w:val="18"/>
        </w:rPr>
        <w:t>Agent version: 2.0.0</w:t>
        <w:br/>
      </w:r>
      <w:r>
        <w:rPr>
          <w:b/>
          <w:color w:val="787878"/>
          <w:sz w:val="18"/>
        </w:rPr>
        <w:t>Status: Production Demo Ready (10/10) — 556/556 tests passing in 0.41s, 7/7 services healthy, 609 live vectors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