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Oncology Intelligence Agent -- Advanced Learning Guide</w:t>
      </w:r>
    </w:p>
    <w:p>
      <w:r>
        <w:rPr>
          <w:b/>
        </w:rPr>
        <w:t>Audience:</w:t>
      </w:r>
      <w:r>
        <w:t xml:space="preserve"> Experienced developers contributing to or extending the agent.</w:t>
      </w:r>
    </w:p>
    <w:p>
      <w:r>
        <w:rPr>
          <w:b/>
        </w:rPr>
        <w:t>Prerequisite reading:</w:t>
      </w:r>
      <w:r>
        <w:t xml:space="preserve"> </w:t>
      </w:r>
      <w:r>
        <w:rPr>
          <w:rFonts w:ascii="Consolas" w:hAnsi="Consolas"/>
          <w:color w:val="880000"/>
          <w:sz w:val="20"/>
        </w:rPr>
        <w:t>LEARNING_GUIDE.md</w:t>
      </w:r>
      <w:r>
        <w:t xml:space="preserve"> (introductory guide).</w:t>
      </w:r>
    </w:p>
    <w:p>
      <w:r>
        <w:rPr>
          <w:b/>
        </w:rPr>
        <w:t>Codebase snapshot:</w:t>
      </w:r>
      <w:r>
        <w:t xml:space="preserve"> February 2026 -- ~14,000 lines across </w:t>
      </w:r>
      <w:r>
        <w:rPr>
          <w:rFonts w:ascii="Consolas" w:hAnsi="Consolas"/>
          <w:color w:val="880000"/>
          <w:sz w:val="20"/>
        </w:rPr>
        <w:t>src/</w:t>
      </w:r>
      <w:r>
        <w:t xml:space="preserve">, </w:t>
      </w:r>
      <w:r>
        <w:rPr>
          <w:rFonts w:ascii="Consolas" w:hAnsi="Consolas"/>
          <w:color w:val="880000"/>
          <w:sz w:val="20"/>
        </w:rPr>
        <w:t>api/</w:t>
      </w:r>
      <w:r>
        <w:t xml:space="preserve">, </w:t>
      </w:r>
      <w:r>
        <w:rPr>
          <w:rFonts w:ascii="Consolas" w:hAnsi="Consolas"/>
          <w:color w:val="880000"/>
          <w:sz w:val="20"/>
        </w:rPr>
        <w:t>app/</w:t>
      </w:r>
      <w:r>
        <w:t xml:space="preserve">, </w:t>
      </w:r>
      <w:r>
        <w:rPr>
          <w:rFonts w:ascii="Consolas" w:hAnsi="Consolas"/>
          <w:color w:val="880000"/>
          <w:sz w:val="20"/>
        </w:rPr>
        <w:t>tests/</w:t>
      </w:r>
      <w:r>
        <w:t xml:space="preserve">, </w:t>
      </w:r>
      <w:r>
        <w:rPr>
          <w:rFonts w:ascii="Consolas" w:hAnsi="Consolas"/>
          <w:color w:val="880000"/>
          <w:sz w:val="20"/>
        </w:rPr>
        <w:t>scripts/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Prerequisites</w:t>
      </w:r>
    </w:p>
    <w:p>
      <w:r>
        <w:t>Before diving in you should be comfortable with:</w:t>
      </w:r>
    </w:p>
    <w:p>
      <w:pPr>
        <w:pStyle w:val="ListNumber"/>
      </w:pPr>
      <w:r>
        <w:rPr>
          <w:b/>
        </w:rPr>
        <w:t>Python 3.10+</w:t>
      </w:r>
      <w:r>
        <w:t xml:space="preserve"> -- dataclasses, async generators, </w:t>
      </w:r>
      <w:r>
        <w:rPr>
          <w:rFonts w:ascii="Consolas" w:hAnsi="Consolas"/>
          <w:color w:val="880000"/>
          <w:sz w:val="20"/>
        </w:rPr>
        <w:t>concurrent.futures</w:t>
      </w:r>
      <w:r>
        <w:t>, Pydantic v2.</w:t>
      </w:r>
    </w:p>
    <w:p>
      <w:pPr>
        <w:pStyle w:val="ListNumber"/>
      </w:pPr>
      <w:r>
        <w:rPr>
          <w:b/>
        </w:rPr>
        <w:t>Vector databases</w:t>
      </w:r>
      <w:r>
        <w:t xml:space="preserve"> -- IVF indexing, cosine similarity, embedding pipelines.</w:t>
      </w:r>
    </w:p>
    <w:p>
      <w:r>
        <w:t xml:space="preserve">   Specifically Milvus (pymilvus SDK, collection schemas, filter expressions).</w:t>
      </w:r>
    </w:p>
    <w:p>
      <w:pPr>
        <w:pStyle w:val="ListNumber"/>
      </w:pPr>
      <w:r>
        <w:rPr>
          <w:b/>
        </w:rPr>
        <w:t>Clinical genomics vocabulary</w:t>
      </w:r>
      <w:r>
        <w:t xml:space="preserve"> -- VCF format, SnpEff / VEP annotations,</w:t>
      </w:r>
    </w:p>
    <w:p>
      <w:r>
        <w:t xml:space="preserve">   somatic vs. germline, AMP/ASCO/CAP tiering, CIViC evidence levels.</w:t>
      </w:r>
    </w:p>
    <w:p>
      <w:pPr>
        <w:pStyle w:val="ListNumber"/>
      </w:pPr>
      <w:r>
        <w:rPr>
          <w:b/>
        </w:rPr>
        <w:t>RAG architecture</w:t>
      </w:r>
      <w:r>
        <w:t xml:space="preserve"> -- query embedding, multi-collection retrieval, weighted</w:t>
      </w:r>
    </w:p>
    <w:p>
      <w:r>
        <w:t xml:space="preserve">   re-ranking, prompt construction with grounded citations.</w:t>
      </w:r>
    </w:p>
    <w:p>
      <w:pPr>
        <w:pStyle w:val="ListNumber"/>
      </w:pPr>
      <w:r>
        <w:rPr>
          <w:b/>
        </w:rPr>
        <w:t>FastAPI + Streamlit</w:t>
      </w:r>
      <w:r>
        <w:t xml:space="preserve"> -- lifespan management, dependency injection,</w:t>
      </w:r>
    </w:p>
    <w:p>
      <w:r>
        <w:t xml:space="preserve">   Pydantic request/response models, Streamlit session state.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Codebase Map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agent/</w:t>
        <w:br/>
        <w:t>├── config/</w:t>
        <w:br/>
        <w:t>│   └── settings.py               OncoSettings (Pydantic BaseSettings, ONCO_ env prefix)</w:t>
        <w:br/>
        <w:t>├── src/                           11,440 lines across 13+ modules</w:t>
        <w:br/>
        <w:t>│   ├── agent.py          (553)    OncoIntelligenceAgent -- plan/search/evaluate/synthesize</w:t>
        <w:br/>
        <w:t>│   ├── case_manager.py   (516)    VCF parsing, case lifecycle, MTB packet generation</w:t>
        <w:br/>
        <w:t>│   ├── collections.py    (665)    11 collection schemas, OncoCollectionManager</w:t>
        <w:br/>
        <w:t>│   ├── cross_modal.py    (383)    Cross-agent triggers (genomic + imaging enrichment)</w:t>
        <w:br/>
        <w:t>│   ├── export.py       (1,055)    Markdown / JSON / PDF / FHIR R4 export</w:t>
        <w:br/>
        <w:t>│   ├── knowledge.py    (1,662)    Knowledge graphs (targets, therapies, resistance, pathways)</w:t>
        <w:br/>
        <w:t>│   ├── metrics.py        (362)    Prometheus instrumentation</w:t>
        <w:br/>
        <w:t>│   ├── models.py         (538)    14 Pydantic models, 13 enums</w:t>
        <w:br/>
        <w:t>│   ├── query_expansion.py(812)    Domain-aware query rewriting</w:t>
        <w:br/>
        <w:t>│   ├── rag_engine.py     (908)    Multi-collection RAG with comparative retrieval</w:t>
        <w:br/>
        <w:t>│   ├── scheduler.py               Background task scheduling</w:t>
        <w:br/>
        <w:t>│   ├── therapy_ranker.py (748)    Evidence-based therapy ranking</w:t>
        <w:br/>
        <w:t>│   ├── trial_matcher.py  (513)    Hybrid deterministic + semantic trial matching</w:t>
        <w:br/>
        <w:t>│   ├── ingest/         (1,793)    9 parsers + abstract base class</w:t>
        <w:br/>
        <w:t>│   │   ├── base.py                BaseIngestPipeline (fetch -&gt; parse -&gt; embed_and_store)</w:t>
        <w:br/>
        <w:t>│   │   ├── civic_parser.py        CIViC variant evidence</w:t>
        <w:br/>
        <w:t>│   │   ├── oncokb_parser.py       OncoKB annotations</w:t>
        <w:br/>
        <w:t>│   │   ├── literature_parser.py   PubMed / PMC abstracts</w:t>
        <w:br/>
        <w:t>│   │   ├── clinical_trials_parser.py  ClinicalTrials.gov v2 API</w:t>
        <w:br/>
        <w:t>│   │   ├── guideline_parser.py    NCCN / ESMO / ASCO guidelines</w:t>
        <w:br/>
        <w:t>│   │   ├── resistance_parser.py   Resistance mechanism seeds</w:t>
        <w:br/>
        <w:t>│   │   ├── pathway_parser.py      Signaling pathway seeds</w:t>
        <w:br/>
        <w:t>│   │   └── outcome_parser.py      Real-world outcome records</w:t>
        <w:br/>
        <w:t>│   └── utils/            (668)    VCF parser, PubMed client</w:t>
        <w:br/>
        <w:t>├── api/                 (1,300)</w:t>
        <w:br/>
        <w:t>│   ├── main.py          (410)     FastAPI lifespan, CORS, health endpoint</w:t>
        <w:br/>
        <w:t>│   └── routes/                    5 routers (meta_agent, cases, trials, reports, events)</w:t>
        <w:br/>
        <w:t>├── app/                   (758)</w:t>
        <w:br/>
        <w:t>│   └── oncology_ui.py             Streamlit 5-tab workbench</w:t>
        <w:br/>
        <w:t>├── tests/               (4,370)   556 tests across 10 files + conftest</w:t>
        <w:br/>
        <w:t>│   ├── test_models.py   (644)     Parametrized enum validation</w:t>
        <w:br/>
        <w:t>│   ├── test_integration.py(785)   4 patient profiles, full pipeline</w:t>
        <w:br/>
        <w:t>│   ├── test_knowledge.py(603)     Knowledge graph integrity</w:t>
        <w:br/>
        <w:t>│   ├── test_export.py   (439)     All 4 export formats</w:t>
        <w:br/>
        <w:t>│   ├── test_therapy_ranker.py(363) Ranking logic</w:t>
        <w:br/>
        <w:t>│   ├── test_trial_matcher.py(363) Matching logic</w:t>
        <w:br/>
        <w:t>│   ├── test_case_manager.py(332)  VCF and case lifecycle</w:t>
        <w:br/>
        <w:t>│   ├── test_rag_engine.py(301)    Retrieval pipeline</w:t>
        <w:br/>
        <w:t>│   ├── test_collections.py(276)   Schema validation</w:t>
        <w:br/>
        <w:t>│   └── test_agent.py    (264)     Planning and evaluation</w:t>
        <w:br/>
        <w:t>└── scripts/             (2,273)   17 scripts (ingest, seed, validate, benchmark)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Models Overview (src/models.py)</w:t>
      </w:r>
    </w:p>
    <w:p>
      <w:r>
        <w:t>The agent defines 13 enums and 14 Pydantic models that enforce type safety</w:t>
      </w:r>
    </w:p>
    <w:p>
      <w:r>
        <w:t>across all modules:</w:t>
      </w:r>
    </w:p>
    <w:p>
      <w:pPr>
        <w:pStyle w:val="Heading3"/>
      </w:pPr>
      <w:r>
        <w:t>Enums (13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CancerType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types: NSCLC, SCLC, BREAST, COLORECTAL, 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VariantType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SNV, INDEL, CNV_AMP, CNV_DEL, FUSION, REARRANGEMENT, 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(FDA-approved), B (clinical), C (case), D (preclinical), E (inferential)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TherapyCategory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TARGETED, IMMUNOTHERAPY, CHEMOTHERAPY, HORMONAL, COMBINATION, RADIOTHERAPY, CELL_THERAPY, ADC, BISPECIFIC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TrialPhase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Early Phase 1, Phase 1, Phase 1/2, Phase 2, Phase 2/3, Phase 3, Phase 4, 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TrialStatus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values: Recruiting, Active not recruiting, Completed, Terminated, 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 (complete), PR (partial), SD (stable), PD (progressive), NE (not evaluable)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BiomarkerType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PREDICTIVE, PROGNOSTIC, DIAGNOSTIC, MONITORING, RESISTANCE, PHARMACODYNAMIC, SCREENING, THERAPEUTIC_SELECTION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PathwayName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pathways: MAPK, PI3K_AKT_MTOR, DDR, CELL_CYCLE, APOPTOSIS, WNT, NOTCH, HEDGEHOG, JAK_STAT, ANGIOGENESIS, HIPPO, NF_KB, TGF_BETA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GuidelineOrg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NCCN, ESMO, ASCO, WHO, CAP_AMP, FDA, EMA, AACR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PUBMED, PMC, PREPRINT, MANUAL</w:t>
            </w:r>
          </w:p>
        </w:tc>
      </w:tr>
    </w:tbl>
    <w:p/>
    <w:p>
      <w:pPr>
        <w:pStyle w:val="Heading3"/>
      </w:pPr>
      <w:r>
        <w:t>Domain Models (14 total)</w:t>
      </w:r>
    </w:p>
    <w:p>
      <w:r>
        <w:t xml:space="preserve">Each model implements </w:t>
      </w:r>
      <w:r>
        <w:rPr>
          <w:rFonts w:ascii="Consolas" w:hAnsi="Consolas"/>
          <w:color w:val="880000"/>
          <w:sz w:val="20"/>
        </w:rPr>
        <w:t>to_embedding_text()</w:t>
      </w:r>
      <w:r>
        <w:t xml:space="preserve"> to generate the text string</w:t>
      </w:r>
    </w:p>
    <w:p>
      <w:r>
        <w:t>that gets embedded for vector storage. This method concatenates the most</w:t>
      </w:r>
    </w:p>
    <w:p>
      <w:r>
        <w:t>semantically relevant fields with pipe separators: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OncologyLiterature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title, text_chunk, source_type, year, gene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OncologyTrial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(NCT), title, phase, status, biomarker_criteria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OncologyVariant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gene, variant_name, evidence_level, drugs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OncologyBiomarker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name, biomarker_type, testing_method,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OncologyTherapy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drug_name, category, targets, mechanism_of_action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OncologyPathway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name, key_genes, therapeutic_targets, cross_talk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OncologyGuideline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org, cancer_type, version, year, 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ResistanceMechanism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primary_therapy, gene, mechanism, alternatives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OutcomeRecord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case_id, therapy, response, duration_months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CaseSnapshot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case_id, patient_id, cancer_type, variants, biomarkers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MTBPacket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case_id, variant_table, therapy_ranking, trial_matches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question, gene, cancer_type, filters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SearchHit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collection, id, score, text, metadata, label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CrossCollectionResult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query, hits, total_collections_searched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question, answer, evidence, plan, report</w:t>
            </w:r>
          </w:p>
        </w:tc>
      </w:tr>
    </w:tbl>
    <w:p/>
    <w:p>
      <w:pPr>
        <w:pStyle w:val="Heading3"/>
      </w:pPr>
      <w:r>
        <w:t>Example: OncologyVariant.to_embedding_text()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to_embedding_text(self) -&gt; str:</w:t>
        <w:br/>
        <w:t xml:space="preserve">    parts = [</w:t>
        <w:br/>
        <w:t xml:space="preserve">        f"{self.gene} {self.variant_name}",</w:t>
        <w:br/>
        <w:t xml:space="preserve">        self.text_summary,</w:t>
        <w:br/>
        <w:t xml:space="preserve">        f"Type: {self.variant_type.value}",</w:t>
        <w:br/>
        <w:t xml:space="preserve">        f"Evidence: {self.evidence_level.value}",</w:t>
        <w:br/>
        <w:t xml:space="preserve">    ]</w:t>
        <w:br/>
        <w:t xml:space="preserve">    if self.cancer_type:</w:t>
        <w:br/>
        <w:t xml:space="preserve">        parts.append(f"Cancer: {self.cancer_type.value}")</w:t>
        <w:br/>
        <w:t xml:space="preserve">    if self.drugs:</w:t>
        <w:br/>
        <w:t xml:space="preserve">        parts.append(f"Drugs: {', '.join(self.drugs)}")</w:t>
        <w:br/>
        <w:t xml:space="preserve">    if self.clinical_significance:</w:t>
        <w:br/>
        <w:t xml:space="preserve">        parts.append(f"Significance: {self.clinical_significance}")</w:t>
        <w:br/>
        <w:t xml:space="preserve">    return " | ".join(parts)</w:t>
      </w:r>
    </w:p>
    <w:p>
      <w:r>
        <w:t>This produces strings like:</w:t>
      </w:r>
    </w:p>
    <w:p>
      <w:r>
        <w:rPr>
          <w:rFonts w:ascii="Consolas" w:hAnsi="Consolas"/>
          <w:color w:val="880000"/>
          <w:sz w:val="20"/>
        </w:rPr>
        <w:t>"EGFR L858R | Sensitizing mutation... | Type: snv | Evidence: A | Cancer: nsclc | Drugs: osimertinib, erlotinib"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1: Deep Dive into the RAG Engine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src/rag_engine.py</w:t>
      </w:r>
      <w:r>
        <w:t xml:space="preserve"> (908 lines)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OncoRAGEngine</w:t>
      </w:r>
      <w:r>
        <w:t xml:space="preserve"> is the central retrieval component. Every query passes</w:t>
      </w:r>
    </w:p>
    <w:p>
      <w:r>
        <w:t>through it -- whether from the agent, the API, or the Streamlit UI.</w:t>
      </w:r>
    </w:p>
    <w:p>
      <w:pPr>
        <w:pStyle w:val="Heading2"/>
      </w:pPr>
      <w:r>
        <w:t>1.1 Collection Configuration</w:t>
      </w:r>
    </w:p>
    <w:p>
      <w:r>
        <w:t>The engine searches 11 Milvus collections in parallel. Each collection has a</w:t>
      </w:r>
    </w:p>
    <w:p>
      <w:r>
        <w:t>configurable weight that scales raw cosine-similarity scores before merging: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COLLECTION_CONFIG: Dict[str, Dict[str, Any]] = {</w:t>
        <w:br/>
        <w:t xml:space="preserve">    "onco_variants":   {"weight": settings.WEIGHT_VARIANTS,   "label": "Variant",    "filter_field": "gene",  "year_field": None},</w:t>
        <w:br/>
        <w:t xml:space="preserve">    "onco_literature": {"weight": settings.WEIGHT_LITERATURE,  "label": "Literature", "filter_field": "gene",  "year_field": "year"},</w:t>
        <w:br/>
        <w:t xml:space="preserve">    "onco_therapies":  {"weight": settings.WEIGHT_THERAPIES,   "label": "Therapy",    "filter_field": None,    "year_field": None},</w:t>
        <w:br/>
        <w:t xml:space="preserve">    "onco_guidelines": {"weight": settings.WEIGHT_GUIDELINES,  "label": "Guideline",  "filter_field": None,    "year_field": "year"},</w:t>
        <w:br/>
        <w:t xml:space="preserve">    "onco_trials":     {"weight": settings.WEIGHT_TRIALS,      "label": "Trial",      "filter_field": None,    "year_field": "start_year"},</w:t>
        <w:br/>
        <w:t xml:space="preserve">    "onco_biomarkers": {"weight": settings.WEIGHT_BIOMARKERS,  "label": "Biomarker",  "filter_field": None,    "year_field": None},</w:t>
        <w:br/>
        <w:t xml:space="preserve">    "onco_resistance": {"weight": settings.WEIGHT_RESISTANCE,  "label": "Resistance", "filter_field": "gene",  "year_field": None},</w:t>
        <w:br/>
        <w:t xml:space="preserve">    "onco_pathways":   {"weight": settings.WEIGHT_PATHWAYS,    "label": "Pathway",    "filter_field": None,    "year_field": None},</w:t>
        <w:br/>
        <w:t xml:space="preserve">    "onco_outcomes":   {"weight": settings.WEIGHT_OUTCOMES,    "label": "Outcome",    "filter_field": None,    "year_field": None},</w:t>
        <w:br/>
        <w:t xml:space="preserve">    "onco_cases":      {"weight": settings.WEIGHT_CASES,       "label": "Case",       "filter_field": None,    "year_field": None},</w:t>
        <w:br/>
        <w:t xml:space="preserve">    "genomic_evidence":{"weight": settings.WEIGHT_GENOMIC,     "label": "Genomic",    "filter_field": None,    "year_field": None},</w:t>
        <w:br/>
        <w:t>}</w:t>
      </w:r>
    </w:p>
    <w:p>
      <w:r>
        <w:t xml:space="preserve">Default weights (from </w:t>
      </w:r>
      <w:r>
        <w:rPr>
          <w:rFonts w:ascii="Consolas" w:hAnsi="Consolas"/>
          <w:color w:val="880000"/>
          <w:sz w:val="20"/>
        </w:rPr>
        <w:t>config/settings.py</w:t>
      </w:r>
      <w:r>
        <w:t>) sum to 1.0: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onco_variants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CIViC / OncoKB variant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PubMed / PMC literature chunks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onco_therapies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&amp; investigational drugs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onco_guidelines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NCCN / ESMO / ASCO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ClinicalTrials.gov summaries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onco_biomarkers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Predictive / prognostic biomarkers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onco_resistance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Resistance mechanisms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onco_pathways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Signaling pathway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Real-world treatment 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genomic_evidence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VCF-derived evidence (Stage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De-identified patient snapshots</w:t>
            </w:r>
          </w:p>
        </w:tc>
      </w:tr>
    </w:tbl>
    <w:p/>
    <w:p>
      <w:r>
        <w:rPr>
          <w:b/>
        </w:rPr>
        <w:t>Key insight:</w:t>
      </w:r>
      <w:r>
        <w:t xml:space="preserve"> </w:t>
      </w:r>
      <w:r>
        <w:rPr>
          <w:rFonts w:ascii="Consolas" w:hAnsi="Consolas"/>
          <w:color w:val="880000"/>
          <w:sz w:val="20"/>
        </w:rPr>
        <w:t>filter_field</w:t>
      </w:r>
      <w:r>
        <w:t xml:space="preserve"> and </w:t>
      </w:r>
      <w:r>
        <w:rPr>
          <w:rFonts w:ascii="Consolas" w:hAnsi="Consolas"/>
          <w:color w:val="880000"/>
          <w:sz w:val="20"/>
        </w:rPr>
        <w:t>year_field</w:t>
      </w:r>
      <w:r>
        <w:t xml:space="preserve"> allow the engine to apply</w:t>
      </w:r>
    </w:p>
    <w:p>
      <w:r>
        <w:t>Milvus metadata filters (gene-level narrowing, publication-year ranges) on a</w:t>
      </w:r>
    </w:p>
    <w:p>
      <w:r>
        <w:t xml:space="preserve">per-collection basis. Collections without a </w:t>
      </w:r>
      <w:r>
        <w:rPr>
          <w:rFonts w:ascii="Consolas" w:hAnsi="Consolas"/>
          <w:color w:val="880000"/>
          <w:sz w:val="20"/>
        </w:rPr>
        <w:t>filter_field</w:t>
      </w:r>
      <w:r>
        <w:t xml:space="preserve"> rely purely on</w:t>
      </w:r>
    </w:p>
    <w:p>
      <w:r>
        <w:t>vector similarity.</w:t>
      </w:r>
    </w:p>
    <w:p>
      <w:pPr>
        <w:pStyle w:val="Heading2"/>
      </w:pPr>
      <w:r>
        <w:t>1.2 The retrieve() Pipeline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retrieve()</w:t>
      </w:r>
      <w:r>
        <w:t xml:space="preserve"> method is the heart of the engine. Here is the step-by-step</w:t>
      </w:r>
    </w:p>
    <w:p>
      <w:r>
        <w:t>execution flow: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retrieve(query, top_k, collections_filter, year_min, year_max, conversation_context)</w:t>
        <w:br/>
        <w:t xml:space="preserve">  │</w:t>
        <w:br/>
        <w:t xml:space="preserve">  ├─ 1. Embed query text</w:t>
        <w:br/>
        <w:t xml:space="preserve">  │     └─ _embed_query(): prepends BGE instruction prefix</w:t>
        <w:br/>
        <w:t xml:space="preserve">  │        "Represent this sentence for searching relevant passages: &lt;query&gt;"</w:t>
        <w:br/>
        <w:t xml:space="preserve">  │</w:t>
        <w:br/>
        <w:t xml:space="preserve">  ├─ 2. _search_all_collections() -- parallel ThreadPoolExecutor</w:t>
        <w:br/>
        <w:t xml:space="preserve">  │     ├─ For each target collection (up to 8 workers):</w:t>
        <w:br/>
        <w:t xml:space="preserve">  │     │   ├─ Build Milvus filters (gene, year range)</w:t>
        <w:br/>
        <w:t xml:space="preserve">  │     │   ├─ collection_manager.search(collection, vector, top_k, filters)</w:t>
        <w:br/>
        <w:t xml:space="preserve">  │     │   ├─ Scale raw _distance by collection weight</w:t>
        <w:br/>
        <w:t xml:space="preserve">  │     │   ├─ Wrap in SearchHit with label, citation, relevance</w:t>
        <w:br/>
        <w:t xml:space="preserve">  │     │   └─ Return hits</w:t>
        <w:br/>
        <w:t xml:space="preserve">  │     └─ Merge all hits into a flat list</w:t>
        <w:br/>
        <w:t xml:space="preserve">  │</w:t>
        <w:br/>
        <w:t xml:space="preserve">  ├─ 3. Expanded search (if query_expander provided)</w:t>
        <w:br/>
        <w:t xml:space="preserve">  │     ├─ query_expander(query.text) -&gt; expansion terms</w:t>
        <w:br/>
        <w:t xml:space="preserve">  │     ├─ Concatenate: "{query} {expansion_terms}"</w:t>
        <w:br/>
        <w:t xml:space="preserve">  │     ├─ Re-embed expanded text</w:t>
        <w:br/>
        <w:t xml:space="preserve">  │     └─ _search_all_collections() with top_k // 2</w:t>
        <w:br/>
        <w:t xml:space="preserve">  │</w:t>
        <w:br/>
        <w:t xml:space="preserve">  ├─ 4. _merge_and_rank()</w:t>
        <w:br/>
        <w:t xml:space="preserve">  │     ├─ Deduplicate by record_id (first-seen wins)</w:t>
        <w:br/>
        <w:t xml:space="preserve">  │     ├─ Sort descending by weighted score</w:t>
        <w:br/>
        <w:t xml:space="preserve">  │     └─ Cap at _MAX_EVIDENCE = 30</w:t>
        <w:br/>
        <w:t xml:space="preserve">  │</w:t>
        <w:br/>
        <w:t xml:space="preserve">  └─ 5. Return CrossCollectionResult(query, hits, total_collections_searched)</w:t>
      </w:r>
    </w:p>
    <w:p>
      <w:pPr>
        <w:pStyle w:val="Heading2"/>
      </w:pPr>
      <w:r>
        <w:t>1.3 Relevance Scoring</w:t>
      </w:r>
    </w:p>
    <w:p>
      <w:r>
        <w:t>After weighting, each hit receives a human-readable relevance label: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@staticmethod</w:t>
        <w:br/>
        <w:t>def _score_relevance(score: float) -&gt; str:</w:t>
        <w:br/>
        <w:t xml:space="preserve">    if score &gt;= 0.85:</w:t>
        <w:br/>
        <w:t xml:space="preserve">        return "high"</w:t>
        <w:br/>
        <w:t xml:space="preserve">    if score &gt;= 0.65:</w:t>
        <w:br/>
        <w:t xml:space="preserve">        return "medium"</w:t>
        <w:br/>
        <w:t xml:space="preserve">    return "low"</w:t>
      </w:r>
    </w:p>
    <w:p>
      <w:r>
        <w:t>These labels appear in the prompt sent to the LLM so it can calibrate</w:t>
      </w:r>
    </w:p>
    <w:p>
      <w:r>
        <w:t>confidence in individual evidence items.</w:t>
      </w:r>
    </w:p>
    <w:p>
      <w:pPr>
        <w:pStyle w:val="Heading2"/>
      </w:pPr>
      <w:r>
        <w:t>1.4 Citation Formatting</w:t>
      </w:r>
    </w:p>
    <w:p>
      <w:r>
        <w:t>The engine automatically generates clickable citation links:</w:t>
      </w:r>
    </w:p>
    <w:p>
      <w:pPr>
        <w:pStyle w:val="ListBullet"/>
      </w:pPr>
      <w:r>
        <w:rPr>
          <w:b/>
        </w:rPr>
        <w:t>PubMed IDs</w:t>
      </w:r>
      <w:r>
        <w:t xml:space="preserve"> (</w:t>
      </w:r>
      <w:r>
        <w:rPr>
          <w:rFonts w:ascii="Consolas" w:hAnsi="Consolas"/>
          <w:color w:val="880000"/>
          <w:sz w:val="20"/>
        </w:rPr>
        <w:t>PMID:12345</w:t>
      </w:r>
      <w:r>
        <w:t xml:space="preserve">) -&gt; </w:t>
      </w:r>
      <w:r>
        <w:rPr>
          <w:rFonts w:ascii="Consolas" w:hAnsi="Consolas"/>
          <w:color w:val="880000"/>
          <w:sz w:val="20"/>
        </w:rPr>
        <w:t>[PubMed 12345](https://pubmed.ncbi.nlm.nih.gov/12345/)</w:t>
      </w:r>
    </w:p>
    <w:p>
      <w:pPr>
        <w:pStyle w:val="ListBullet"/>
      </w:pPr>
      <w:r>
        <w:rPr>
          <w:b/>
        </w:rPr>
        <w:t>NCT IDs</w:t>
      </w:r>
      <w:r>
        <w:t xml:space="preserve"> (</w:t>
      </w:r>
      <w:r>
        <w:rPr>
          <w:rFonts w:ascii="Consolas" w:hAnsi="Consolas"/>
          <w:color w:val="880000"/>
          <w:sz w:val="20"/>
        </w:rPr>
        <w:t>NCT01234567</w:t>
      </w:r>
      <w:r>
        <w:t xml:space="preserve">) -&gt; </w:t>
      </w:r>
      <w:r>
        <w:rPr>
          <w:rFonts w:ascii="Consolas" w:hAnsi="Consolas"/>
          <w:color w:val="880000"/>
          <w:sz w:val="20"/>
        </w:rPr>
        <w:t>[NCT01234567](https://clinicaltrials.gov/study/NCT01234567)</w:t>
      </w:r>
    </w:p>
    <w:p>
      <w:pPr>
        <w:pStyle w:val="ListBullet"/>
      </w:pPr>
      <w:r>
        <w:rPr>
          <w:b/>
        </w:rPr>
        <w:t>Everything else</w:t>
      </w:r>
      <w:r>
        <w:t xml:space="preserve"> -&gt; </w:t>
      </w:r>
      <w:r>
        <w:rPr>
          <w:rFonts w:ascii="Consolas" w:hAnsi="Consolas"/>
          <w:color w:val="880000"/>
          <w:sz w:val="20"/>
        </w:rPr>
        <w:t>[Label: record_id]</w:t>
      </w:r>
      <w:r>
        <w:t xml:space="preserve"> using the collection label</w:t>
      </w:r>
    </w:p>
    <w:p>
      <w:pPr>
        <w:pStyle w:val="Heading2"/>
      </w:pPr>
      <w:r>
        <w:t>1.5 Comparative Retrieval</w:t>
      </w:r>
    </w:p>
    <w:p>
      <w:r>
        <w:t>When the query contains comparative language (</w:t>
      </w:r>
      <w:r>
        <w:rPr>
          <w:rFonts w:ascii="Consolas" w:hAnsi="Consolas"/>
          <w:color w:val="880000"/>
          <w:sz w:val="20"/>
        </w:rPr>
        <w:t>vs</w:t>
      </w:r>
      <w:r>
        <w:t xml:space="preserve">, </w:t>
      </w:r>
      <w:r>
        <w:rPr>
          <w:rFonts w:ascii="Consolas" w:hAnsi="Consolas"/>
          <w:color w:val="880000"/>
          <w:sz w:val="20"/>
        </w:rPr>
        <w:t>versus</w:t>
      </w:r>
      <w:r>
        <w:t xml:space="preserve">, </w:t>
      </w:r>
      <w:r>
        <w:rPr>
          <w:rFonts w:ascii="Consolas" w:hAnsi="Consolas"/>
          <w:color w:val="880000"/>
          <w:sz w:val="20"/>
        </w:rPr>
        <w:t>compare</w:t>
      </w:r>
      <w:r>
        <w:t>,</w:t>
      </w:r>
    </w:p>
    <w:p>
      <w:r>
        <w:rPr>
          <w:rFonts w:ascii="Consolas" w:hAnsi="Consolas"/>
          <w:color w:val="880000"/>
          <w:sz w:val="20"/>
        </w:rPr>
        <w:t>difference between</w:t>
      </w:r>
      <w:r>
        <w:t xml:space="preserve">, </w:t>
      </w:r>
      <w:r>
        <w:rPr>
          <w:rFonts w:ascii="Consolas" w:hAnsi="Consolas"/>
          <w:color w:val="880000"/>
          <w:sz w:val="20"/>
        </w:rPr>
        <w:t>head to head</w:t>
      </w:r>
      <w:r>
        <w:t>), the engine switches to a dual-entity</w:t>
      </w:r>
    </w:p>
    <w:p>
      <w:r>
        <w:t>retrieval path: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_is_comparative(question)</w:t>
        <w:br/>
        <w:t xml:space="preserve">  └─ regex: r"\b(compare|vs\.?|versus|difference between|head.to.head)\b"</w:t>
        <w:br/>
        <w:br/>
        <w:t>retrieve_comparative(question, ...)</w:t>
        <w:br/>
        <w:t xml:space="preserve">  ├─ _parse_comparison_entities() -&gt; (entity_a, entity_b)</w:t>
        <w:br/>
        <w:t xml:space="preserve">  │   Handles: "A vs B", "compare A and B", "difference between A and B"</w:t>
        <w:br/>
        <w:t xml:space="preserve">  ├─ retrieve(entity_a) -&gt; hits_a</w:t>
        <w:br/>
        <w:t xml:space="preserve">  ├─ retrieve(entity_b) -&gt; hits_b</w:t>
        <w:br/>
        <w:t xml:space="preserve">  ├─ Compute shared_hits = intersection by record_id</w:t>
        <w:br/>
        <w:t xml:space="preserve">  └─ Return {entity_a, entity_b, hits_a, hits_b, shared_hits}</w:t>
      </w:r>
    </w:p>
    <w:p>
      <w:r>
        <w:t>The comparative prompt template instructs the LLM to structure its answer</w:t>
      </w:r>
    </w:p>
    <w:p>
      <w:r>
        <w:t>across 8 comparison dimensions: mechanism of action, efficacy data, safety</w:t>
      </w:r>
    </w:p>
    <w:p>
      <w:r>
        <w:t>profile, biomarker considerations, resistance mechanisms, guideline</w:t>
      </w:r>
    </w:p>
    <w:p>
      <w:r>
        <w:t>recommendations, clinical trial evidence, and summary recommendation.</w:t>
      </w:r>
    </w:p>
    <w:p>
      <w:pPr>
        <w:pStyle w:val="Heading2"/>
      </w:pPr>
      <w:r>
        <w:t>1.6 Knowledge Context Injection</w:t>
      </w:r>
    </w:p>
    <w:p>
      <w:r>
        <w:t xml:space="preserve">Before building the LLM prompt, </w:t>
      </w:r>
      <w:r>
        <w:rPr>
          <w:rFonts w:ascii="Consolas" w:hAnsi="Consolas"/>
          <w:color w:val="880000"/>
          <w:sz w:val="20"/>
        </w:rPr>
        <w:t>_get_knowledge_context()</w:t>
      </w:r>
      <w:r>
        <w:t xml:space="preserve"> queries the</w:t>
      </w:r>
    </w:p>
    <w:p>
      <w:r>
        <w:t>knowledge module for five types of domain knowledge:</w:t>
      </w:r>
    </w:p>
    <w:p>
      <w:pPr>
        <w:pStyle w:val="ListNumber"/>
      </w:pPr>
      <w:r>
        <w:t xml:space="preserve">Gene mentions -&gt; </w:t>
      </w:r>
      <w:r>
        <w:rPr>
          <w:rFonts w:ascii="Consolas" w:hAnsi="Consolas"/>
          <w:color w:val="880000"/>
          <w:sz w:val="20"/>
        </w:rPr>
        <w:t>knowledge.lookup_gene()</w:t>
      </w:r>
    </w:p>
    <w:p>
      <w:pPr>
        <w:pStyle w:val="ListNumber"/>
      </w:pPr>
      <w:r>
        <w:t xml:space="preserve">Therapy mentions -&gt; </w:t>
      </w:r>
      <w:r>
        <w:rPr>
          <w:rFonts w:ascii="Consolas" w:hAnsi="Consolas"/>
          <w:color w:val="880000"/>
          <w:sz w:val="20"/>
        </w:rPr>
        <w:t>knowledge.lookup_therapy()</w:t>
      </w:r>
    </w:p>
    <w:p>
      <w:pPr>
        <w:pStyle w:val="ListNumber"/>
      </w:pPr>
      <w:r>
        <w:t xml:space="preserve">Resistance mentions -&gt; </w:t>
      </w:r>
      <w:r>
        <w:rPr>
          <w:rFonts w:ascii="Consolas" w:hAnsi="Consolas"/>
          <w:color w:val="880000"/>
          <w:sz w:val="20"/>
        </w:rPr>
        <w:t>knowledge.lookup_resistance()</w:t>
      </w:r>
    </w:p>
    <w:p>
      <w:pPr>
        <w:pStyle w:val="ListNumber"/>
      </w:pPr>
      <w:r>
        <w:t xml:space="preserve">Pathway mentions -&gt; </w:t>
      </w:r>
      <w:r>
        <w:rPr>
          <w:rFonts w:ascii="Consolas" w:hAnsi="Consolas"/>
          <w:color w:val="880000"/>
          <w:sz w:val="20"/>
        </w:rPr>
        <w:t>knowledge.lookup_pathway()</w:t>
      </w:r>
    </w:p>
    <w:p>
      <w:pPr>
        <w:pStyle w:val="ListNumber"/>
      </w:pPr>
      <w:r>
        <w:t xml:space="preserve">Biomarker mentions -&gt; </w:t>
      </w:r>
      <w:r>
        <w:rPr>
          <w:rFonts w:ascii="Consolas" w:hAnsi="Consolas"/>
          <w:color w:val="880000"/>
          <w:sz w:val="20"/>
        </w:rPr>
        <w:t>knowledge.lookup_biomarker()</w:t>
      </w:r>
    </w:p>
    <w:p>
      <w:r>
        <w:t>Each successful lookup is tagged with a section header (</w:t>
      </w:r>
      <w:r>
        <w:rPr>
          <w:rFonts w:ascii="Consolas" w:hAnsi="Consolas"/>
          <w:color w:val="880000"/>
          <w:sz w:val="20"/>
        </w:rPr>
        <w:t>[Gene Knowledge]</w:t>
      </w:r>
      <w:r>
        <w:t>,</w:t>
      </w:r>
    </w:p>
    <w:p>
      <w:r>
        <w:rPr>
          <w:rFonts w:ascii="Consolas" w:hAnsi="Consolas"/>
          <w:color w:val="880000"/>
          <w:sz w:val="20"/>
        </w:rPr>
        <w:t>[Therapy Knowledge]</w:t>
      </w:r>
      <w:r>
        <w:t>, etc.) and prepended to the evidence in the prompt.</w:t>
      </w:r>
    </w:p>
    <w:p>
      <w:pPr>
        <w:pStyle w:val="Heading2"/>
      </w:pPr>
      <w:r>
        <w:t>1.7 Prompt Construction</w:t>
      </w:r>
    </w:p>
    <w:p>
      <w:r>
        <w:t>The final prompt has this structure: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=== Domain Knowledge ===</w:t>
        <w:br/>
        <w:t>[Gene Knowledge] ...</w:t>
        <w:br/>
        <w:t>[Therapy Knowledge] ...</w:t>
        <w:br/>
        <w:br/>
        <w:t>=== Retrieved Evidence ===</w:t>
        <w:br/>
        <w:t>1. Variant [high] (score 0.892) -- [PubMed 12345](...)</w:t>
        <w:br/>
        <w:t xml:space="preserve">   EGFR L858R confers sensitivity to osimertinib...</w:t>
        <w:br/>
        <w:t>2. Literature [medium] (score 0.734) -- [Variant: civic-123]</w:t>
        <w:br/>
        <w:t xml:space="preserve">   ...</w:t>
        <w:br/>
        <w:br/>
        <w:t>=== Question ===</w:t>
        <w:br/>
        <w:t>&lt;original question&gt;</w:t>
        <w:br/>
        <w:br/>
        <w:t>Using the evidence above, provide a thorough, well-cited answer...</w:t>
      </w:r>
    </w:p>
    <w:p>
      <w:pPr>
        <w:pStyle w:val="Heading2"/>
      </w:pPr>
      <w:r>
        <w:t>1.8 System Prompt</w:t>
      </w:r>
    </w:p>
    <w:p>
      <w:r>
        <w:t>The system prompt establishes 8 core competency areas:</w:t>
      </w:r>
    </w:p>
    <w:p>
      <w:pPr>
        <w:pStyle w:val="ListNumber"/>
      </w:pPr>
      <w:r>
        <w:t>Molecular profiling</w:t>
      </w:r>
    </w:p>
    <w:p>
      <w:pPr>
        <w:pStyle w:val="ListNumber"/>
      </w:pPr>
      <w:r>
        <w:t>Variant interpretation (CIViC/OncoKB evidence levels, AMP/ASCO/CAP)</w:t>
      </w:r>
    </w:p>
    <w:p>
      <w:pPr>
        <w:pStyle w:val="ListNumber"/>
      </w:pPr>
      <w:r>
        <w:t>Therapy selection (NCCN/ESMO guideline-concordant)</w:t>
      </w:r>
    </w:p>
    <w:p>
      <w:pPr>
        <w:pStyle w:val="ListNumber"/>
      </w:pPr>
      <w:r>
        <w:t>Clinical trial matching</w:t>
      </w:r>
    </w:p>
    <w:p>
      <w:pPr>
        <w:pStyle w:val="ListNumber"/>
      </w:pPr>
      <w:r>
        <w:t>Resistance mechanisms</w:t>
      </w:r>
    </w:p>
    <w:p>
      <w:pPr>
        <w:pStyle w:val="ListNumber"/>
      </w:pPr>
      <w:r>
        <w:t>Biomarker assessment</w:t>
      </w:r>
    </w:p>
    <w:p>
      <w:pPr>
        <w:pStyle w:val="ListNumber"/>
      </w:pPr>
      <w:r>
        <w:t>Outcomes monitoring (RECIST, MRD, ctDNA)</w:t>
      </w:r>
    </w:p>
    <w:p>
      <w:pPr>
        <w:pStyle w:val="ListNumber"/>
      </w:pPr>
      <w:r>
        <w:t>Cross-modal integration (imaging, drug discovery pipelines)</w:t>
      </w:r>
    </w:p>
    <w:p>
      <w:r>
        <w:t>Five behavioral instructions enforce citation, cross-functional reasoning,</w:t>
      </w:r>
    </w:p>
    <w:p>
      <w:r>
        <w:t>resistance/contraindication awareness, guideline references, and uncertainty</w:t>
      </w:r>
    </w:p>
    <w:p>
      <w:r>
        <w:t>acknowledgment.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2: The OncoIntelligenceAgent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src/agent.py</w:t>
      </w:r>
      <w:r>
        <w:t xml:space="preserve"> (553 lines)</w:t>
      </w:r>
    </w:p>
    <w:p>
      <w:r>
        <w:t xml:space="preserve">The agent implements the </w:t>
      </w:r>
      <w:r>
        <w:rPr>
          <w:b/>
        </w:rPr>
        <w:t>plan-search-evaluate-synthesize</w:t>
      </w:r>
      <w:r>
        <w:t xml:space="preserve"> loop -- the</w:t>
      </w:r>
    </w:p>
    <w:p>
      <w:r>
        <w:t>highest-level orchestration pattern in the system.</w:t>
      </w:r>
    </w:p>
    <w:p>
      <w:pPr>
        <w:pStyle w:val="Heading2"/>
      </w:pPr>
      <w:r>
        <w:t>2.1 SearchPlan Dataclass</w:t>
      </w:r>
    </w:p>
    <w:p>
      <w:r>
        <w:t>Every query starts with a structured plan: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@dataclass</w:t>
        <w:br/>
        <w:t>class SearchPlan:</w:t>
        <w:br/>
        <w:t xml:space="preserve">    question: str</w:t>
        <w:br/>
        <w:t xml:space="preserve">    identified_topics: List[str] = field(default_factory=list)</w:t>
        <w:br/>
        <w:t xml:space="preserve">    target_genes: List[str] = field(default_factory=list)</w:t>
        <w:br/>
        <w:t xml:space="preserve">    relevant_cancer_types: List[str] = field(default_factory=list)</w:t>
        <w:br/>
        <w:t xml:space="preserve">    search_strategy: str = "broad"   # "broad" | "targeted" | "comparative"</w:t>
        <w:br/>
        <w:t xml:space="preserve">    sub_questions: List[str] = field(default_factory=list)</w:t>
      </w:r>
    </w:p>
    <w:p>
      <w:pPr>
        <w:pStyle w:val="Heading2"/>
      </w:pPr>
      <w:r>
        <w:t>2.2 Gene and Cancer-Type Recognition</w:t>
      </w:r>
    </w:p>
    <w:p>
      <w:r>
        <w:t>The planner uses two static vocabularies for entity extraction:</w:t>
      </w:r>
    </w:p>
    <w:p>
      <w:pPr>
        <w:pStyle w:val="ListBullet"/>
      </w:pPr>
      <w:r>
        <w:rPr>
          <w:b/>
        </w:rPr>
        <w:t>KNOWN_GENES</w:t>
      </w:r>
      <w:r>
        <w:t xml:space="preserve"> (30 entries): </w:t>
      </w:r>
      <w:r>
        <w:rPr>
          <w:rFonts w:ascii="Consolas" w:hAnsi="Consolas"/>
          <w:color w:val="880000"/>
          <w:sz w:val="20"/>
        </w:rPr>
        <w:t>BRAF</w:t>
      </w:r>
      <w:r>
        <w:t xml:space="preserve">, </w:t>
      </w:r>
      <w:r>
        <w:rPr>
          <w:rFonts w:ascii="Consolas" w:hAnsi="Consolas"/>
          <w:color w:val="880000"/>
          <w:sz w:val="20"/>
        </w:rPr>
        <w:t>EGFR</w:t>
      </w:r>
      <w:r>
        <w:t xml:space="preserve">, </w:t>
      </w:r>
      <w:r>
        <w:rPr>
          <w:rFonts w:ascii="Consolas" w:hAnsi="Consolas"/>
          <w:color w:val="880000"/>
          <w:sz w:val="20"/>
        </w:rPr>
        <w:t>ALK</w:t>
      </w:r>
      <w:r>
        <w:t xml:space="preserve">, </w:t>
      </w:r>
      <w:r>
        <w:rPr>
          <w:rFonts w:ascii="Consolas" w:hAnsi="Consolas"/>
          <w:color w:val="880000"/>
          <w:sz w:val="20"/>
        </w:rPr>
        <w:t>ROS1</w:t>
      </w:r>
      <w:r>
        <w:t xml:space="preserve">, </w:t>
      </w:r>
      <w:r>
        <w:rPr>
          <w:rFonts w:ascii="Consolas" w:hAnsi="Consolas"/>
          <w:color w:val="880000"/>
          <w:sz w:val="20"/>
        </w:rPr>
        <w:t>KRAS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HER2</w:t>
      </w:r>
      <w:r>
        <w:t xml:space="preserve">, </w:t>
      </w:r>
      <w:r>
        <w:rPr>
          <w:rFonts w:ascii="Consolas" w:hAnsi="Consolas"/>
          <w:color w:val="880000"/>
          <w:sz w:val="20"/>
        </w:rPr>
        <w:t>NTRK</w:t>
      </w:r>
      <w:r>
        <w:t xml:space="preserve">, </w:t>
      </w:r>
      <w:r>
        <w:rPr>
          <w:rFonts w:ascii="Consolas" w:hAnsi="Consolas"/>
          <w:color w:val="880000"/>
          <w:sz w:val="20"/>
        </w:rPr>
        <w:t>RET</w:t>
      </w:r>
      <w:r>
        <w:t xml:space="preserve">, </w:t>
      </w:r>
      <w:r>
        <w:rPr>
          <w:rFonts w:ascii="Consolas" w:hAnsi="Consolas"/>
          <w:color w:val="880000"/>
          <w:sz w:val="20"/>
        </w:rPr>
        <w:t>MET</w:t>
      </w:r>
      <w:r>
        <w:t xml:space="preserve">, </w:t>
      </w:r>
      <w:r>
        <w:rPr>
          <w:rFonts w:ascii="Consolas" w:hAnsi="Consolas"/>
          <w:color w:val="880000"/>
          <w:sz w:val="20"/>
        </w:rPr>
        <w:t>FGFR</w:t>
      </w:r>
      <w:r>
        <w:t xml:space="preserve">, </w:t>
      </w:r>
      <w:r>
        <w:rPr>
          <w:rFonts w:ascii="Consolas" w:hAnsi="Consolas"/>
          <w:color w:val="880000"/>
          <w:sz w:val="20"/>
        </w:rPr>
        <w:t>PIK3CA</w:t>
      </w:r>
      <w:r>
        <w:t xml:space="preserve">, </w:t>
      </w:r>
      <w:r>
        <w:rPr>
          <w:rFonts w:ascii="Consolas" w:hAnsi="Consolas"/>
          <w:color w:val="880000"/>
          <w:sz w:val="20"/>
        </w:rPr>
        <w:t>IDH1</w:t>
      </w:r>
      <w:r>
        <w:t xml:space="preserve">, </w:t>
      </w:r>
      <w:r>
        <w:rPr>
          <w:rFonts w:ascii="Consolas" w:hAnsi="Consolas"/>
          <w:color w:val="880000"/>
          <w:sz w:val="20"/>
        </w:rPr>
        <w:t>IDH2</w:t>
      </w:r>
      <w:r>
        <w:t xml:space="preserve">, </w:t>
      </w:r>
      <w:r>
        <w:rPr>
          <w:rFonts w:ascii="Consolas" w:hAnsi="Consolas"/>
          <w:color w:val="880000"/>
          <w:sz w:val="20"/>
        </w:rPr>
        <w:t>BRCA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BRCA1</w:t>
      </w:r>
      <w:r>
        <w:t xml:space="preserve">, </w:t>
      </w:r>
      <w:r>
        <w:rPr>
          <w:rFonts w:ascii="Consolas" w:hAnsi="Consolas"/>
          <w:color w:val="880000"/>
          <w:sz w:val="20"/>
        </w:rPr>
        <w:t>BRCA2</w:t>
      </w:r>
      <w:r>
        <w:t xml:space="preserve">, </w:t>
      </w:r>
      <w:r>
        <w:rPr>
          <w:rFonts w:ascii="Consolas" w:hAnsi="Consolas"/>
          <w:color w:val="880000"/>
          <w:sz w:val="20"/>
        </w:rPr>
        <w:t>TP53</w:t>
      </w:r>
      <w:r>
        <w:t xml:space="preserve">, </w:t>
      </w:r>
      <w:r>
        <w:rPr>
          <w:rFonts w:ascii="Consolas" w:hAnsi="Consolas"/>
          <w:color w:val="880000"/>
          <w:sz w:val="20"/>
        </w:rPr>
        <w:t>PTEN</w:t>
      </w:r>
      <w:r>
        <w:t xml:space="preserve">, </w:t>
      </w:r>
      <w:r>
        <w:rPr>
          <w:rFonts w:ascii="Consolas" w:hAnsi="Consolas"/>
          <w:color w:val="880000"/>
          <w:sz w:val="20"/>
        </w:rPr>
        <w:t>CDKN2A</w:t>
      </w:r>
      <w:r>
        <w:t xml:space="preserve">, </w:t>
      </w:r>
      <w:r>
        <w:rPr>
          <w:rFonts w:ascii="Consolas" w:hAnsi="Consolas"/>
          <w:color w:val="880000"/>
          <w:sz w:val="20"/>
        </w:rPr>
        <w:t>STK11</w:t>
      </w:r>
      <w:r>
        <w:t xml:space="preserve">, </w:t>
      </w:r>
      <w:r>
        <w:rPr>
          <w:rFonts w:ascii="Consolas" w:hAnsi="Consolas"/>
          <w:color w:val="880000"/>
          <w:sz w:val="20"/>
        </w:rPr>
        <w:t>ESR1</w:t>
      </w:r>
      <w:r>
        <w:t xml:space="preserve">, </w:t>
      </w:r>
      <w:r>
        <w:rPr>
          <w:rFonts w:ascii="Consolas" w:hAnsi="Consolas"/>
          <w:color w:val="880000"/>
          <w:sz w:val="20"/>
        </w:rPr>
        <w:t>ERBB2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NRAS</w:t>
      </w:r>
      <w:r>
        <w:t xml:space="preserve">, </w:t>
      </w:r>
      <w:r>
        <w:rPr>
          <w:rFonts w:ascii="Consolas" w:hAnsi="Consolas"/>
          <w:color w:val="880000"/>
          <w:sz w:val="20"/>
        </w:rPr>
        <w:t>APC</w:t>
      </w:r>
      <w:r>
        <w:t xml:space="preserve">, </w:t>
      </w:r>
      <w:r>
        <w:rPr>
          <w:rFonts w:ascii="Consolas" w:hAnsi="Consolas"/>
          <w:color w:val="880000"/>
          <w:sz w:val="20"/>
        </w:rPr>
        <w:t>VHL</w:t>
      </w:r>
      <w:r>
        <w:t xml:space="preserve">, </w:t>
      </w:r>
      <w:r>
        <w:rPr>
          <w:rFonts w:ascii="Consolas" w:hAnsi="Consolas"/>
          <w:color w:val="880000"/>
          <w:sz w:val="20"/>
        </w:rPr>
        <w:t>KIT</w:t>
      </w:r>
      <w:r>
        <w:t xml:space="preserve">, </w:t>
      </w:r>
      <w:r>
        <w:rPr>
          <w:rFonts w:ascii="Consolas" w:hAnsi="Consolas"/>
          <w:color w:val="880000"/>
          <w:sz w:val="20"/>
        </w:rPr>
        <w:t>PDGFRA</w:t>
      </w:r>
      <w:r>
        <w:t xml:space="preserve">, </w:t>
      </w:r>
      <w:r>
        <w:rPr>
          <w:rFonts w:ascii="Consolas" w:hAnsi="Consolas"/>
          <w:color w:val="880000"/>
          <w:sz w:val="20"/>
        </w:rPr>
        <w:t>FLT3</w:t>
      </w:r>
      <w:r>
        <w:t xml:space="preserve">, </w:t>
      </w:r>
      <w:r>
        <w:rPr>
          <w:rFonts w:ascii="Consolas" w:hAnsi="Consolas"/>
          <w:color w:val="880000"/>
          <w:sz w:val="20"/>
        </w:rPr>
        <w:t>NPM1</w:t>
      </w:r>
      <w:r>
        <w:t xml:space="preserve">, </w:t>
      </w:r>
      <w:r>
        <w:rPr>
          <w:rFonts w:ascii="Consolas" w:hAnsi="Consolas"/>
          <w:color w:val="880000"/>
          <w:sz w:val="20"/>
        </w:rPr>
        <w:t>DNMT3A</w:t>
      </w:r>
    </w:p>
    <w:p>
      <w:pPr>
        <w:pStyle w:val="ListBullet"/>
      </w:pPr>
      <w:r>
        <w:rPr>
          <w:b/>
        </w:rPr>
        <w:t>KNOWN_CANCER_TYPES</w:t>
      </w:r>
      <w:r>
        <w:t xml:space="preserve"> (25 entries): </w:t>
      </w:r>
      <w:r>
        <w:rPr>
          <w:rFonts w:ascii="Consolas" w:hAnsi="Consolas"/>
          <w:color w:val="880000"/>
          <w:sz w:val="20"/>
        </w:rPr>
        <w:t>NSCLC</w:t>
      </w:r>
      <w:r>
        <w:t xml:space="preserve">, </w:t>
      </w:r>
      <w:r>
        <w:rPr>
          <w:rFonts w:ascii="Consolas" w:hAnsi="Consolas"/>
          <w:color w:val="880000"/>
          <w:sz w:val="20"/>
        </w:rPr>
        <w:t>BREAST</w:t>
      </w:r>
      <w:r>
        <w:t xml:space="preserve">, </w:t>
      </w:r>
      <w:r>
        <w:rPr>
          <w:rFonts w:ascii="Consolas" w:hAnsi="Consolas"/>
          <w:color w:val="880000"/>
          <w:sz w:val="20"/>
        </w:rPr>
        <w:t>MELANOMA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COLORECTAL</w:t>
      </w:r>
      <w:r>
        <w:t xml:space="preserve">, </w:t>
      </w:r>
      <w:r>
        <w:rPr>
          <w:rFonts w:ascii="Consolas" w:hAnsi="Consolas"/>
          <w:color w:val="880000"/>
          <w:sz w:val="20"/>
        </w:rPr>
        <w:t>PANCREATIC</w:t>
      </w:r>
      <w:r>
        <w:t xml:space="preserve">, </w:t>
      </w:r>
      <w:r>
        <w:rPr>
          <w:rFonts w:ascii="Consolas" w:hAnsi="Consolas"/>
          <w:color w:val="880000"/>
          <w:sz w:val="20"/>
        </w:rPr>
        <w:t>OVARIAN</w:t>
      </w:r>
      <w:r>
        <w:t xml:space="preserve">, </w:t>
      </w:r>
      <w:r>
        <w:rPr>
          <w:rFonts w:ascii="Consolas" w:hAnsi="Consolas"/>
          <w:color w:val="880000"/>
          <w:sz w:val="20"/>
        </w:rPr>
        <w:t>PROSTATE</w:t>
      </w:r>
      <w:r>
        <w:t xml:space="preserve">, </w:t>
      </w:r>
      <w:r>
        <w:rPr>
          <w:rFonts w:ascii="Consolas" w:hAnsi="Consolas"/>
          <w:color w:val="880000"/>
          <w:sz w:val="20"/>
        </w:rPr>
        <w:t>GLIOMA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GLIOBLASTOMA</w:t>
      </w:r>
      <w:r>
        <w:t xml:space="preserve">, </w:t>
      </w:r>
      <w:r>
        <w:rPr>
          <w:rFonts w:ascii="Consolas" w:hAnsi="Consolas"/>
          <w:color w:val="880000"/>
          <w:sz w:val="20"/>
        </w:rPr>
        <w:t>AML</w:t>
      </w:r>
      <w:r>
        <w:t xml:space="preserve">, </w:t>
      </w:r>
      <w:r>
        <w:rPr>
          <w:rFonts w:ascii="Consolas" w:hAnsi="Consolas"/>
          <w:color w:val="880000"/>
          <w:sz w:val="20"/>
        </w:rPr>
        <w:t>CML</w:t>
      </w:r>
      <w:r>
        <w:t xml:space="preserve">, </w:t>
      </w:r>
      <w:r>
        <w:rPr>
          <w:rFonts w:ascii="Consolas" w:hAnsi="Consolas"/>
          <w:color w:val="880000"/>
          <w:sz w:val="20"/>
        </w:rPr>
        <w:t>CLL</w:t>
      </w:r>
      <w:r>
        <w:t xml:space="preserve">, </w:t>
      </w:r>
      <w:r>
        <w:rPr>
          <w:rFonts w:ascii="Consolas" w:hAnsi="Consolas"/>
          <w:color w:val="880000"/>
          <w:sz w:val="20"/>
        </w:rPr>
        <w:t>DLBCL</w:t>
      </w:r>
      <w:r>
        <w:t xml:space="preserve">, </w:t>
      </w:r>
      <w:r>
        <w:rPr>
          <w:rFonts w:ascii="Consolas" w:hAnsi="Consolas"/>
          <w:color w:val="880000"/>
          <w:sz w:val="20"/>
        </w:rPr>
        <w:t>BLADDER</w:t>
      </w:r>
      <w:r>
        <w:t xml:space="preserve">, </w:t>
      </w:r>
      <w:r>
        <w:rPr>
          <w:rFonts w:ascii="Consolas" w:hAnsi="Consolas"/>
          <w:color w:val="880000"/>
          <w:sz w:val="20"/>
        </w:rPr>
        <w:t>RENAL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HEPATOCELLULAR</w:t>
      </w:r>
      <w:r>
        <w:t xml:space="preserve">, </w:t>
      </w:r>
      <w:r>
        <w:rPr>
          <w:rFonts w:ascii="Consolas" w:hAnsi="Consolas"/>
          <w:color w:val="880000"/>
          <w:sz w:val="20"/>
        </w:rPr>
        <w:t>GASTRIC</w:t>
      </w:r>
      <w:r>
        <w:t xml:space="preserve">, </w:t>
      </w:r>
      <w:r>
        <w:rPr>
          <w:rFonts w:ascii="Consolas" w:hAnsi="Consolas"/>
          <w:color w:val="880000"/>
          <w:sz w:val="20"/>
        </w:rPr>
        <w:t>ESOPHAGEAL</w:t>
      </w:r>
      <w:r>
        <w:t xml:space="preserve">, </w:t>
      </w:r>
      <w:r>
        <w:rPr>
          <w:rFonts w:ascii="Consolas" w:hAnsi="Consolas"/>
          <w:color w:val="880000"/>
          <w:sz w:val="20"/>
        </w:rPr>
        <w:t>THYROID</w:t>
      </w:r>
      <w:r>
        <w:t xml:space="preserve">, </w:t>
      </w:r>
      <w:r>
        <w:rPr>
          <w:rFonts w:ascii="Consolas" w:hAnsi="Consolas"/>
          <w:color w:val="880000"/>
          <w:sz w:val="20"/>
        </w:rPr>
        <w:t>ENDOMETRIAL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CERVICAL</w:t>
      </w:r>
      <w:r>
        <w:t xml:space="preserve">, </w:t>
      </w:r>
      <w:r>
        <w:rPr>
          <w:rFonts w:ascii="Consolas" w:hAnsi="Consolas"/>
          <w:color w:val="880000"/>
          <w:sz w:val="20"/>
        </w:rPr>
        <w:t>HEAD_AND_NECK</w:t>
      </w:r>
      <w:r>
        <w:t xml:space="preserve">, </w:t>
      </w:r>
      <w:r>
        <w:rPr>
          <w:rFonts w:ascii="Consolas" w:hAnsi="Consolas"/>
          <w:color w:val="880000"/>
          <w:sz w:val="20"/>
        </w:rPr>
        <w:t>SARCOMA</w:t>
      </w:r>
      <w:r>
        <w:t xml:space="preserve">, </w:t>
      </w:r>
      <w:r>
        <w:rPr>
          <w:rFonts w:ascii="Consolas" w:hAnsi="Consolas"/>
          <w:color w:val="880000"/>
          <w:sz w:val="20"/>
        </w:rPr>
        <w:t>CHOLANGIOCARCINOMA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MESOTHELIOMA</w:t>
      </w:r>
    </w:p>
    <w:p>
      <w:pPr>
        <w:pStyle w:val="ListBullet"/>
      </w:pPr>
      <w:r>
        <w:rPr>
          <w:b/>
        </w:rPr>
        <w:t>_CANCER_ALIASES</w:t>
      </w:r>
      <w:r>
        <w:t xml:space="preserve"> (50+ entries): maps natural language like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"lung cancer"</w:t>
      </w:r>
      <w:r>
        <w:t xml:space="preserve"> -&gt; </w:t>
      </w:r>
      <w:r>
        <w:rPr>
          <w:rFonts w:ascii="Consolas" w:hAnsi="Consolas"/>
          <w:color w:val="880000"/>
          <w:sz w:val="20"/>
        </w:rPr>
        <w:t>"NSCLC"</w:t>
      </w:r>
      <w:r>
        <w:t xml:space="preserve">, </w:t>
      </w:r>
      <w:r>
        <w:rPr>
          <w:rFonts w:ascii="Consolas" w:hAnsi="Consolas"/>
          <w:color w:val="880000"/>
          <w:sz w:val="20"/>
        </w:rPr>
        <w:t>"triple negative breast"</w:t>
      </w:r>
      <w:r>
        <w:t xml:space="preserve"> -&gt; </w:t>
      </w:r>
      <w:r>
        <w:rPr>
          <w:rFonts w:ascii="Consolas" w:hAnsi="Consolas"/>
          <w:color w:val="880000"/>
          <w:sz w:val="20"/>
        </w:rPr>
        <w:t>"BREAST"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"gbm"</w:t>
      </w:r>
      <w:r>
        <w:t xml:space="preserve"> -&gt; </w:t>
      </w:r>
      <w:r>
        <w:rPr>
          <w:rFonts w:ascii="Consolas" w:hAnsi="Consolas"/>
          <w:color w:val="880000"/>
          <w:sz w:val="20"/>
        </w:rPr>
        <w:t>"GLIOBLASTOMA"</w:t>
      </w:r>
      <w:r>
        <w:t xml:space="preserve">, </w:t>
      </w:r>
      <w:r>
        <w:rPr>
          <w:rFonts w:ascii="Consolas" w:hAnsi="Consolas"/>
          <w:color w:val="880000"/>
          <w:sz w:val="20"/>
        </w:rPr>
        <w:t>"crpc"</w:t>
      </w:r>
      <w:r>
        <w:t xml:space="preserve"> -&gt; </w:t>
      </w:r>
      <w:r>
        <w:rPr>
          <w:rFonts w:ascii="Consolas" w:hAnsi="Consolas"/>
          <w:color w:val="880000"/>
          <w:sz w:val="20"/>
        </w:rPr>
        <w:t>"PROSTATE"</w:t>
      </w:r>
      <w:r>
        <w:t>, etc.</w:t>
      </w:r>
    </w:p>
    <w:p>
      <w:r>
        <w:t xml:space="preserve">Gene detection is case-insensitive uppercase matching against </w:t>
      </w:r>
      <w:r>
        <w:rPr>
          <w:rFonts w:ascii="Consolas" w:hAnsi="Consolas"/>
          <w:color w:val="880000"/>
          <w:sz w:val="20"/>
        </w:rPr>
        <w:t>q_upper</w:t>
      </w:r>
      <w:r>
        <w:t>.</w:t>
      </w:r>
    </w:p>
    <w:p>
      <w:r>
        <w:t>Cancer type detection checks both canonical names and aliases.</w:t>
      </w:r>
    </w:p>
    <w:p>
      <w:pPr>
        <w:pStyle w:val="Heading2"/>
      </w:pPr>
      <w:r>
        <w:t>2.3 Topic Detection</w:t>
      </w:r>
    </w:p>
    <w:p>
      <w:r>
        <w:t>The planner scans for 20+ topic keywords and maps them to clinical concepts: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`resistance`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therapeutic resistance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`biomarker`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biomarker identification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`immunotherapy`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immunotherapy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`combination`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combination therapy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`tmb`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`msi`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MSI / microsatellite instab.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`ctdna`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liquid biopsy / ctDNA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`pdl1`, `pd-l1`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PD-L1 / immune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`fusion`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 fusion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`methylation`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epigenetic regulation</w:t>
            </w:r>
          </w:p>
        </w:tc>
      </w:tr>
    </w:tbl>
    <w:p/>
    <w:p>
      <w:pPr>
        <w:pStyle w:val="Heading2"/>
      </w:pPr>
      <w:r>
        <w:t>2.4 Strategy Selection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if any(sig in q_lower for sig in comparative_signals):</w:t>
        <w:br/>
        <w:t xml:space="preserve">    search_strategy = "comparative"</w:t>
        <w:br/>
        <w:t>elif target_genes and relevant_cancer_types:</w:t>
        <w:br/>
        <w:t xml:space="preserve">    search_strategy = "targeted"</w:t>
        <w:br/>
        <w:t>else:</w:t>
        <w:br/>
        <w:t xml:space="preserve">    search_strategy = "broad"</w:t>
      </w:r>
    </w:p>
    <w:p>
      <w:pPr>
        <w:pStyle w:val="ListBullet"/>
      </w:pPr>
      <w:r>
        <w:rPr>
          <w:b/>
        </w:rPr>
        <w:t>comparative</w:t>
      </w:r>
      <w:r>
        <w:t xml:space="preserve">: triggered by </w:t>
      </w:r>
      <w:r>
        <w:rPr>
          <w:rFonts w:ascii="Consolas" w:hAnsi="Consolas"/>
          <w:color w:val="880000"/>
          <w:sz w:val="20"/>
        </w:rPr>
        <w:t>compare</w:t>
      </w:r>
      <w:r>
        <w:t xml:space="preserve">, </w:t>
      </w:r>
      <w:r>
        <w:rPr>
          <w:rFonts w:ascii="Consolas" w:hAnsi="Consolas"/>
          <w:color w:val="880000"/>
          <w:sz w:val="20"/>
        </w:rPr>
        <w:t>vs</w:t>
      </w:r>
      <w:r>
        <w:t xml:space="preserve">, </w:t>
      </w:r>
      <w:r>
        <w:rPr>
          <w:rFonts w:ascii="Consolas" w:hAnsi="Consolas"/>
          <w:color w:val="880000"/>
          <w:sz w:val="20"/>
        </w:rPr>
        <w:t>versus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difference between</w:t>
      </w:r>
      <w:r>
        <w:t xml:space="preserve">, </w:t>
      </w:r>
      <w:r>
        <w:rPr>
          <w:rFonts w:ascii="Consolas" w:hAnsi="Consolas"/>
          <w:color w:val="880000"/>
          <w:sz w:val="20"/>
        </w:rPr>
        <w:t>head to head</w:t>
      </w:r>
    </w:p>
    <w:p>
      <w:pPr>
        <w:pStyle w:val="ListBullet"/>
      </w:pPr>
      <w:r>
        <w:rPr>
          <w:b/>
        </w:rPr>
        <w:t>targeted</w:t>
      </w:r>
      <w:r>
        <w:t>: both gene(s) and cancer type(s) identified</w:t>
      </w:r>
    </w:p>
    <w:p>
      <w:pPr>
        <w:pStyle w:val="ListBullet"/>
      </w:pPr>
      <w:r>
        <w:rPr>
          <w:b/>
        </w:rPr>
        <w:t>broad</w:t>
      </w:r>
      <w:r>
        <w:t>: fallback when context is ambiguous</w:t>
      </w:r>
    </w:p>
    <w:p>
      <w:pPr>
        <w:pStyle w:val="Heading2"/>
      </w:pPr>
      <w:r>
        <w:t>2.5 Question Decomposition</w:t>
      </w:r>
    </w:p>
    <w:p>
      <w:r>
        <w:t>Complex queries are broken into focused sub-questions:</w:t>
      </w:r>
    </w:p>
    <w:p>
      <w:pPr>
        <w:pStyle w:val="ListBullet"/>
      </w:pPr>
      <w:r>
        <w:t>Multiple genes -&gt; one sub-question per gene</w:t>
      </w:r>
    </w:p>
    <w:p>
      <w:r>
        <w:t xml:space="preserve">  (e.g., "What is the role of EGFR in NSCLC?")</w:t>
      </w:r>
    </w:p>
    <w:p>
      <w:pPr>
        <w:pStyle w:val="ListBullet"/>
      </w:pPr>
      <w:r>
        <w:t>Multiple cancer types -&gt; one sub-question per type</w:t>
      </w:r>
    </w:p>
    <w:p>
      <w:r>
        <w:t xml:space="preserve">  (e.g., "BRAF therapeutic landscape in melanoma")</w:t>
      </w:r>
    </w:p>
    <w:p>
      <w:pPr>
        <w:pStyle w:val="ListBullet"/>
      </w:pPr>
      <w:r>
        <w:t>Topic-driven sub-questions for resistance, trials, biomarkers, combinations</w:t>
      </w:r>
    </w:p>
    <w:p>
      <w:pPr>
        <w:pStyle w:val="Heading2"/>
      </w:pPr>
      <w:r>
        <w:t>2.6 The run() Pipeline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run(self, question: str, **kwargs) -&gt; AgentResponse:</w:t>
        <w:br/>
        <w:t xml:space="preserve">    # 1. Plan</w:t>
        <w:br/>
        <w:t xml:space="preserve">    plan = self.search_plan(question)</w:t>
        <w:br/>
        <w:br/>
        <w:t xml:space="preserve">    # 2. Search with adaptive retry</w:t>
        <w:br/>
        <w:t xml:space="preserve">    for attempt in range(1, MAX_RETRIES + 2):     # up to 3 attempts</w:t>
        <w:br/>
        <w:t xml:space="preserve">        for q in [plan.question] + plan.sub_questions:</w:t>
        <w:br/>
        <w:t xml:space="preserve">            results = self.rag_engine.cross_collection_search(AgentQuery(question=q))</w:t>
        <w:br/>
        <w:t xml:space="preserve">            all_evidence.extend(results)</w:t>
        <w:br/>
        <w:br/>
        <w:t xml:space="preserve">        # 3. Evaluate</w:t>
        <w:br/>
        <w:t xml:space="preserve">        verdict = self.evaluate_evidence(all_evidence)</w:t>
        <w:br/>
        <w:t xml:space="preserve">        if verdict == "sufficient" or attempt &gt; MAX_RETRIES:</w:t>
        <w:br/>
        <w:t xml:space="preserve">            break</w:t>
        <w:br/>
        <w:t xml:space="preserve">        # Broaden: targeted -&gt; broad, generate fallback queries</w:t>
        <w:br/>
        <w:t xml:space="preserve">        queries_to_run = self._generate_fallback_queries(plan)</w:t>
        <w:br/>
        <w:br/>
        <w:t xml:space="preserve">    # 4. Synthesize</w:t>
        <w:br/>
        <w:t xml:space="preserve">    response = self.rag_engine.synthesize(question, all_evidence, plan)</w:t>
        <w:br/>
        <w:t xml:space="preserve">    response.report = self.generate_report(response)</w:t>
        <w:br/>
        <w:t xml:space="preserve">    return response</w:t>
      </w:r>
    </w:p>
    <w:p>
      <w:pPr>
        <w:pStyle w:val="Heading2"/>
      </w:pPr>
      <w:r>
        <w:t>2.7 Evidence Evaluation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evaluate_evidence()</w:t>
      </w:r>
      <w:r>
        <w:t xml:space="preserve"> method classifies evidence adequacy as one of three</w:t>
      </w:r>
    </w:p>
    <w:p>
      <w:r>
        <w:t>verdicts: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`sufficient`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&gt;= 3 hits AND &gt;= 2 collections represented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`partial`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 0 hits but insufficient diversity or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`insufficient`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usable hits (all below MIN_SIMILARITY_SCORE = 0.30)</w:t>
            </w:r>
          </w:p>
        </w:tc>
      </w:tr>
    </w:tbl>
    <w:p/>
    <w:p>
      <w:r>
        <w:t>Evidence items with scores below 0.30 are filtered out before evaluation.</w:t>
      </w:r>
    </w:p>
    <w:p>
      <w:r>
        <w:t xml:space="preserve">An average score &gt;= 0.50 is preferred but not required for </w:t>
      </w:r>
      <w:r>
        <w:rPr>
          <w:rFonts w:ascii="Consolas" w:hAnsi="Consolas"/>
          <w:color w:val="880000"/>
          <w:sz w:val="20"/>
        </w:rPr>
        <w:t>sufficient</w:t>
      </w:r>
      <w:r>
        <w:t>.</w:t>
      </w:r>
    </w:p>
    <w:p>
      <w:pPr>
        <w:pStyle w:val="Heading2"/>
      </w:pPr>
      <w:r>
        <w:t>2.8 Adaptive Retry</w:t>
      </w:r>
    </w:p>
    <w:p>
      <w:r>
        <w:t>When evidence is insufficient:</w:t>
      </w:r>
    </w:p>
    <w:p>
      <w:pPr>
        <w:pStyle w:val="ListNumber"/>
      </w:pPr>
      <w:r>
        <w:t xml:space="preserve">Switch strategy from </w:t>
      </w:r>
      <w:r>
        <w:rPr>
          <w:rFonts w:ascii="Consolas" w:hAnsi="Consolas"/>
          <w:color w:val="880000"/>
          <w:sz w:val="20"/>
        </w:rPr>
        <w:t>targeted</w:t>
      </w:r>
      <w:r>
        <w:t xml:space="preserve"> to </w:t>
      </w:r>
      <w:r>
        <w:rPr>
          <w:rFonts w:ascii="Consolas" w:hAnsi="Consolas"/>
          <w:color w:val="880000"/>
          <w:sz w:val="20"/>
        </w:rPr>
        <w:t>broad</w:t>
      </w:r>
    </w:p>
    <w:p>
      <w:pPr>
        <w:pStyle w:val="ListNumber"/>
      </w:pPr>
      <w:r>
        <w:t>Generate fallback queries:</w:t>
      </w:r>
    </w:p>
    <w:p>
      <w:pPr>
        <w:pStyle w:val="ListBullet"/>
      </w:pPr>
      <w:r>
        <w:t xml:space="preserve">Per gene: </w:t>
      </w:r>
      <w:r>
        <w:rPr>
          <w:rFonts w:ascii="Consolas" w:hAnsi="Consolas"/>
          <w:color w:val="880000"/>
          <w:sz w:val="20"/>
        </w:rPr>
        <w:t>"{gene} oncology therapeutic implications"</w:t>
      </w:r>
      <w:r>
        <w:t>,</w:t>
      </w:r>
    </w:p>
    <w:p>
      <w:r>
        <w:t xml:space="preserve">     </w:t>
      </w:r>
      <w:r>
        <w:rPr>
          <w:rFonts w:ascii="Consolas" w:hAnsi="Consolas"/>
          <w:color w:val="880000"/>
          <w:sz w:val="20"/>
        </w:rPr>
        <w:t>"{gene} mutation clinical significance"</w:t>
      </w:r>
    </w:p>
    <w:p>
      <w:pPr>
        <w:pStyle w:val="ListBullet"/>
      </w:pPr>
      <w:r>
        <w:t xml:space="preserve">Per cancer type: </w:t>
      </w:r>
      <w:r>
        <w:rPr>
          <w:rFonts w:ascii="Consolas" w:hAnsi="Consolas"/>
          <w:color w:val="880000"/>
          <w:sz w:val="20"/>
        </w:rPr>
        <w:t>"{ct} precision medicine current landscape"</w:t>
      </w:r>
    </w:p>
    <w:p>
      <w:pPr>
        <w:pStyle w:val="ListBullet"/>
      </w:pPr>
      <w:r>
        <w:t xml:space="preserve">Default: </w:t>
      </w:r>
      <w:r>
        <w:rPr>
          <w:rFonts w:ascii="Consolas" w:hAnsi="Consolas"/>
          <w:color w:val="880000"/>
          <w:sz w:val="20"/>
        </w:rPr>
        <w:t>"{question} precision oncology"</w:t>
      </w:r>
    </w:p>
    <w:p>
      <w:r>
        <w:t>Maximum retries: 2 (total 3 attempts including the initial search).</w:t>
      </w:r>
    </w:p>
    <w:p>
      <w:pPr>
        <w:pStyle w:val="Heading2"/>
      </w:pPr>
      <w:r>
        <w:t>2.9 Report Generation</w:t>
      </w:r>
    </w:p>
    <w:p>
      <w:r>
        <w:t>The agent produces a structured Markdown report with sections:</w:t>
      </w:r>
    </w:p>
    <w:p>
      <w:pPr>
        <w:pStyle w:val="ListBullet"/>
      </w:pPr>
      <w:r>
        <w:t>Query (original question)</w:t>
      </w:r>
    </w:p>
    <w:p>
      <w:pPr>
        <w:pStyle w:val="ListBullet"/>
      </w:pPr>
      <w:r>
        <w:t>Analysis (strategy, genes, cancer types, topics, sub-questions)</w:t>
      </w:r>
    </w:p>
    <w:p>
      <w:pPr>
        <w:pStyle w:val="ListBullet"/>
      </w:pPr>
      <w:r>
        <w:t>Evidence Sources (grouped by collection, top 10 per collection)</w:t>
      </w:r>
    </w:p>
    <w:p>
      <w:pPr>
        <w:pStyle w:val="ListBullet"/>
      </w:pPr>
      <w:r>
        <w:t>Knowledge Graph (if attached)</w:t>
      </w:r>
    </w:p>
    <w:p>
      <w:pPr>
        <w:pStyle w:val="ListBullet"/>
      </w:pPr>
      <w:r>
        <w:t>Synthesis (LLM-generated answer)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3: Knowledge Graph Architecture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src/knowledge.py</w:t>
      </w:r>
      <w:r>
        <w:t xml:space="preserve"> (1,662 lines)</w:t>
      </w:r>
    </w:p>
    <w:p>
      <w:r>
        <w:t>The knowledge module is a curated, code-embedded domain knowledge graph</w:t>
      </w:r>
    </w:p>
    <w:p>
      <w:r>
        <w:t>providing instant lookup without vector search latency.</w:t>
      </w:r>
    </w:p>
    <w:p>
      <w:pPr>
        <w:pStyle w:val="Heading2"/>
      </w:pPr>
      <w:r>
        <w:t>3.1 ACTIONABLE_TARGETS (~40 genes)</w:t>
      </w:r>
    </w:p>
    <w:p>
      <w:r>
        <w:t>Each entry has a consistent structure: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ACTIONABLE_TARGETS["EGFR"] = {</w:t>
        <w:br/>
        <w:t xml:space="preserve">    "gene": "EGFR",</w:t>
        <w:br/>
        <w:t xml:space="preserve">    "full_name": "Epidermal Growth Factor Receptor",</w:t>
        <w:br/>
        <w:t xml:space="preserve">    "cancer_types": ["NSCLC", "head and neck", "colorectal", "glioblastoma"],</w:t>
        <w:br/>
        <w:t xml:space="preserve">    "key_variants": ["L858R", "exon 19 deletion", "T790M", "C797S",</w:t>
        <w:br/>
        <w:t xml:space="preserve">                     "exon 20 insertion", "S768I", "L861Q", "G719X"],</w:t>
        <w:br/>
        <w:t xml:space="preserve">    "targeted_therapies": ["osimertinib", "erlotinib", "gefitinib",</w:t>
        <w:br/>
        <w:t xml:space="preserve">                           "afatinib", "dacomitinib", "amivantamab"],</w:t>
        <w:br/>
        <w:t xml:space="preserve">    "combination_therapies": ["osimertinib + chemotherapy",</w:t>
        <w:br/>
        <w:t xml:space="preserve">                              "amivantamab + lazertinib"],</w:t>
        <w:br/>
        <w:t xml:space="preserve">    "resistance_mutations": ["T790M", "C797S", "MET amplification",</w:t>
        <w:br/>
        <w:t xml:space="preserve">                             "HER2 amplification", "small cell transformation",</w:t>
        <w:br/>
        <w:t xml:space="preserve">                             "BRAF V600E", "PIK3CA mutations"],</w:t>
        <w:br/>
        <w:t xml:space="preserve">    "pathway": "MAPK",</w:t>
        <w:br/>
        <w:t xml:space="preserve">    "evidence_level": "A",</w:t>
        <w:br/>
        <w:t xml:space="preserve">    "description": "EGFR mutations occur in ~15-20% of NSCLC ..."</w:t>
        <w:br/>
        <w:t>}</w:t>
      </w:r>
    </w:p>
    <w:p>
      <w:r>
        <w:rPr>
          <w:b/>
        </w:rPr>
        <w:t>Covered genes include:</w:t>
      </w:r>
      <w:r>
        <w:t xml:space="preserve"> BRAF, EGFR, ALK, ROS1, KRAS, HER2, NTRK, RET,</w:t>
      </w:r>
    </w:p>
    <w:p>
      <w:r>
        <w:t>MET, FGFR, PIK3CA, IDH1, IDH2, and many more -- each with full_name,</w:t>
      </w:r>
    </w:p>
    <w:p>
      <w:r>
        <w:t>cancer_types, key_variants, targeted_therapies, combination_therapies,</w:t>
      </w:r>
    </w:p>
    <w:p>
      <w:r>
        <w:t>resistance_mutations, pathway, evidence_level, and description.</w:t>
      </w:r>
    </w:p>
    <w:p>
      <w:pPr>
        <w:pStyle w:val="Heading2"/>
      </w:pPr>
      <w:r>
        <w:t>3.2 THERAPY_MAP</w:t>
      </w:r>
    </w:p>
    <w:p>
      <w:r>
        <w:t>Maps drug names (lowercase keys) to structured therapy records: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THERAPY_MAP["osimertinib"] = {</w:t>
        <w:br/>
        <w:t xml:space="preserve">    "drug_name": "osimertinib",</w:t>
        <w:br/>
        <w:t xml:space="preserve">    "brand_name": "Tagrisso",</w:t>
        <w:br/>
        <w:t xml:space="preserve">    "category": "targeted therapy",</w:t>
        <w:br/>
        <w:t xml:space="preserve">    "targets": ["EGFR"],</w:t>
        <w:br/>
        <w:t xml:space="preserve">    "approved_indications": ["EGFR-mutant NSCLC (first-line)", ...],</w:t>
        <w:br/>
        <w:t xml:space="preserve">    "mechanism": "3rd-gen EGFR TKI, active against T790M",</w:t>
        <w:br/>
        <w:t xml:space="preserve">    "key_trials": ["FLAURA", "ADAURA", "FLAURA2"],</w:t>
        <w:br/>
        <w:t>}</w:t>
      </w:r>
    </w:p>
    <w:p>
      <w:pPr>
        <w:pStyle w:val="Heading2"/>
      </w:pPr>
      <w:r>
        <w:t>3.3 RESISTANCE_MAP</w:t>
      </w:r>
    </w:p>
    <w:p>
      <w:r>
        <w:t>Maps primary therapies to their known resistance mechanisms: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RESISTANCE_MAP["osimertinib"] = {</w:t>
        <w:br/>
        <w:t xml:space="preserve">    "primary_therapy": "osimertinib",</w:t>
        <w:br/>
        <w:t xml:space="preserve">    "resistance_triggers": [...],</w:t>
        <w:br/>
        <w:t xml:space="preserve">    "mechanism": "C797S mutation, MET amplification, ...",</w:t>
        <w:br/>
        <w:t xml:space="preserve">    "alternatives": ["amivantamab + lazertinib", ...],</w:t>
        <w:br/>
        <w:t>}</w:t>
      </w:r>
    </w:p>
    <w:p>
      <w:r>
        <w:t>The therapy ranker and case manager both consult this map to flag resistance</w:t>
      </w:r>
    </w:p>
    <w:p>
      <w:r>
        <w:t>concerns and suggest next-line options.</w:t>
      </w:r>
    </w:p>
    <w:p>
      <w:pPr>
        <w:pStyle w:val="Heading2"/>
      </w:pPr>
      <w:r>
        <w:t>3.4 PATHWAY_MAP</w:t>
      </w:r>
    </w:p>
    <w:p>
      <w:r>
        <w:t>Maps signaling pathway names to their constituent genes, druggable targets,</w:t>
      </w:r>
    </w:p>
    <w:p>
      <w:r>
        <w:t>and cross-talk connections:</w:t>
      </w:r>
    </w:p>
    <w:p>
      <w:pPr>
        <w:pStyle w:val="ListBullet"/>
      </w:pPr>
      <w:r>
        <w:rPr>
          <w:b/>
        </w:rPr>
        <w:t>MAPK</w:t>
      </w:r>
      <w:r>
        <w:t>: BRAF, KRAS, NRAS, MEK1/2, ERK1/2</w:t>
      </w:r>
    </w:p>
    <w:p>
      <w:pPr>
        <w:pStyle w:val="ListBullet"/>
      </w:pPr>
      <w:r>
        <w:rPr>
          <w:b/>
        </w:rPr>
        <w:t>PI3K/AKT/mTOR</w:t>
      </w:r>
      <w:r>
        <w:t>: PIK3CA, PTEN, AKT1, mTOR</w:t>
      </w:r>
    </w:p>
    <w:p>
      <w:pPr>
        <w:pStyle w:val="ListBullet"/>
      </w:pPr>
      <w:r>
        <w:rPr>
          <w:b/>
        </w:rPr>
        <w:t>DNA Damage Repair</w:t>
      </w:r>
      <w:r>
        <w:t>: BRCA1, BRCA2, ATM, ATR, PALB2</w:t>
      </w:r>
    </w:p>
    <w:p>
      <w:pPr>
        <w:pStyle w:val="ListBullet"/>
      </w:pPr>
      <w:r>
        <w:rPr>
          <w:b/>
        </w:rPr>
        <w:t>Cell Cycle</w:t>
      </w:r>
      <w:r>
        <w:t>: CDK4/6, CDKN2A, RB1, CCND1</w:t>
      </w:r>
    </w:p>
    <w:p>
      <w:r>
        <w:t xml:space="preserve">Each pathway entry includes </w:t>
      </w:r>
      <w:r>
        <w:rPr>
          <w:rFonts w:ascii="Consolas" w:hAnsi="Consolas"/>
          <w:color w:val="880000"/>
          <w:sz w:val="20"/>
        </w:rPr>
        <w:t>cross_talk</w:t>
      </w:r>
      <w:r>
        <w:t xml:space="preserve"> describing how pathways interact</w:t>
      </w:r>
    </w:p>
    <w:p>
      <w:r>
        <w:t>(e.g., MAPK &lt;-&gt; PI3K bypass signaling).</w:t>
      </w:r>
    </w:p>
    <w:p>
      <w:pPr>
        <w:pStyle w:val="Heading2"/>
      </w:pPr>
      <w:r>
        <w:t>3.5 BIOMARKER_PANELS</w:t>
      </w:r>
    </w:p>
    <w:p>
      <w:r>
        <w:t>Defines clinically validated biomarker panels with testing methods, cutoffs,</w:t>
      </w:r>
    </w:p>
    <w:p>
      <w:r>
        <w:t>and associated therapies: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Biomarker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Testing 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Clinical Cutoff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WGS / WES /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&gt;= 10 mut/Mb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IHC / PCR / 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MSI-H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PD-L1 TPS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IHC (22C3/SP263)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&gt;= 50% (first-line)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Myriad MyChoice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HRD score &gt;= 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/>
    <w:p>
      <w:pPr>
        <w:pStyle w:val="Heading2"/>
      </w:pPr>
      <w:r>
        <w:t>3.6 ENTITY_ALIASES</w:t>
      </w:r>
    </w:p>
    <w:p>
      <w:r>
        <w:t>Provides 30+ alias mappings for entity resolution in natural language queries: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ENTITY_ALIASES = {</w:t>
        <w:br/>
        <w:t xml:space="preserve">    "keytruda": "pembrolizumab",</w:t>
        <w:br/>
        <w:t xml:space="preserve">    "opdivo": "nivolumab",</w:t>
        <w:br/>
        <w:t xml:space="preserve">    "tagrisso": "osimertinib",</w:t>
        <w:br/>
        <w:t xml:space="preserve">    "herceptin": "trastuzumab",</w:t>
        <w:br/>
        <w:t xml:space="preserve">    ...</w:t>
        <w:br/>
        <w:t>}</w:t>
      </w:r>
    </w:p>
    <w:p>
      <w:pPr>
        <w:pStyle w:val="Heading2"/>
      </w:pPr>
      <w:r>
        <w:t>3.7 Lookup Functions</w:t>
      </w:r>
    </w:p>
    <w:p>
      <w:r>
        <w:t>The module exposes helper functions consumed by the RAG engine: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lookup_gene(query)</w:t>
      </w:r>
      <w:r>
        <w:t xml:space="preserve"> -- searches ACTIONABLE_TARGETS for gene mentions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lookup_therapy(query)</w:t>
      </w:r>
      <w:r>
        <w:t xml:space="preserve"> -- searches THERAPY_MAP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lookup_resistance(query)</w:t>
      </w:r>
      <w:r>
        <w:t xml:space="preserve"> -- searches RESISTANCE_MAP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lookup_pathway(query)</w:t>
      </w:r>
      <w:r>
        <w:t xml:space="preserve"> -- searches PATHWAY_MAP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lookup_biomarker(query)</w:t>
      </w:r>
      <w:r>
        <w:t xml:space="preserve"> -- searches BIOMARKER_PANELS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get_target_context(gene)</w:t>
      </w:r>
      <w:r>
        <w:t xml:space="preserve"> -- formatted context string for a gene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classify_variant_actionability(gene, variant)</w:t>
      </w:r>
      <w:r>
        <w:t xml:space="preserve"> -- returns evidence level</w:t>
      </w:r>
    </w:p>
    <w:p>
      <w:r>
        <w:t xml:space="preserve">  (A/B/C/D/VUS)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4: Query Expansion and Rewriting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src/query_expansion.py</w:t>
      </w:r>
      <w:r>
        <w:t xml:space="preserve"> (812 lines)</w:t>
      </w:r>
    </w:p>
    <w:p>
      <w:pPr>
        <w:pStyle w:val="Heading2"/>
      </w:pPr>
      <w:r>
        <w:t>4.1 Expansion Categories</w:t>
      </w:r>
    </w:p>
    <w:p>
      <w:r>
        <w:t>The module contains 12 domain-specific expansion dictionaries:</w:t>
      </w:r>
    </w:p>
    <w:p>
      <w:pPr>
        <w:pStyle w:val="ListNumber"/>
      </w:pPr>
      <w:r>
        <w:rPr>
          <w:b/>
        </w:rPr>
        <w:t>CANCER_TYPE_EXPANSIONS</w:t>
      </w:r>
      <w:r>
        <w:t xml:space="preserve"> -- maps abbreviations to full names and subtypes</w:t>
      </w:r>
    </w:p>
    <w:p>
      <w:r>
        <w:t xml:space="preserve">   (e.g., </w:t>
      </w:r>
      <w:r>
        <w:rPr>
          <w:rFonts w:ascii="Consolas" w:hAnsi="Consolas"/>
          <w:color w:val="880000"/>
          <w:sz w:val="20"/>
        </w:rPr>
        <w:t>"NSCLC"</w:t>
      </w:r>
      <w:r>
        <w:t xml:space="preserve"> -&gt; `["non-small cell lung cancer", "lung adenocarcinoma",</w:t>
      </w:r>
    </w:p>
    <w:p>
      <w:r>
        <w:t xml:space="preserve">   "lung squamous cell", "EGFR-mutant lung", "ALK-positive lung"]`)</w:t>
      </w:r>
    </w:p>
    <w:p>
      <w:pPr>
        <w:pStyle w:val="ListNumber"/>
      </w:pPr>
      <w:r>
        <w:rPr>
          <w:b/>
        </w:rPr>
        <w:t>GENE_EXPANSIONS</w:t>
      </w:r>
      <w:r>
        <w:t xml:space="preserve"> -- maps gene symbols to full names and common variants</w:t>
      </w:r>
    </w:p>
    <w:p>
      <w:r>
        <w:t xml:space="preserve">   (e.g., </w:t>
      </w:r>
      <w:r>
        <w:rPr>
          <w:rFonts w:ascii="Consolas" w:hAnsi="Consolas"/>
          <w:color w:val="880000"/>
          <w:sz w:val="20"/>
        </w:rPr>
        <w:t>"EGFR"</w:t>
      </w:r>
      <w:r>
        <w:t xml:space="preserve"> -&gt; `["epidermal growth factor receptor", "EGFR L858R",</w:t>
      </w:r>
    </w:p>
    <w:p>
      <w:r>
        <w:t xml:space="preserve">   "EGFR exon 19 deletion", "EGFR T790M", "EGFR C797S"]`)</w:t>
      </w:r>
    </w:p>
    <w:p>
      <w:pPr>
        <w:pStyle w:val="ListNumber"/>
      </w:pPr>
      <w:r>
        <w:rPr>
          <w:b/>
        </w:rPr>
        <w:t>THERAPY_EXPANSIONS</w:t>
      </w:r>
      <w:r>
        <w:t xml:space="preserve"> -- maps drug names to brand names, mechanisms,</w:t>
      </w:r>
    </w:p>
    <w:p>
      <w:r>
        <w:t xml:space="preserve">   and related compounds</w:t>
      </w:r>
    </w:p>
    <w:p>
      <w:pPr>
        <w:pStyle w:val="ListNumber"/>
      </w:pPr>
      <w:r>
        <w:rPr>
          <w:b/>
        </w:rPr>
        <w:t>BIOMARKER_EXPANSIONS</w:t>
      </w:r>
      <w:r>
        <w:t xml:space="preserve"> -- maps biomarker abbreviations to full terms</w:t>
      </w:r>
    </w:p>
    <w:p>
      <w:pPr>
        <w:pStyle w:val="ListNumber"/>
      </w:pPr>
      <w:r>
        <w:rPr>
          <w:b/>
        </w:rPr>
        <w:t>PATHWAY_EXPANSIONS</w:t>
      </w:r>
      <w:r>
        <w:t xml:space="preserve"> -- signaling pathway synonyms</w:t>
      </w:r>
    </w:p>
    <w:p>
      <w:pPr>
        <w:pStyle w:val="ListNumber"/>
      </w:pPr>
      <w:r>
        <w:rPr>
          <w:b/>
        </w:rPr>
        <w:t>RESISTANCE_EXPANSIONS</w:t>
      </w:r>
      <w:r>
        <w:t xml:space="preserve"> -- resistance mechanism terminology</w:t>
      </w:r>
    </w:p>
    <w:p>
      <w:pPr>
        <w:pStyle w:val="ListNumber"/>
      </w:pPr>
      <w:r>
        <w:rPr>
          <w:b/>
        </w:rPr>
        <w:t>CLINICAL_TERM_EXPANSIONS</w:t>
      </w:r>
      <w:r>
        <w:t xml:space="preserve"> -- clinical outcomes and staging terms</w:t>
      </w:r>
    </w:p>
    <w:p>
      <w:pPr>
        <w:pStyle w:val="ListNumber"/>
      </w:pPr>
      <w:r>
        <w:rPr>
          <w:b/>
        </w:rPr>
        <w:t>TRIAL_EXPANSIONS</w:t>
      </w:r>
      <w:r>
        <w:t xml:space="preserve"> -- trial-related terminology</w:t>
      </w:r>
    </w:p>
    <w:p>
      <w:pPr>
        <w:pStyle w:val="ListNumber"/>
      </w:pPr>
      <w:r>
        <w:rPr>
          <w:b/>
        </w:rPr>
        <w:t>IMMUNOTHERAPY_EXPANSIONS</w:t>
      </w:r>
      <w:r>
        <w:t xml:space="preserve"> -- checkpoint inhibitor vocabulary</w:t>
      </w:r>
    </w:p>
    <w:p>
      <w:pPr>
        <w:pStyle w:val="ListNumber"/>
      </w:pPr>
      <w:r>
        <w:rPr>
          <w:b/>
        </w:rPr>
        <w:t>SURGERY_RADIATION_EXPANSIONS</w:t>
      </w:r>
      <w:r>
        <w:t xml:space="preserve"> -- procedural terms</w:t>
      </w:r>
    </w:p>
    <w:p>
      <w:pPr>
        <w:pStyle w:val="ListNumber"/>
      </w:pPr>
      <w:r>
        <w:rPr>
          <w:b/>
        </w:rPr>
        <w:t>TOXICITY_EXPANSIONS</w:t>
      </w:r>
      <w:r>
        <w:t xml:space="preserve"> -- adverse event terminology</w:t>
      </w:r>
    </w:p>
    <w:p>
      <w:pPr>
        <w:pStyle w:val="ListNumber"/>
      </w:pPr>
      <w:r>
        <w:rPr>
          <w:b/>
        </w:rPr>
        <w:t>GENOMICS_EXPANSIONS</w:t>
      </w:r>
      <w:r>
        <w:t xml:space="preserve"> -- sequencing and variant calling terms</w:t>
      </w:r>
    </w:p>
    <w:p>
      <w:pPr>
        <w:pStyle w:val="Heading2"/>
      </w:pPr>
      <w:r>
        <w:t>4.2 How Expansion Works</w:t>
      </w:r>
    </w:p>
    <w:p>
      <w:r>
        <w:t>The RAG engine calls the expander as a callable: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expansion_terms = self.query_expander(query.text)</w:t>
        <w:br/>
        <w:t>expanded_text = f"{query.text} {' '.join(expansion_terms)}"</w:t>
        <w:br/>
        <w:t>expanded_vector = self._embed_query(expanded_text)</w:t>
      </w:r>
    </w:p>
    <w:p>
      <w:r>
        <w:t>The expander scans the input query for keywords matching any expansion</w:t>
      </w:r>
    </w:p>
    <w:p>
      <w:r>
        <w:t>dictionary. For each match, it appends the associated expansion terms.</w:t>
      </w:r>
    </w:p>
    <w:p>
      <w:r>
        <w:t>This widens the embedding to capture semantically related documents that</w:t>
      </w:r>
    </w:p>
    <w:p>
      <w:r>
        <w:t>might use different terminology (e.g., a query mentioning "osimertinib"</w:t>
      </w:r>
    </w:p>
    <w:p>
      <w:r>
        <w:t>also captures "Tagrisso" and "3rd-generation EGFR TKI").</w:t>
      </w:r>
    </w:p>
    <w:p>
      <w:pPr>
        <w:pStyle w:val="Heading2"/>
      </w:pPr>
      <w:r>
        <w:t>4.3 Expansion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Example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Example Expansions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Cancer 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`NSCLC`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non-small cell lung cancer, lung adenocarcinoma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`KRAS`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KRAS G12C, KRAS G12D, Kirsten rat sarcoma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Therapies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`osimertinib`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Tagrisso, 3rd-gen EGFR TKI, T790M 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Biomarkers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`TMB`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tumor mutational burden, TMB-high, TMB &gt;=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Pathways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`MAPK`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RAS/RAF/MEK/ERK, MAP kinase cascade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Resistance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`T790M`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gatekeeper mutation, acquired resistance EGFR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Clinical 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`PFS`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progression-free survival, time to progression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 3`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pivotal trial, registration study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Immunotherapy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`checkpoint`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PD-1, PD-L1, CTLA-4, immune checkpoint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5: Collection Schemas and Indexing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src/collections.py</w:t>
      </w:r>
      <w:r>
        <w:t xml:space="preserve"> (665 lines)</w:t>
      </w:r>
    </w:p>
    <w:p>
      <w:pPr>
        <w:pStyle w:val="Heading2"/>
      </w:pPr>
      <w:r>
        <w:t>5.1 Shared Index Configuration</w:t>
      </w:r>
    </w:p>
    <w:p>
      <w:r>
        <w:t>All 11 collections use identical vector index parameters: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EMBEDDING_DIM = 384  # BGE-small-en-v1.5</w:t>
        <w:br/>
        <w:br/>
        <w:t>INDEX_PARAMS = {</w:t>
        <w:br/>
        <w:t xml:space="preserve">    "metric_type": "COSINE",</w:t>
        <w:br/>
        <w:t xml:space="preserve">    "index_type": "IVF_FLAT",</w:t>
        <w:br/>
        <w:t xml:space="preserve">    "params": {"nlist": 1024},</w:t>
        <w:br/>
        <w:t>}</w:t>
        <w:br/>
        <w:br/>
        <w:t>SEARCH_PARAMS = {</w:t>
        <w:br/>
        <w:t xml:space="preserve">    "metric_type": "COSINE",</w:t>
        <w:br/>
        <w:t xml:space="preserve">    "params": {"nprobe": 16},</w:t>
        <w:br/>
        <w:t>}</w:t>
      </w:r>
    </w:p>
    <w:p>
      <w:r>
        <w:rPr>
          <w:b/>
        </w:rPr>
        <w:t>IVF_FLAT</w:t>
      </w:r>
      <w:r>
        <w:t xml:space="preserve"> partitions the vector space into 1024 Voronoi cells. At query</w:t>
      </w:r>
    </w:p>
    <w:p>
      <w:r>
        <w:t xml:space="preserve">time, </w:t>
      </w:r>
      <w:r>
        <w:rPr>
          <w:rFonts w:ascii="Consolas" w:hAnsi="Consolas"/>
          <w:color w:val="880000"/>
          <w:sz w:val="20"/>
        </w:rPr>
        <w:t>nprobe=16</w:t>
      </w:r>
      <w:r>
        <w:t xml:space="preserve"> cells are searched (1.6% of partitions), balancing speed</w:t>
      </w:r>
    </w:p>
    <w:p>
      <w:r>
        <w:t>and recall. For larger datasets (&gt;1M vectors per collection), consider</w:t>
      </w:r>
    </w:p>
    <w:p>
      <w:r>
        <w:t xml:space="preserve">increasing </w:t>
      </w:r>
      <w:r>
        <w:rPr>
          <w:rFonts w:ascii="Consolas" w:hAnsi="Consolas"/>
          <w:color w:val="880000"/>
          <w:sz w:val="20"/>
        </w:rPr>
        <w:t>nprobe</w:t>
      </w:r>
      <w:r>
        <w:t xml:space="preserve"> to 32-64 or switching to </w:t>
      </w:r>
      <w:r>
        <w:rPr>
          <w:rFonts w:ascii="Consolas" w:hAnsi="Consolas"/>
          <w:color w:val="880000"/>
          <w:sz w:val="20"/>
        </w:rPr>
        <w:t>IVF_PQ</w:t>
      </w:r>
      <w:r>
        <w:t xml:space="preserve"> for memory savings.</w:t>
      </w:r>
    </w:p>
    <w:p>
      <w:pPr>
        <w:pStyle w:val="Heading2"/>
      </w:pPr>
      <w:r>
        <w:t>5.2 Collection Schema Reference</w:t>
      </w:r>
    </w:p>
    <w:p>
      <w:r>
        <w:t xml:space="preserve">Each collection follows a pattern: VARCHAR primary key </w:t>
      </w:r>
      <w:r>
        <w:rPr>
          <w:rFonts w:ascii="Consolas" w:hAnsi="Consolas"/>
          <w:color w:val="880000"/>
          <w:sz w:val="20"/>
        </w:rPr>
        <w:t>id</w:t>
      </w:r>
      <w:r>
        <w:t>, a 384-dim</w:t>
      </w:r>
    </w:p>
    <w:p>
      <w:r>
        <w:rPr>
          <w:rFonts w:ascii="Consolas" w:hAnsi="Consolas"/>
          <w:color w:val="880000"/>
          <w:sz w:val="20"/>
        </w:rPr>
        <w:t>FLOAT_VECTOR</w:t>
      </w:r>
      <w:r>
        <w:t xml:space="preserve"> embedding field, and typed metadata fields.</w:t>
      </w:r>
    </w:p>
    <w:p>
      <w:pPr>
        <w:pStyle w:val="Heading3"/>
      </w:pPr>
      <w:r>
        <w:t>onco_variants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dim=384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variant_name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A/B/C/D/E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civic_id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vrs_id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VRS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clinical_significance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allele_frequency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onco_literature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dim=384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text_chunk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pubmed/pmc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journal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onco_trials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NCT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dim=384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cancer_types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biomarker_criteria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genomic_evidence (read-only)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dim=384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HIGH/MODERATE/LOW/MOD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genotype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0/1, 1/1,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clinical_significance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disease_associations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am_pathogenicity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AlphaMissense 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likely_pathogenic, etc.</w:t>
            </w:r>
          </w:p>
        </w:tc>
      </w:tr>
    </w:tbl>
    <w:p/>
    <w:p>
      <w:pPr>
        <w:pStyle w:val="Heading2"/>
      </w:pPr>
      <w:r>
        <w:t>5.3 Schema and Model Registries</w:t>
      </w:r>
    </w:p>
    <w:p>
      <w:r>
        <w:t>Two registries map collection names to schemas and Pydantic models: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COLLECTION_SCHEMAS: Dict[str, CollectionSchema] = {</w:t>
        <w:br/>
        <w:t xml:space="preserve">    "onco_literature": ONCO_LITERATURE_SCHEMA,</w:t>
        <w:br/>
        <w:t xml:space="preserve">    "onco_trials": ONCO_TRIALS_SCHEMA,</w:t>
        <w:br/>
        <w:t xml:space="preserve">    # ... all 11 collections</w:t>
        <w:br/>
        <w:t>}</w:t>
        <w:br/>
        <w:br/>
        <w:t>COLLECTION_MODELS: Dict[str, Optional[Type]] = {</w:t>
        <w:br/>
        <w:t xml:space="preserve">    "onco_literature": OncologyLiterature,</w:t>
        <w:br/>
        <w:t xml:space="preserve">    "onco_trials": OncologyTrial,</w:t>
        <w:br/>
        <w:t xml:space="preserve">    # ...</w:t>
        <w:br/>
        <w:t xml:space="preserve">    "genomic_evidence": None,  # read-only, populated by Stage 1</w:t>
        <w:br/>
        <w:t>}</w:t>
      </w:r>
    </w:p>
    <w:p>
      <w:pPr>
        <w:pStyle w:val="Heading2"/>
      </w:pPr>
      <w:r>
        <w:t>5.4 OncoCollectionManager</w:t>
      </w:r>
    </w:p>
    <w:p>
      <w:r>
        <w:t>The manager wraps pymilvus operations: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connect()</w:t>
      </w:r>
      <w:r>
        <w:t xml:space="preserve"> / </w:t>
      </w:r>
      <w:r>
        <w:rPr>
          <w:rFonts w:ascii="Consolas" w:hAnsi="Consolas"/>
          <w:color w:val="880000"/>
          <w:sz w:val="20"/>
        </w:rPr>
        <w:t>disconnect()</w:t>
      </w:r>
      <w:r>
        <w:t xml:space="preserve"> -- Milvus connection lifecycle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create_collection(name)</w:t>
      </w:r>
      <w:r>
        <w:t xml:space="preserve"> -- creates from COLLECTION_SCHEMAS registry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get_collection(name)</w:t>
      </w:r>
      <w:r>
        <w:t xml:space="preserve"> -- returns cached </w:t>
      </w:r>
      <w:r>
        <w:rPr>
          <w:rFonts w:ascii="Consolas" w:hAnsi="Consolas"/>
          <w:color w:val="880000"/>
          <w:sz w:val="20"/>
        </w:rPr>
        <w:t>Collection</w:t>
      </w:r>
      <w:r>
        <w:t xml:space="preserve"> handle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get_collection_count(name)</w:t>
      </w:r>
      <w:r>
        <w:t xml:space="preserve"> -- entity count after flush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insert(collection_name, data)</w:t>
      </w:r>
      <w:r>
        <w:t xml:space="preserve"> -- single-record or batch insert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search(collection_name, query_vector, top_k, filters)</w:t>
      </w:r>
      <w:r>
        <w:t xml:space="preserve"> -- ANN search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query(collection_name, filter_expr, output_fields, limit)</w:t>
      </w:r>
      <w:r>
        <w:t xml:space="preserve"> -- filter query</w:t>
      </w:r>
    </w:p>
    <w:p>
      <w:r>
        <w:t xml:space="preserve">Parallel search across all collections uses </w:t>
      </w:r>
      <w:r>
        <w:rPr>
          <w:rFonts w:ascii="Consolas" w:hAnsi="Consolas"/>
          <w:color w:val="880000"/>
          <w:sz w:val="20"/>
        </w:rPr>
        <w:t>ThreadPoolExecutor</w:t>
      </w:r>
      <w:r>
        <w:t xml:space="preserve"> with</w:t>
      </w:r>
    </w:p>
    <w:p>
      <w:r>
        <w:rPr>
          <w:rFonts w:ascii="Consolas" w:hAnsi="Consolas"/>
          <w:color w:val="880000"/>
          <w:sz w:val="20"/>
        </w:rPr>
        <w:t>max_workers = min(len(collections), 8)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6: Therapy Ranking Engine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src/therapy_ranker.py</w:t>
      </w:r>
      <w:r>
        <w:t xml:space="preserve"> (748 lines)</w:t>
      </w:r>
    </w:p>
    <w:p>
      <w:pPr>
        <w:pStyle w:val="Heading2"/>
      </w:pPr>
      <w:r>
        <w:t>6.1 Evidence Level Ordering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EVIDENCE_LEVEL_ORDER = {"A": 0, "B": 1, "C": 2, "D": 3, "E": 4, "VUS": 5}</w:t>
      </w:r>
    </w:p>
    <w:p>
      <w:r>
        <w:t>Lower ordinal = stronger evidence. Level A (FDA-approved / companion</w:t>
      </w:r>
    </w:p>
    <w:p>
      <w:r>
        <w:t>diagnostic) always ranks above Level B (clinical evidence), and so on.</w:t>
      </w:r>
    </w:p>
    <w:p>
      <w:pPr>
        <w:pStyle w:val="Heading2"/>
      </w:pPr>
      <w:r>
        <w:t>6.2 The rank_therapies() Pipeline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rank_therapies(cancer_type, variants, biomarkers, prior_therapies)</w:t>
        <w:br/>
        <w:t xml:space="preserve">  │</w:t>
        <w:br/>
        <w:t xml:space="preserve">  ├─ Step 1: Identify variant-driven therapies</w:t>
        <w:br/>
        <w:t xml:space="preserve">  │   └─ For each variant: _identify_variant_therapies(gene, variant, cancer_type)</w:t>
        <w:br/>
        <w:t xml:space="preserve">  │       ├─ Look up gene in ACTIONABLE_TARGETS</w:t>
        <w:br/>
        <w:t xml:space="preserve">  │       ├─ Check if variant matches key_variants</w:t>
        <w:br/>
        <w:t xml:space="preserve">  │       ├─ Get drug list from targeted_therapies</w:t>
        <w:br/>
        <w:t xml:space="preserve">  │       └─ Return therapy dict with evidence_level</w:t>
        <w:br/>
        <w:t xml:space="preserve">  │</w:t>
        <w:br/>
        <w:t xml:space="preserve">  ├─ Step 2: Identify biomarker-driven therapies</w:t>
        <w:br/>
        <w:t xml:space="preserve">  │   └─ _identify_biomarker_therapies(biomarkers, cancer_type)</w:t>
        <w:br/>
        <w:t xml:space="preserve">  │       ├─ MSI-H/dMMR -&gt; pembrolizumab, nivolumab, dostarlimab (Level A)</w:t>
        <w:br/>
        <w:t xml:space="preserve">  │       ├─ TMB &gt;= 10 -&gt; pembrolizumab (Level A), atezolizumab (Level B)</w:t>
        <w:br/>
        <w:t xml:space="preserve">  │       ├─ HRD/BRCA -&gt; olaparib, rucaparib, niraparib, talazoparib</w:t>
        <w:br/>
        <w:t xml:space="preserve">  │       ├─ PTEN loss -&gt; alpelisib (Level C)</w:t>
        <w:br/>
        <w:t xml:space="preserve">  │       ├─ PD-L1 TPS &gt;= 50% -&gt; pembrolizumab first-line (Level A)</w:t>
        <w:br/>
        <w:t xml:space="preserve">  │       ├─ NTRK fusion -&gt; larotrectinib, entrectinib (Level A)</w:t>
        <w:br/>
        <w:t xml:space="preserve">  │       └─ BIOMARKER_PANELS for additional mappings</w:t>
        <w:br/>
        <w:t xml:space="preserve">  │</w:t>
        <w:br/>
        <w:t xml:space="preserve">  ├─ Step 3: Deduplicate (keep strongest evidence per drug)</w:t>
        <w:br/>
        <w:t xml:space="preserve">  │   └─ Sort by EVIDENCE_LEVEL_ORDER</w:t>
        <w:br/>
        <w:t xml:space="preserve">  │</w:t>
        <w:br/>
        <w:t xml:space="preserve">  ├─ Step 4: Check resistance via _check_resistance()</w:t>
        <w:br/>
        <w:t xml:space="preserve">  │   ├─ Mutation-level: RESISTANCE_MAP lookup</w:t>
        <w:br/>
        <w:t xml:space="preserve">  │   └─ Class-level: _DRUG_CLASS_GROUPS cross-resistance</w:t>
        <w:br/>
        <w:t xml:space="preserve">  │</w:t>
        <w:br/>
        <w:t xml:space="preserve">  ├─ Step 5: Check contraindications via _check_contraindication()</w:t>
        <w:br/>
        <w:t xml:space="preserve">  │   ├─ Direct match: same drug used before</w:t>
        <w:br/>
        <w:t xml:space="preserve">  │   └─ Same drug class via THERAPY_MAP category matching</w:t>
        <w:br/>
        <w:t xml:space="preserve">  │</w:t>
        <w:br/>
        <w:t xml:space="preserve">  ├─ Step 6: Retrieve supporting evidence from Milvus</w:t>
        <w:br/>
        <w:t xml:space="preserve">  │   └─ Search onco_therapies + onco_literature per drug</w:t>
        <w:br/>
        <w:t xml:space="preserve">  │</w:t>
        <w:br/>
        <w:t xml:space="preserve">  ├─ Step 6.5: Identify combination regimens</w:t>
        <w:br/>
        <w:t xml:space="preserve">  │   └─ _COMBO_REGIMENS: 6 FDA-approved combos</w:t>
        <w:br/>
        <w:t xml:space="preserve">  │       dabrafenib+trametinib, encorafenib+binimetinib,</w:t>
        <w:br/>
        <w:t xml:space="preserve">  │       encorafenib+cetuximab, ipilimumab+nivolumab,</w:t>
        <w:br/>
        <w:t xml:space="preserve">  │       lenvatinib+pembrolizumab, trastuzumab+pertuzumab</w:t>
        <w:br/>
        <w:t xml:space="preserve">  │</w:t>
        <w:br/>
        <w:t xml:space="preserve">  └─ Step 7: _assign_final_ranks()</w:t>
        <w:br/>
        <w:t xml:space="preserve">      ├─ Partition: clean vs. flagged (resistance/contraindication)</w:t>
        <w:br/>
        <w:t xml:space="preserve">      ├─ Sort each group by evidence level</w:t>
        <w:br/>
        <w:t xml:space="preserve">      ├─ Combine: clean first, then flagged</w:t>
        <w:br/>
        <w:t xml:space="preserve">      └─ Assign rank 1..N</w:t>
      </w:r>
    </w:p>
    <w:p>
      <w:pPr>
        <w:pStyle w:val="Heading2"/>
      </w:pPr>
      <w:r>
        <w:t>6.3 Drug Class Groups</w:t>
      </w:r>
    </w:p>
    <w:p>
      <w:r>
        <w:t>The ranker defines 10 drug class groups for cross-resistance detection: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_DRUG_CLASS_GROUPS = {</w:t>
        <w:br/>
        <w:t xml:space="preserve">    "egfr_tki_1g":     ["erlotinib", "gefitinib"],</w:t>
        <w:br/>
        <w:t xml:space="preserve">    "egfr_tki_2g":     ["afatinib", "dacomitinib"],</w:t>
        <w:br/>
        <w:t xml:space="preserve">    "egfr_tki_3g":     ["osimertinib"],</w:t>
        <w:br/>
        <w:t xml:space="preserve">    "alk_tki":         ["crizotinib", "ceritinib", "alectinib",</w:t>
        <w:br/>
        <w:t xml:space="preserve">                        "brigatinib", "lorlatinib"],</w:t>
        <w:br/>
        <w:t xml:space="preserve">    "braf_inhibitor":  ["vemurafenib", "dabrafenib", "encorafenib"],</w:t>
        <w:br/>
        <w:t xml:space="preserve">    "mek_inhibitor":   ["trametinib", "cobimetinib", "binimetinib"],</w:t>
        <w:br/>
        <w:t xml:space="preserve">    "anti_pd1":        ["pembrolizumab", "nivolumab", "dostarlimab",</w:t>
        <w:br/>
        <w:t xml:space="preserve">                        "cemiplimab"],</w:t>
        <w:br/>
        <w:t xml:space="preserve">    "anti_pdl1":       ["atezolizumab", "durvalumab", "avelumab"],</w:t>
        <w:br/>
        <w:t xml:space="preserve">    "parp_inhibitor":  ["olaparib", "rucaparib", "niraparib",</w:t>
        <w:br/>
        <w:t xml:space="preserve">                        "talazoparib"],</w:t>
        <w:br/>
        <w:t xml:space="preserve">    "kras_g12c":       ["sotorasib", "adagrasib"],</w:t>
        <w:br/>
        <w:t>}</w:t>
      </w:r>
    </w:p>
    <w:p>
      <w:r>
        <w:t>If a patient previously received erlotinib (1st-gen EGFR TKI), gefitinib</w:t>
      </w:r>
    </w:p>
    <w:p>
      <w:r>
        <w:t>is flagged for cross-resistance because they share the same drug class.</w:t>
      </w:r>
    </w:p>
    <w:p>
      <w:pPr>
        <w:pStyle w:val="Heading2"/>
      </w:pPr>
      <w:r>
        <w:t>6.4 Resistance Check Logic</w:t>
      </w:r>
    </w:p>
    <w:p>
      <w:r>
        <w:t>Two layers of resistance detection:</w:t>
      </w:r>
    </w:p>
    <w:p>
      <w:pPr>
        <w:pStyle w:val="ListNumber"/>
      </w:pPr>
      <w:r>
        <w:rPr>
          <w:b/>
        </w:rPr>
        <w:t>Mutation-level</w:t>
      </w:r>
      <w:r>
        <w:t xml:space="preserve"> (RESISTANCE_MAP): Checks if the candidate drug has</w:t>
      </w:r>
    </w:p>
    <w:p>
      <w:r>
        <w:t xml:space="preserve">   documented resistance mutations that overlap with prior therapy history.</w:t>
      </w:r>
    </w:p>
    <w:p>
      <w:r>
        <w:t xml:space="preserve">   Returns mechanism details and suggested alternatives.</w:t>
      </w:r>
    </w:p>
    <w:p>
      <w:pPr>
        <w:pStyle w:val="ListNumber"/>
      </w:pPr>
      <w:r>
        <w:rPr>
          <w:b/>
        </w:rPr>
        <w:t>Class-level</w:t>
      </w:r>
      <w:r>
        <w:t xml:space="preserve"> (_DRUG_CLASS_GROUPS): If the candidate belongs to the</w:t>
      </w:r>
    </w:p>
    <w:p>
      <w:r>
        <w:t xml:space="preserve">   same drug class as a prior therapy, flags likely cross-resistance even</w:t>
      </w:r>
    </w:p>
    <w:p>
      <w:r>
        <w:t xml:space="preserve">   without mutation-specific data.</w:t>
      </w:r>
    </w:p>
    <w:p>
      <w:pPr>
        <w:pStyle w:val="Heading2"/>
      </w:pPr>
      <w:r>
        <w:t>6.5 Convenience API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rank_for_case(self, case: CaseSnapshot) -&gt; List[Dict]:</w:t>
        <w:br/>
        <w:t xml:space="preserve">    """Rank therapies directly from a CaseSnapshot."""</w:t>
        <w:br/>
        <w:t xml:space="preserve">    return self.rank_therapies(</w:t>
        <w:br/>
        <w:t xml:space="preserve">        cancer_type=case.cancer_type,</w:t>
        <w:br/>
        <w:t xml:space="preserve">        variants=case.variants,</w:t>
        <w:br/>
        <w:t xml:space="preserve">        biomarkers=case.biomarkers or {},</w:t>
        <w:br/>
        <w:t xml:space="preserve">        prior_therapies=case.prior_therapies or [],</w:t>
        <w:br/>
        <w:t xml:space="preserve">    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7: Clinical Trial Matching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src/trial_matcher.py</w:t>
      </w:r>
      <w:r>
        <w:t xml:space="preserve"> (513 lines)</w:t>
      </w:r>
    </w:p>
    <w:p>
      <w:pPr>
        <w:pStyle w:val="Heading2"/>
      </w:pPr>
      <w:r>
        <w:t>7.1 Two-Stage Matching Strategy</w:t>
      </w:r>
    </w:p>
    <w:p>
      <w:pPr>
        <w:pStyle w:val="Heading3"/>
      </w:pPr>
      <w:r>
        <w:t>Stage 1: Deterministic Filter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_deterministic_search(cancer_type, top_k=30)</w:t>
      </w:r>
    </w:p>
    <w:p>
      <w:pPr>
        <w:pStyle w:val="ListBullet"/>
      </w:pPr>
      <w:r>
        <w:t xml:space="preserve">Resolve cancer type to aliases via </w:t>
      </w:r>
      <w:r>
        <w:rPr>
          <w:rFonts w:ascii="Consolas" w:hAnsi="Consolas"/>
          <w:color w:val="880000"/>
          <w:sz w:val="20"/>
        </w:rPr>
        <w:t>_CANCER_ALIASES</w:t>
      </w:r>
      <w:r>
        <w:t xml:space="preserve"> (18 cancer type groups)</w:t>
      </w:r>
    </w:p>
    <w:p>
      <w:pPr>
        <w:pStyle w:val="ListBullet"/>
      </w:pPr>
      <w:r>
        <w:t>For each alias x each open status: build Milvus filter expression</w:t>
      </w:r>
    </w:p>
    <w:p>
      <w:pPr>
        <w:pStyle w:val="ListBullet"/>
      </w:pPr>
      <w:r>
        <w:t xml:space="preserve">Filter on: </w:t>
      </w:r>
      <w:r>
        <w:rPr>
          <w:rFonts w:ascii="Consolas" w:hAnsi="Consolas"/>
          <w:color w:val="880000"/>
          <w:sz w:val="20"/>
        </w:rPr>
        <w:t>cancer_type == "{alias}" and status == "{status}"</w:t>
      </w:r>
    </w:p>
    <w:p>
      <w:pPr>
        <w:pStyle w:val="ListBullet"/>
      </w:pPr>
      <w:r>
        <w:t xml:space="preserve">Open statuses: </w:t>
      </w:r>
      <w:r>
        <w:rPr>
          <w:rFonts w:ascii="Consolas" w:hAnsi="Consolas"/>
          <w:color w:val="880000"/>
          <w:sz w:val="20"/>
        </w:rPr>
        <w:t>Recruiting</w:t>
      </w:r>
      <w:r>
        <w:t xml:space="preserve">, </w:t>
      </w:r>
      <w:r>
        <w:rPr>
          <w:rFonts w:ascii="Consolas" w:hAnsi="Consolas"/>
          <w:color w:val="880000"/>
          <w:sz w:val="20"/>
        </w:rPr>
        <w:t>Active, not recruiting</w:t>
      </w:r>
      <w:r>
        <w:t>,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Enrolling by invitation</w:t>
      </w:r>
      <w:r>
        <w:t xml:space="preserve">, </w:t>
      </w:r>
      <w:r>
        <w:rPr>
          <w:rFonts w:ascii="Consolas" w:hAnsi="Consolas"/>
          <w:color w:val="880000"/>
          <w:sz w:val="20"/>
        </w:rPr>
        <w:t>Not yet recruiting</w:t>
      </w:r>
    </w:p>
    <w:p>
      <w:pPr>
        <w:pStyle w:val="ListBullet"/>
      </w:pPr>
      <w:r>
        <w:t xml:space="preserve">Input validation via </w:t>
      </w:r>
      <w:r>
        <w:rPr>
          <w:rFonts w:ascii="Consolas" w:hAnsi="Consolas"/>
          <w:color w:val="880000"/>
          <w:sz w:val="20"/>
        </w:rPr>
        <w:t>_SAFE_FILTER_RE = r"^[A-Za-z0-9 _.\-/,]+$"</w:t>
      </w:r>
      <w:r>
        <w:t xml:space="preserve"> to</w:t>
      </w:r>
    </w:p>
    <w:p>
      <w:r>
        <w:t xml:space="preserve">  prevent Milvus injection</w:t>
      </w:r>
    </w:p>
    <w:p>
      <w:pPr>
        <w:pStyle w:val="Heading3"/>
      </w:pPr>
      <w:r>
        <w:t>Stage 2: Semantic Search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_semantic_search(query_text, top_k=30)</w:t>
      </w:r>
    </w:p>
    <w:p>
      <w:pPr>
        <w:pStyle w:val="ListBullet"/>
      </w:pPr>
      <w:r>
        <w:t>Build natural-language query: `"{cancer_type} clinical trial stage {stage}</w:t>
      </w:r>
    </w:p>
    <w:p>
      <w:r>
        <w:t xml:space="preserve">  {marker1} {value1} {marker2} {value2}"`</w:t>
      </w:r>
    </w:p>
    <w:p>
      <w:pPr>
        <w:pStyle w:val="ListBullet"/>
      </w:pPr>
      <w:r>
        <w:t xml:space="preserve">Embed and search </w:t>
      </w:r>
      <w:r>
        <w:rPr>
          <w:rFonts w:ascii="Consolas" w:hAnsi="Consolas"/>
          <w:color w:val="880000"/>
          <w:sz w:val="20"/>
        </w:rPr>
        <w:t>onco_trials</w:t>
      </w:r>
      <w:r>
        <w:t xml:space="preserve"> collection</w:t>
      </w:r>
    </w:p>
    <w:p>
      <w:pPr>
        <w:pStyle w:val="Heading3"/>
      </w:pPr>
      <w:r>
        <w:t>Merge</w:t>
      </w:r>
    </w:p>
    <w:p>
      <w:r>
        <w:t xml:space="preserve">Results are merged by </w:t>
      </w:r>
      <w:r>
        <w:rPr>
          <w:rFonts w:ascii="Consolas" w:hAnsi="Consolas"/>
          <w:color w:val="880000"/>
          <w:sz w:val="20"/>
        </w:rPr>
        <w:t>trial_id</w:t>
      </w:r>
      <w:r>
        <w:t xml:space="preserve"> (union). If a trial appears in both sets,</w:t>
      </w:r>
    </w:p>
    <w:p>
      <w:r>
        <w:t xml:space="preserve">the semantic score is preserved as </w:t>
      </w:r>
      <w:r>
        <w:rPr>
          <w:rFonts w:ascii="Consolas" w:hAnsi="Consolas"/>
          <w:color w:val="880000"/>
          <w:sz w:val="20"/>
        </w:rPr>
        <w:t>_semantic_score</w:t>
      </w:r>
      <w:r>
        <w:t>.</w:t>
      </w:r>
    </w:p>
    <w:p>
      <w:pPr>
        <w:pStyle w:val="Heading2"/>
      </w:pPr>
      <w:r>
        <w:t>7.2 Composite Scoring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composite = (</w:t>
        <w:br/>
        <w:t xml:space="preserve">    0.40 * biomarker_score      # fraction of patient biomarkers in criteria</w:t>
        <w:br/>
        <w:t xml:space="preserve">  + 0.25 * semantic_score       # vector similarity</w:t>
        <w:br/>
        <w:t xml:space="preserve">  + 0.20 * phase_weight         # trial phase</w:t>
        <w:br/>
        <w:t xml:space="preserve">  + 0.15 * status_weight        # recruitment status</w:t>
        <w:br/>
        <w:t>) * age_penalty                 # 1.0 or 0.5 if age outside range</w:t>
      </w:r>
    </w:p>
    <w:p>
      <w:pPr>
        <w:pStyle w:val="Heading3"/>
      </w:pPr>
      <w:r>
        <w:t>Phase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2/3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1/2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</w:tr>
    </w:tbl>
    <w:p/>
    <w:p>
      <w:pPr>
        <w:pStyle w:val="Heading3"/>
      </w:pPr>
      <w:r>
        <w:t>Status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Recruiting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Enrolling by invitation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Active, not recruiting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 yet recruiting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</w:t>
            </w:r>
          </w:p>
        </w:tc>
      </w:tr>
    </w:tbl>
    <w:p/>
    <w:p>
      <w:pPr>
        <w:pStyle w:val="Heading2"/>
      </w:pPr>
      <w:r>
        <w:t>7.3 Biomarker Matching</w:t>
      </w:r>
    </w:p>
    <w:p>
      <w:r>
        <w:rPr>
          <w:rFonts w:ascii="Consolas" w:hAnsi="Consolas"/>
          <w:color w:val="880000"/>
          <w:sz w:val="20"/>
        </w:rPr>
        <w:t>_score_biomarker_match()</w:t>
      </w:r>
      <w:r>
        <w:t xml:space="preserve"> performs case-insensitive fuzzy matching of each</w:t>
      </w:r>
    </w:p>
    <w:p>
      <w:r>
        <w:t>patient biomarker key and value against the combined trial criteria text.</w:t>
      </w:r>
    </w:p>
    <w:p>
      <w:r>
        <w:t>Returns fraction matched (0.0 to 1.0).</w:t>
      </w:r>
    </w:p>
    <w:p>
      <w:pPr>
        <w:pStyle w:val="Heading2"/>
      </w:pPr>
      <w:r>
        <w:t>7.4 Age Penalty</w:t>
      </w:r>
    </w:p>
    <w:p>
      <w:r>
        <w:rPr>
          <w:rFonts w:ascii="Consolas" w:hAnsi="Consolas"/>
          <w:color w:val="880000"/>
          <w:sz w:val="20"/>
        </w:rPr>
        <w:t>_compute_age_penalty()</w:t>
      </w:r>
      <w:r>
        <w:t xml:space="preserve"> parses age eligibility from criteria text using</w:t>
      </w:r>
    </w:p>
    <w:p>
      <w:r>
        <w:t>regex patterns: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"Age &gt;= 18"</w:t>
      </w:r>
      <w:r>
        <w:t xml:space="preserve"> / </w:t>
      </w:r>
      <w:r>
        <w:rPr>
          <w:rFonts w:ascii="Consolas" w:hAnsi="Consolas"/>
          <w:color w:val="880000"/>
          <w:sz w:val="20"/>
        </w:rPr>
        <w:t>"minimum age: 18"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"Age &lt;= 75"</w:t>
      </w:r>
      <w:r>
        <w:t xml:space="preserve"> / </w:t>
      </w:r>
      <w:r>
        <w:rPr>
          <w:rFonts w:ascii="Consolas" w:hAnsi="Consolas"/>
          <w:color w:val="880000"/>
          <w:sz w:val="20"/>
        </w:rPr>
        <w:t>"maximum age: 75"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"18-75 years"</w:t>
      </w:r>
      <w:r>
        <w:t xml:space="preserve"> / </w:t>
      </w:r>
      <w:r>
        <w:rPr>
          <w:rFonts w:ascii="Consolas" w:hAnsi="Consolas"/>
          <w:color w:val="880000"/>
          <w:sz w:val="20"/>
        </w:rPr>
        <w:t>"18 to 75 years"</w:t>
      </w:r>
    </w:p>
    <w:p>
      <w:r>
        <w:t>Returns 1.0 (no penalty) if age is within range or unspecified; 0.5 if</w:t>
      </w:r>
    </w:p>
    <w:p>
      <w:r>
        <w:t>out of range.</w:t>
      </w:r>
    </w:p>
    <w:p>
      <w:pPr>
        <w:pStyle w:val="Heading2"/>
      </w:pPr>
      <w:r>
        <w:t>7.5 Match Explanation</w:t>
      </w:r>
    </w:p>
    <w:p>
      <w:r>
        <w:t>Each matched trial gets a structured explanation: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{</w:t>
        <w:br/>
        <w:t xml:space="preserve">    "trial_id": "NCT04185831",</w:t>
        <w:br/>
        <w:t xml:space="preserve">    "title": "Phase 3 Study of Osimertinib + Chemo in EGFR-mutant NSCLC",</w:t>
        <w:br/>
        <w:t xml:space="preserve">    "phase": "Phase 3",</w:t>
        <w:br/>
        <w:t xml:space="preserve">    "status": "Recruiting",</w:t>
        <w:br/>
        <w:t xml:space="preserve">    "sponsor": "AstraZeneca",</w:t>
        <w:br/>
        <w:t xml:space="preserve">    "match_score": 0.8234,</w:t>
        <w:br/>
        <w:t xml:space="preserve">    "matched_criteria": ["Cancer type: NSCLC", "EGFR=L858R", "Age 62"],</w:t>
        <w:br/>
        <w:t xml:space="preserve">    "unmatched_criteria": ["TMB=8.5 (not explicitly listed)"],</w:t>
        <w:br/>
        <w:t xml:space="preserve">    "explanation": "Matched: Cancer type: NSCLC, EGFR=L858R, Age 62. ..."</w:t>
        <w:br/>
        <w:t>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8: Case Management and VCF Parsing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src/case_manager.py</w:t>
      </w:r>
      <w:r>
        <w:t xml:space="preserve"> (516 lines)</w:t>
      </w:r>
    </w:p>
    <w:p>
      <w:pPr>
        <w:pStyle w:val="Heading2"/>
      </w:pPr>
      <w:r>
        <w:t>8.1 Case Lifecycle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create_case(patient_id, cancer_type, stage, vcf_or_variants, biomarkers, prior_therapies)</w:t>
        <w:br/>
        <w:t xml:space="preserve">  ├─ Parse VCF text (if string) via _parse_vcf_text()</w:t>
        <w:br/>
        <w:t xml:space="preserve">  │   └─ Delegates to src/utils/vcf_parser.py:</w:t>
        <w:br/>
        <w:t xml:space="preserve">  │       parse_vcf_text() -&gt; filter_pass_variants() -&gt; extract gene/consequence</w:t>
        <w:br/>
        <w:t xml:space="preserve">  ├─ Classify actionability per variant</w:t>
        <w:br/>
        <w:t xml:space="preserve">  │   └─ classify_variant_actionability(gene, variant) -&gt; A/B/C/D/VUS</w:t>
        <w:br/>
        <w:t xml:space="preserve">  ├─ Generate case_id (UUID)</w:t>
        <w:br/>
        <w:t xml:space="preserve">  ├─ Build text_summary for embedding</w:t>
        <w:br/>
        <w:t xml:space="preserve">  ├─ Create CaseSnapshot</w:t>
        <w:br/>
        <w:t xml:space="preserve">  └─ _store_case() -&gt; embed summary -&gt; insert into onco_cases collection</w:t>
      </w:r>
    </w:p>
    <w:p>
      <w:pPr>
        <w:pStyle w:val="Heading2"/>
      </w:pPr>
      <w:r>
        <w:t>8.2 VCF Parsing Details</w:t>
      </w:r>
    </w:p>
    <w:p>
      <w:r>
        <w:t>The VCF parser (</w:t>
      </w:r>
      <w:r>
        <w:rPr>
          <w:rFonts w:ascii="Consolas" w:hAnsi="Consolas"/>
          <w:color w:val="880000"/>
          <w:sz w:val="20"/>
        </w:rPr>
        <w:t>src/utils/vcf_parser.py</w:t>
      </w:r>
      <w:r>
        <w:t>) handles three annotation formats:</w:t>
      </w:r>
    </w:p>
    <w:p>
      <w:pPr>
        <w:pStyle w:val="ListNumber"/>
      </w:pPr>
      <w:r>
        <w:rPr>
          <w:b/>
        </w:rPr>
        <w:t>SnpEff ANN field</w:t>
      </w:r>
      <w:r>
        <w:t xml:space="preserve">: </w:t>
      </w:r>
      <w:r>
        <w:rPr>
          <w:rFonts w:ascii="Consolas" w:hAnsi="Consolas"/>
          <w:color w:val="880000"/>
          <w:sz w:val="20"/>
        </w:rPr>
        <w:t>ANN=A|missense_variant|MODERATE|EGFR|...</w:t>
      </w:r>
    </w:p>
    <w:p>
      <w:pPr>
        <w:pStyle w:val="ListNumber"/>
      </w:pPr>
      <w:r>
        <w:rPr>
          <w:b/>
        </w:rPr>
        <w:t>VEP CSQ field</w:t>
      </w:r>
      <w:r>
        <w:t xml:space="preserve">: </w:t>
      </w:r>
      <w:r>
        <w:rPr>
          <w:rFonts w:ascii="Consolas" w:hAnsi="Consolas"/>
          <w:color w:val="880000"/>
          <w:sz w:val="20"/>
        </w:rPr>
        <w:t>CSQ=A|missense_variant|MODERATE|EGFR|...</w:t>
      </w:r>
    </w:p>
    <w:p>
      <w:pPr>
        <w:pStyle w:val="ListNumber"/>
      </w:pPr>
      <w:r>
        <w:rPr>
          <w:b/>
        </w:rPr>
        <w:t>GENE / GENEINFO fields</w:t>
      </w:r>
      <w:r>
        <w:t xml:space="preserve">: </w:t>
      </w:r>
      <w:r>
        <w:rPr>
          <w:rFonts w:ascii="Consolas" w:hAnsi="Consolas"/>
          <w:color w:val="880000"/>
          <w:sz w:val="20"/>
        </w:rPr>
        <w:t>GENE=EGFR</w:t>
      </w:r>
      <w:r>
        <w:t xml:space="preserve"> or </w:t>
      </w:r>
      <w:r>
        <w:rPr>
          <w:rFonts w:ascii="Consolas" w:hAnsi="Consolas"/>
          <w:color w:val="880000"/>
          <w:sz w:val="20"/>
        </w:rPr>
        <w:t>GENEINFO=EGFR:1956</w:t>
      </w:r>
    </w:p>
    <w:p>
      <w:r>
        <w:t>Parsing pipeline: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parse_vcf_text()</w:t>
      </w:r>
      <w:r>
        <w:t xml:space="preserve"> -- split lines, skip headers, extract CHROM/POS/REF/ALT/FILTER/INFO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filter_pass_variants()</w:t>
      </w:r>
      <w:r>
        <w:t xml:space="preserve"> -- keep only FILTER == "PASS" or "."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extract_gene_from_info()</w:t>
      </w:r>
      <w:r>
        <w:t xml:space="preserve"> -- try ANN, then CSQ, then GENE/GENEINFO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extract_consequence_from_info()</w:t>
      </w:r>
      <w:r>
        <w:t xml:space="preserve"> -- extract SnpEff/VEP consequence term</w:t>
      </w:r>
    </w:p>
    <w:p>
      <w:pPr>
        <w:pStyle w:val="Heading2"/>
      </w:pPr>
      <w:r>
        <w:t>8.3 Variant Actionability Classification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_classify_variant_actionability(self, gene: str, variant: str) -&gt; str:</w:t>
        <w:br/>
        <w:t xml:space="preserve">    return classify_variant_actionability(gene, variant)</w:t>
        <w:br/>
        <w:t xml:space="preserve">    # from src.knowledge:</w:t>
        <w:br/>
        <w:t xml:space="preserve">    # 1. Is gene in ACTIONABLE_TARGETS? No -&gt; "VUS"</w:t>
        <w:br/>
        <w:t xml:space="preserve">    # 2. Does variant match any key_variants? Yes -&gt; evidence_level (A/B/C)</w:t>
        <w:br/>
        <w:t xml:space="preserve">    # 3. Gene-level actionable? -&gt; default_evidence_level</w:t>
        <w:br/>
        <w:t xml:space="preserve">    # 4. Fallback -&gt; "VUS"</w:t>
      </w:r>
    </w:p>
    <w:p>
      <w:pPr>
        <w:pStyle w:val="Heading2"/>
      </w:pPr>
      <w:r>
        <w:t>8.4 MTB Packet Generation</w:t>
      </w:r>
    </w:p>
    <w:p>
      <w:r>
        <w:rPr>
          <w:rFonts w:ascii="Consolas" w:hAnsi="Consolas"/>
          <w:color w:val="880000"/>
          <w:sz w:val="20"/>
        </w:rPr>
        <w:t>generate_mtb_packet(case_id_or_snapshot)</w:t>
      </w:r>
      <w:r>
        <w:t xml:space="preserve"> assembles 5 sections:</w:t>
      </w:r>
    </w:p>
    <w:p>
      <w:pPr>
        <w:pStyle w:val="ListNumber"/>
      </w:pPr>
      <w:r>
        <w:rPr>
          <w:b/>
        </w:rPr>
        <w:t>variant_table</w:t>
      </w:r>
      <w:r>
        <w:t>: all variants with actionability classification and</w:t>
      </w:r>
    </w:p>
    <w:p>
      <w:r>
        <w:t xml:space="preserve">   associated drugs from ACTIONABLE_TARGETS</w:t>
      </w:r>
    </w:p>
    <w:p>
      <w:pPr>
        <w:pStyle w:val="ListNumber"/>
      </w:pPr>
      <w:r>
        <w:rPr>
          <w:b/>
        </w:rPr>
        <w:t>evidence_table</w:t>
      </w:r>
      <w:r>
        <w:t>: RAG-retrieved evidence for each actionable variant.</w:t>
      </w:r>
    </w:p>
    <w:p>
      <w:r>
        <w:t xml:space="preserve">   Queries: `"{gene} {variant} {cancer_type} targeted therapy clinical</w:t>
      </w:r>
    </w:p>
    <w:p>
      <w:r>
        <w:t xml:space="preserve">   evidence"</w:t>
      </w:r>
      <w:r>
        <w:rPr>
          <w:rFonts w:ascii="Consolas" w:hAnsi="Consolas"/>
          <w:color w:val="880000"/>
          <w:sz w:val="20"/>
        </w:rPr>
        <w:t xml:space="preserve"> across </w:t>
      </w:r>
      <w:r>
        <w:t>onco_literature</w:t>
      </w:r>
      <w:r>
        <w:rPr>
          <w:rFonts w:ascii="Consolas" w:hAnsi="Consolas"/>
          <w:color w:val="880000"/>
          <w:sz w:val="20"/>
        </w:rPr>
        <w:t xml:space="preserve"> and </w:t>
      </w:r>
      <w:r>
        <w:t>onco_therapies`.</w:t>
      </w:r>
    </w:p>
    <w:p>
      <w:pPr>
        <w:pStyle w:val="ListNumber"/>
      </w:pPr>
      <w:r>
        <w:rPr>
          <w:b/>
        </w:rPr>
        <w:t>therapy_ranking</w:t>
      </w:r>
      <w:r>
        <w:t>: delegates to the TherapyRanker (Chapter 6)</w:t>
      </w:r>
    </w:p>
    <w:p>
      <w:pPr>
        <w:pStyle w:val="ListNumber"/>
      </w:pPr>
      <w:r>
        <w:rPr>
          <w:b/>
        </w:rPr>
        <w:t>trial_matches</w:t>
      </w:r>
      <w:r>
        <w:t>: delegates to the TrialMatcher (Chapter 7)</w:t>
      </w:r>
    </w:p>
    <w:p>
      <w:pPr>
        <w:pStyle w:val="ListNumber"/>
      </w:pPr>
      <w:r>
        <w:rPr>
          <w:b/>
        </w:rPr>
        <w:t>open_questions</w:t>
      </w:r>
      <w:r>
        <w:t>: identifies gaps:</w:t>
      </w:r>
    </w:p>
    <w:p>
      <w:pPr>
        <w:pStyle w:val="ListBullet"/>
      </w:pPr>
      <w:r>
        <w:t>VUS variants that may need reclassification</w:t>
      </w:r>
    </w:p>
    <w:p>
      <w:pPr>
        <w:pStyle w:val="ListBullet"/>
      </w:pPr>
      <w:r>
        <w:t>Missing biomarker results (TMB, MSI, PD-L1 if not provided)</w:t>
      </w:r>
    </w:p>
    <w:p>
      <w:pPr>
        <w:pStyle w:val="ListBullet"/>
      </w:pPr>
      <w:r>
        <w:t>Uncertain evidence items needing tumor board discussion</w:t>
      </w:r>
    </w:p>
    <w:p>
      <w:pPr>
        <w:pStyle w:val="Heading2"/>
      </w:pPr>
      <w:r>
        <w:t>8.5 Case Storage</w:t>
      </w:r>
    </w:p>
    <w:p>
      <w:r>
        <w:t xml:space="preserve">Cases are stored in </w:t>
      </w:r>
      <w:r>
        <w:rPr>
          <w:rFonts w:ascii="Consolas" w:hAnsi="Consolas"/>
          <w:color w:val="880000"/>
          <w:sz w:val="20"/>
        </w:rPr>
        <w:t>onco_cases</w:t>
      </w:r>
      <w:r>
        <w:t xml:space="preserve"> with embedded text summaries: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self.collection_manager.insert(</w:t>
        <w:br/>
        <w:t xml:space="preserve">    collection_name="onco_cases",</w:t>
        <w:br/>
        <w:t xml:space="preserve">    data={</w:t>
        <w:br/>
        <w:t xml:space="preserve">        "id": str(snapshot.case_id)[:100],</w:t>
        <w:br/>
        <w:t xml:space="preserve">        "patient_id": str(snapshot.patient_id)[:100],</w:t>
        <w:br/>
        <w:t xml:space="preserve">        "cancer_type": str(snapshot.cancer_type)[:50],</w:t>
        <w:br/>
        <w:t xml:space="preserve">        "stage": str(snapshot.stage or "")[:20],</w:t>
        <w:br/>
        <w:t xml:space="preserve">        "variants": variants_str[:1000],      # serialized to CSV string</w:t>
        <w:br/>
        <w:t xml:space="preserve">        "biomarkers": biomarkers_str[:1000],   # serialized to CSV string</w:t>
        <w:br/>
        <w:t xml:space="preserve">        "prior_therapies": therapies_str[:500],</w:t>
        <w:br/>
        <w:t xml:space="preserve">        "embedding": embedding,</w:t>
        <w:br/>
        <w:t xml:space="preserve">        "text_summary": summary_text[:3000],</w:t>
        <w:br/>
        <w:t xml:space="preserve">    },</w:t>
        <w:br/>
        <w:t>)</w:t>
      </w:r>
    </w:p>
    <w:p>
      <w:r>
        <w:t>Note the explicit length truncation -- Milvus VARCHAR fields enforce</w:t>
      </w:r>
    </w:p>
    <w:p>
      <w:r>
        <w:rPr>
          <w:rFonts w:ascii="Consolas" w:hAnsi="Consolas"/>
          <w:color w:val="880000"/>
          <w:sz w:val="20"/>
        </w:rPr>
        <w:t>max_length</w:t>
      </w:r>
      <w:r>
        <w:t xml:space="preserve"> limits and will reject oversized values.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9: Export System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src/export.py</w:t>
      </w:r>
      <w:r>
        <w:t xml:space="preserve"> (1,055 lines)</w:t>
      </w:r>
    </w:p>
    <w:p>
      <w:pPr>
        <w:pStyle w:val="Heading2"/>
      </w:pPr>
      <w:r>
        <w:t>9.1 Input Normalization</w:t>
      </w:r>
    </w:p>
    <w:p>
      <w:r>
        <w:t xml:space="preserve">All four export functions accept </w:t>
      </w:r>
      <w:r>
        <w:rPr>
          <w:rFonts w:ascii="Consolas" w:hAnsi="Consolas"/>
          <w:color w:val="880000"/>
          <w:sz w:val="20"/>
        </w:rPr>
        <w:t>MTBPacket</w:t>
      </w:r>
      <w:r>
        <w:t xml:space="preserve">, </w:t>
      </w:r>
      <w:r>
        <w:rPr>
          <w:rFonts w:ascii="Consolas" w:hAnsi="Consolas"/>
          <w:color w:val="880000"/>
          <w:sz w:val="20"/>
        </w:rPr>
        <w:t>dict</w:t>
      </w:r>
      <w:r>
        <w:t xml:space="preserve">, or </w:t>
      </w:r>
      <w:r>
        <w:rPr>
          <w:rFonts w:ascii="Consolas" w:hAnsi="Consolas"/>
          <w:color w:val="880000"/>
          <w:sz w:val="20"/>
        </w:rPr>
        <w:t>str</w:t>
      </w:r>
      <w:r>
        <w:t xml:space="preserve"> via</w:t>
      </w:r>
    </w:p>
    <w:p>
      <w:r>
        <w:rPr>
          <w:rFonts w:ascii="Consolas" w:hAnsi="Consolas"/>
          <w:color w:val="880000"/>
          <w:sz w:val="20"/>
        </w:rPr>
        <w:t>_normalise_input()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_normalise_input(mtb_packet_or_response):</w:t>
        <w:br/>
        <w:t xml:space="preserve">    if isinstance(..., dict): return it</w:t>
        <w:br/>
        <w:t xml:space="preserve">    if isinstance(..., str):  try json.loads, else wrap in {"raw_text": ...}</w:t>
        <w:br/>
        <w:t xml:space="preserve">    # Pydantic: try .model_dump(), .dict(), .__dict__</w:t>
      </w:r>
    </w:p>
    <w:p>
      <w:pPr>
        <w:pStyle w:val="Heading2"/>
      </w:pPr>
      <w:r>
        <w:t>9.2 Markdown Export</w:t>
      </w:r>
    </w:p>
    <w:p>
      <w:r>
        <w:rPr>
          <w:rFonts w:ascii="Consolas" w:hAnsi="Consolas"/>
          <w:color w:val="880000"/>
          <w:sz w:val="20"/>
        </w:rPr>
        <w:t>export_markdown(mtb_packet_or_response, title=None) -&gt; str</w:t>
      </w:r>
    </w:p>
    <w:p>
      <w:r>
        <w:t>Sections generated:</w:t>
      </w:r>
    </w:p>
    <w:p>
      <w:pPr>
        <w:pStyle w:val="ListBullet"/>
      </w:pPr>
      <w:r>
        <w:t>Header with timestamp, pipeline name, patient ID, cancer type</w:t>
      </w:r>
    </w:p>
    <w:p>
      <w:pPr>
        <w:pStyle w:val="ListBullet"/>
      </w:pPr>
      <w:r>
        <w:t>Clinical Summary</w:t>
      </w:r>
    </w:p>
    <w:p>
      <w:pPr>
        <w:pStyle w:val="ListBullet"/>
      </w:pPr>
      <w:r>
        <w:t>Somatic Variant Profile (Markdown table: Gene | Variant | Type | VAF | Consequence | Tier)</w:t>
      </w:r>
    </w:p>
    <w:p>
      <w:pPr>
        <w:pStyle w:val="ListBullet"/>
      </w:pPr>
      <w:r>
        <w:t>Biomarker Summary (TMB, MSI, PD-L1 + any additional)</w:t>
      </w:r>
    </w:p>
    <w:p>
      <w:pPr>
        <w:pStyle w:val="ListBullet"/>
      </w:pPr>
      <w:r>
        <w:t>Evidence Summary (per-gene, per-level, with source citations)</w:t>
      </w:r>
    </w:p>
    <w:p>
      <w:pPr>
        <w:pStyle w:val="ListBullet"/>
      </w:pPr>
      <w:r>
        <w:t>Therapy Ranking (table: Rank | Therapy | Targets | Evidence | Line | Notes)</w:t>
      </w:r>
    </w:p>
    <w:p>
      <w:pPr>
        <w:pStyle w:val="ListBullet"/>
      </w:pPr>
      <w:r>
        <w:t>Clinical Trial Matches (NCT ID, title, phase, status, match rationale)</w:t>
      </w:r>
    </w:p>
    <w:p>
      <w:pPr>
        <w:pStyle w:val="ListBullet"/>
      </w:pPr>
      <w:r>
        <w:t>Pathway Context</w:t>
      </w:r>
    </w:p>
    <w:p>
      <w:pPr>
        <w:pStyle w:val="ListBullet"/>
      </w:pPr>
      <w:r>
        <w:t>Known Resistance Mechanisms</w:t>
      </w:r>
    </w:p>
    <w:p>
      <w:pPr>
        <w:pStyle w:val="ListBullet"/>
      </w:pPr>
      <w:r>
        <w:t>Open Questions / Follow-Up</w:t>
      </w:r>
    </w:p>
    <w:p>
      <w:pPr>
        <w:pStyle w:val="ListBullet"/>
      </w:pPr>
      <w:r>
        <w:t>Disclaimer</w:t>
      </w:r>
    </w:p>
    <w:p>
      <w:pPr>
        <w:pStyle w:val="Heading2"/>
      </w:pPr>
      <w:r>
        <w:t>9.3 JSON Export</w:t>
      </w:r>
    </w:p>
    <w:p>
      <w:r>
        <w:rPr>
          <w:rFonts w:ascii="Consolas" w:hAnsi="Consolas"/>
          <w:color w:val="880000"/>
          <w:sz w:val="20"/>
        </w:rPr>
        <w:t>export_json(mtb_packet_or_response) -&gt; dict</w:t>
      </w:r>
    </w:p>
    <w:p>
      <w:r>
        <w:t>Returns a structured dictionary with: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{</w:t>
        <w:br/>
        <w:t xml:space="preserve">    "meta": {</w:t>
        <w:br/>
        <w:t xml:space="preserve">        "format": "hcls-ai-factory-oncology-report",</w:t>
        <w:br/>
        <w:t xml:space="preserve">        "version": "1.0.0",</w:t>
        <w:br/>
        <w:t xml:space="preserve">        "generated_at": "2026-02-15T...",</w:t>
        <w:br/>
        <w:t xml:space="preserve">        "pipeline": "Oncology Intelligence Agent",</w:t>
        <w:br/>
        <w:t xml:space="preserve">        "author": "HCLS AI Factory",</w:t>
        <w:br/>
        <w:t xml:space="preserve">    },</w:t>
        <w:br/>
        <w:t xml:space="preserve">    "patient_id": ...,</w:t>
        <w:br/>
        <w:t xml:space="preserve">    "cancer_type": ...,</w:t>
        <w:br/>
        <w:t xml:space="preserve">    "variants": [...],</w:t>
        <w:br/>
        <w:t xml:space="preserve">    "biomarkers": {...},</w:t>
        <w:br/>
        <w:t xml:space="preserve">    "evidence": [...],</w:t>
        <w:br/>
        <w:t xml:space="preserve">    "therapy_ranking": [...],</w:t>
        <w:br/>
        <w:t xml:space="preserve">    "clinical_trials": [...],</w:t>
        <w:br/>
        <w:t xml:space="preserve">    "pathways": [...],</w:t>
        <w:br/>
        <w:t xml:space="preserve">    "resistance_mechanisms": [...],</w:t>
        <w:br/>
        <w:t xml:space="preserve">    "open_questions": [...],</w:t>
        <w:br/>
        <w:t>}</w:t>
      </w:r>
    </w:p>
    <w:p>
      <w:pPr>
        <w:pStyle w:val="Heading2"/>
      </w:pPr>
      <w:r>
        <w:t>9.4 PDF Export</w:t>
      </w:r>
    </w:p>
    <w:p>
      <w:r>
        <w:rPr>
          <w:rFonts w:ascii="Consolas" w:hAnsi="Consolas"/>
          <w:color w:val="880000"/>
          <w:sz w:val="20"/>
        </w:rPr>
        <w:t>export_pdf(mtb_packet_or_response, output_path) -&gt; str</w:t>
      </w:r>
    </w:p>
    <w:p>
      <w:r>
        <w:t>Requires ReportLab. Features:</w:t>
      </w:r>
    </w:p>
    <w:p>
      <w:pPr>
        <w:pStyle w:val="ListBullet"/>
      </w:pPr>
      <w:r>
        <w:rPr>
          <w:b/>
        </w:rPr>
        <w:t>NVIDIA branding</w:t>
      </w:r>
      <w:r>
        <w:t>: header bar in RGB (118, 185, 0) with white title</w:t>
      </w:r>
    </w:p>
    <w:p>
      <w:pPr>
        <w:pStyle w:val="ListBullet"/>
      </w:pPr>
      <w:r>
        <w:rPr>
          <w:b/>
        </w:rPr>
        <w:t>Custom styles</w:t>
      </w:r>
      <w:r>
        <w:t>: NVTitle (20pt white), NVHeading (14pt dark),</w:t>
      </w:r>
    </w:p>
    <w:p>
      <w:r>
        <w:t xml:space="preserve">  NVBody (10pt), NVDisclaimer (7pt gray)</w:t>
      </w:r>
    </w:p>
    <w:p>
      <w:pPr>
        <w:pStyle w:val="ListBullet"/>
      </w:pPr>
      <w:r>
        <w:rPr>
          <w:b/>
        </w:rPr>
        <w:t>Page layout</w:t>
      </w:r>
      <w:r>
        <w:t>: letter size, 40pt margins</w:t>
      </w:r>
    </w:p>
    <w:p>
      <w:pPr>
        <w:pStyle w:val="ListBullet"/>
      </w:pPr>
      <w:r>
        <w:rPr>
          <w:b/>
        </w:rPr>
        <w:t>Structured tables</w:t>
      </w:r>
      <w:r>
        <w:t xml:space="preserve"> for variants, therapies, trials using</w:t>
      </w:r>
    </w:p>
    <w:p>
      <w:r>
        <w:t xml:space="preserve">  </w:t>
      </w:r>
      <w:r>
        <w:rPr>
          <w:rFonts w:ascii="Consolas" w:hAnsi="Consolas"/>
          <w:color w:val="880000"/>
          <w:sz w:val="20"/>
        </w:rPr>
        <w:t>reportlab.platypus.Table</w:t>
      </w:r>
      <w:r>
        <w:t xml:space="preserve"> with </w:t>
      </w:r>
      <w:r>
        <w:rPr>
          <w:rFonts w:ascii="Consolas" w:hAnsi="Consolas"/>
          <w:color w:val="880000"/>
          <w:sz w:val="20"/>
        </w:rPr>
        <w:t>TableStyle</w:t>
      </w:r>
    </w:p>
    <w:p>
      <w:pPr>
        <w:pStyle w:val="ListBullet"/>
      </w:pPr>
      <w:r>
        <w:rPr>
          <w:b/>
        </w:rPr>
        <w:t>Disclaimer footer</w:t>
      </w:r>
      <w:r>
        <w:t xml:space="preserve"> on every page</w:t>
      </w:r>
    </w:p>
    <w:p>
      <w:r>
        <w:t xml:space="preserve">Brand color is overridable via </w:t>
      </w:r>
      <w:r>
        <w:rPr>
          <w:rFonts w:ascii="Consolas" w:hAnsi="Consolas"/>
          <w:color w:val="880000"/>
          <w:sz w:val="20"/>
        </w:rPr>
        <w:t>ONCO_PDF_BRAND_COLOR_R/G/B</w:t>
      </w:r>
      <w:r>
        <w:t xml:space="preserve"> environment</w:t>
      </w:r>
    </w:p>
    <w:p>
      <w:r>
        <w:t>variables.</w:t>
      </w:r>
    </w:p>
    <w:p>
      <w:pPr>
        <w:pStyle w:val="Heading2"/>
      </w:pPr>
      <w:r>
        <w:t>9.5 FHIR R4 Export</w:t>
      </w:r>
    </w:p>
    <w:p>
      <w:r>
        <w:rPr>
          <w:rFonts w:ascii="Consolas" w:hAnsi="Consolas"/>
          <w:color w:val="880000"/>
          <w:sz w:val="20"/>
        </w:rPr>
        <w:t>export_fhir_r4(mtb_packet_or_response) -&gt; dict</w:t>
      </w:r>
    </w:p>
    <w:p>
      <w:r>
        <w:t>Generates a FHIR R4 Bundle resource containing: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FHIR Resource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Coding 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 demographics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DiagnosticReport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Genomic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SNOMED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Genetic variant 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LOINC 69548-6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Tumor mutation burden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LOINC 94076-7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Microsatellite instability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LOINC 81695-9</w:t>
            </w:r>
          </w:p>
        </w:tc>
      </w:tr>
    </w:tbl>
    <w:p/>
    <w:p>
      <w:pPr>
        <w:pStyle w:val="Heading3"/>
      </w:pPr>
      <w:r>
        <w:t>LOINC Codes Used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FHIR_LOINC_CODES = {</w:t>
        <w:br/>
        <w:t xml:space="preserve">    "genomic_report":          "81247-9",</w:t>
        <w:br/>
        <w:t xml:space="preserve">    "gene_studied":            "48018-6",</w:t>
        <w:br/>
        <w:t xml:space="preserve">    "variant":                 "69548-6",</w:t>
        <w:br/>
        <w:t xml:space="preserve">    "therapeutic_implication":  "51969-4",</w:t>
        <w:br/>
        <w:t xml:space="preserve">    "tumor_mutation_burden":   "94076-7",</w:t>
        <w:br/>
        <w:t xml:space="preserve">    "microsatellite_instability": "81695-9",</w:t>
        <w:br/>
        <w:t>}</w:t>
      </w:r>
    </w:p>
    <w:p>
      <w:pPr>
        <w:pStyle w:val="Heading3"/>
      </w:pPr>
      <w:r>
        <w:t>SNOMED Cancer Codes</w:t>
      </w:r>
    </w:p>
    <w:p>
      <w:r>
        <w:t>22 cancer types are mapped to SNOMED CT codes: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FHIR_SNOMED_CANCER_CODES = {</w:t>
        <w:br/>
        <w:t xml:space="preserve">    "nsclc": ("254637007", "Non-small cell lung cancer"),</w:t>
        <w:br/>
        <w:t xml:space="preserve">    "breast": ("254837009", "Malignant neoplasm of breast"),</w:t>
        <w:br/>
        <w:t xml:space="preserve">    "colorectal": ("363406005", "Malignant tumor of colon"),</w:t>
        <w:br/>
        <w:t xml:space="preserve">    "melanoma": ("372244006", "Malignant melanoma"),</w:t>
        <w:br/>
        <w:t xml:space="preserve">    # ... 18 more</w:t>
        <w:br/>
        <w:t>}</w:t>
      </w:r>
    </w:p>
    <w:p>
      <w:pPr>
        <w:pStyle w:val="Heading2"/>
      </w:pPr>
      <w:r>
        <w:t>9.6 FHIR R4 Bundle Structure</w:t>
      </w:r>
    </w:p>
    <w:p>
      <w:r>
        <w:t xml:space="preserve">The generated FHIR Bundle has </w:t>
      </w:r>
      <w:r>
        <w:rPr>
          <w:rFonts w:ascii="Consolas" w:hAnsi="Consolas"/>
          <w:color w:val="880000"/>
          <w:sz w:val="20"/>
        </w:rPr>
        <w:t>type: "collection"</w:t>
      </w:r>
      <w:r>
        <w:t xml:space="preserve"> and contains: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{</w:t>
        <w:br/>
        <w:t xml:space="preserve">  "resourceType": "Bundle",</w:t>
        <w:br/>
        <w:t xml:space="preserve">  "id": "&lt;uuid&gt;",</w:t>
        <w:br/>
        <w:t xml:space="preserve">  "type": "collection",</w:t>
        <w:br/>
        <w:t xml:space="preserve">  "timestamp": "2026-02-15T10:30:00Z",</w:t>
        <w:br/>
        <w:t xml:space="preserve">  "entry": [</w:t>
        <w:br/>
        <w:t xml:space="preserve">    {</w:t>
        <w:br/>
        <w:t xml:space="preserve">      "fullUrl": "urn:uuid:&lt;patient-uuid&gt;",</w:t>
        <w:br/>
        <w:t xml:space="preserve">      "resource": {</w:t>
        <w:br/>
        <w:t xml:space="preserve">        "resourceType": "Patient",</w:t>
        <w:br/>
        <w:t xml:space="preserve">        "id": "&lt;patient-uuid&gt;",</w:t>
        <w:br/>
        <w:t xml:space="preserve">        "identifier": [{"system": "urn:hcls-ai-factory:patient", "value": "&lt;patient_id&gt;"}],</w:t>
        <w:br/>
        <w:t xml:space="preserve">        "active": true</w:t>
        <w:br/>
        <w:t xml:space="preserve">      }</w:t>
        <w:br/>
        <w:t xml:space="preserve">    },</w:t>
        <w:br/>
        <w:t xml:space="preserve">    {</w:t>
        <w:br/>
        <w:t xml:space="preserve">      "fullUrl": "urn:uuid:&lt;obs-uuid&gt;",</w:t>
        <w:br/>
        <w:t xml:space="preserve">      "resource": {</w:t>
        <w:br/>
        <w:t xml:space="preserve">        "resourceType": "Observation",</w:t>
        <w:br/>
        <w:t xml:space="preserve">        "status": "final",</w:t>
        <w:br/>
        <w:t xml:space="preserve">        "code": {"coding": [{"system": "http://loinc.org", "code": "69548-6"}]},</w:t>
        <w:br/>
        <w:t xml:space="preserve">        "subject": {"reference": "urn:uuid:&lt;patient-uuid&gt;"},</w:t>
        <w:br/>
        <w:t xml:space="preserve">        "valueCodeableConcept": {</w:t>
        <w:br/>
        <w:t xml:space="preserve">          "coding": [{"system": "http://varnomen.hgvs.org", "code": "EGFR L858R"}]</w:t>
        <w:br/>
        <w:t xml:space="preserve">        },</w:t>
        <w:br/>
        <w:t xml:space="preserve">        "component": [</w:t>
        <w:br/>
        <w:t xml:space="preserve">          {"code": {"text": "Gene"}, "valueString": "EGFR"},</w:t>
        <w:br/>
        <w:t xml:space="preserve">          {"code": {"text": "Consequence"}, "valueString": "missense_variant"},</w:t>
        <w:br/>
        <w:t xml:space="preserve">          {"code": {"text": "VAF"}, "valueQuantity": {"value": 0.35}}</w:t>
        <w:br/>
        <w:t xml:space="preserve">        ]</w:t>
        <w:br/>
        <w:t xml:space="preserve">      }</w:t>
        <w:br/>
        <w:t xml:space="preserve">    },</w:t>
        <w:br/>
        <w:t xml:space="preserve">    {</w:t>
        <w:br/>
        <w:t xml:space="preserve">      "resource": {</w:t>
        <w:br/>
        <w:t xml:space="preserve">        "resourceType": "DiagnosticReport",</w:t>
        <w:br/>
        <w:t xml:space="preserve">        "code": {"coding": [{"system": "http://snomed.info/sct", "code": "254637007"}]},</w:t>
        <w:br/>
        <w:t xml:space="preserve">        "result": [{"reference": "urn:uuid:&lt;obs-uuid&gt;"}]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TMB and MSI Observations</w:t>
      </w:r>
    </w:p>
    <w:p>
      <w:r>
        <w:t>When biomarkers include TMB or MSI values, dedicated Observation resources</w:t>
      </w:r>
    </w:p>
    <w:p>
      <w:r>
        <w:t>are created:</w:t>
      </w:r>
    </w:p>
    <w:p>
      <w:pPr>
        <w:pStyle w:val="ListBullet"/>
      </w:pPr>
      <w:r>
        <w:t xml:space="preserve">TMB: LOINC </w:t>
      </w:r>
      <w:r>
        <w:rPr>
          <w:rFonts w:ascii="Consolas" w:hAnsi="Consolas"/>
          <w:color w:val="880000"/>
          <w:sz w:val="20"/>
        </w:rPr>
        <w:t>94076-7</w:t>
      </w:r>
      <w:r>
        <w:t xml:space="preserve">, </w:t>
      </w:r>
      <w:r>
        <w:rPr>
          <w:rFonts w:ascii="Consolas" w:hAnsi="Consolas"/>
          <w:color w:val="880000"/>
          <w:sz w:val="20"/>
        </w:rPr>
        <w:t>valueQuantity</w:t>
      </w:r>
      <w:r>
        <w:t xml:space="preserve"> with unit </w:t>
      </w:r>
      <w:r>
        <w:rPr>
          <w:rFonts w:ascii="Consolas" w:hAnsi="Consolas"/>
          <w:color w:val="880000"/>
          <w:sz w:val="20"/>
        </w:rPr>
        <w:t>1/1000000{Base}</w:t>
      </w:r>
    </w:p>
    <w:p>
      <w:pPr>
        <w:pStyle w:val="ListBullet"/>
      </w:pPr>
      <w:r>
        <w:t xml:space="preserve">MSI: LOINC </w:t>
      </w:r>
      <w:r>
        <w:rPr>
          <w:rFonts w:ascii="Consolas" w:hAnsi="Consolas"/>
          <w:color w:val="880000"/>
          <w:sz w:val="20"/>
        </w:rPr>
        <w:t>81695-9</w:t>
      </w:r>
      <w:r>
        <w:t xml:space="preserve">, </w:t>
      </w:r>
      <w:r>
        <w:rPr>
          <w:rFonts w:ascii="Consolas" w:hAnsi="Consolas"/>
          <w:color w:val="880000"/>
          <w:sz w:val="20"/>
        </w:rPr>
        <w:t>valueCodeableConcept</w:t>
      </w:r>
      <w:r>
        <w:t xml:space="preserve"> with MSI-H/MSS/MSI-L</w:t>
      </w:r>
    </w:p>
    <w:p>
      <w:pPr>
        <w:pStyle w:val="Heading2"/>
      </w:pPr>
      <w:r>
        <w:t>9.7 Export Format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FHIR R4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Human-readable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Machine-parseable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Interoperable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Print-ready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ReportLab 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SNOMED/LOINC coded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10: Ingest Pipeline Architecture</w:t>
      </w:r>
    </w:p>
    <w:p>
      <w:r>
        <w:t xml:space="preserve">Directory: </w:t>
      </w:r>
      <w:r>
        <w:rPr>
          <w:rFonts w:ascii="Consolas" w:hAnsi="Consolas"/>
          <w:color w:val="880000"/>
          <w:sz w:val="20"/>
        </w:rPr>
        <w:t>src/ingest/</w:t>
      </w:r>
      <w:r>
        <w:t xml:space="preserve"> (1,793 lines, 9 parsers + base)</w:t>
      </w:r>
    </w:p>
    <w:p>
      <w:pPr>
        <w:pStyle w:val="Heading2"/>
      </w:pPr>
      <w:r>
        <w:t>10.1 BaseIngestPipeline</w:t>
      </w:r>
    </w:p>
    <w:p>
      <w:r>
        <w:t xml:space="preserve">All parsers inherit from </w:t>
      </w:r>
      <w:r>
        <w:rPr>
          <w:rFonts w:ascii="Consolas" w:hAnsi="Consolas"/>
          <w:color w:val="880000"/>
          <w:sz w:val="20"/>
        </w:rPr>
        <w:t>BaseIngestPipeline</w:t>
      </w:r>
      <w:r>
        <w:t xml:space="preserve"> which provides the standard</w:t>
      </w:r>
    </w:p>
    <w:p>
      <w:r>
        <w:t>three-step orchestration: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class BaseIngestPipeline(ABC):</w:t>
        <w:br/>
        <w:t xml:space="preserve">    def __init__(self, collection_manager, embedder, collection_name, batch_size=50):</w:t>
        <w:br/>
        <w:t xml:space="preserve">        ...</w:t>
        <w:br/>
        <w:br/>
        <w:t xml:space="preserve">    def run(self, query=None, max_results=None) -&gt; int:</w:t>
        <w:br/>
        <w:t xml:space="preserve">        raw_data = self.fetch(**kwargs)            # Step 1: Fetch</w:t>
        <w:br/>
        <w:t xml:space="preserve">        parsed_records = self.parse(raw_data)      # Step 2: Parse</w:t>
        <w:br/>
        <w:t xml:space="preserve">        count = self.embed_and_store(parsed_records) # Step 3: Embed &amp; Store</w:t>
        <w:br/>
        <w:t xml:space="preserve">        return count</w:t>
        <w:br/>
        <w:br/>
        <w:t xml:space="preserve">    @abstractmethod</w:t>
        <w:br/>
        <w:t xml:space="preserve">    def fetch(self, **kwargs) -&gt; List[Dict]: ...</w:t>
        <w:br/>
        <w:br/>
        <w:t xml:space="preserve">    @abstractmethod</w:t>
        <w:br/>
        <w:t xml:space="preserve">    def parse(self, raw_data: List[Dict]) -&gt; List[Dict]: ...</w:t>
        <w:br/>
        <w:br/>
        <w:t xml:space="preserve">    def embed_and_store(self, records: List[Dict]) -&gt; int:</w:t>
        <w:br/>
        <w:t xml:space="preserve">        # Batch embed text fields using self.embedder</w:t>
        <w:br/>
        <w:t xml:space="preserve">        # Insert into Milvus via self.collection_manager</w:t>
        <w:br/>
        <w:t xml:space="preserve">        # Returns total records inserted</w:t>
      </w:r>
    </w:p>
    <w:p>
      <w:pPr>
        <w:pStyle w:val="Heading2"/>
      </w:pPr>
      <w:r>
        <w:t>10.2 Parser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`civic_parser.py`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onco_variants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CIViC GraphQL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`oncokb_parser.py`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onco_variants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OncoKB annotation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`literature_parser.py`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PubMed E-utilities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`clinical_trials_parser.py`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ClinicalTrials.gov v2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`guideline_parser.py`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onco_guidelines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Curated guideline seed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`resistance_parser.py`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onco_resistance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Curated resistance seed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`pathway_parser.py`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onco_pathways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Curated pathway seed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`outcome_parser.py`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Curated outcome records</w:t>
            </w:r>
          </w:p>
        </w:tc>
      </w:tr>
    </w:tbl>
    <w:p/>
    <w:p>
      <w:pPr>
        <w:pStyle w:val="Heading2"/>
      </w:pPr>
      <w:r>
        <w:t>10.3 Running Ingest</w:t>
      </w:r>
    </w:p>
    <w:p>
      <w:r>
        <w:t>Each parser can be invoked independently: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from src.ingest.literature_parser import LiteratureParser</w:t>
        <w:br/>
        <w:br/>
        <w:t>parser = LiteratureParser(</w:t>
        <w:br/>
        <w:t xml:space="preserve">    collection_manager=collection_manager,</w:t>
        <w:br/>
        <w:t xml:space="preserve">    embedder=embedder,</w:t>
        <w:br/>
        <w:t xml:space="preserve">    collection_name="onco_literature",</w:t>
        <w:br/>
        <w:t xml:space="preserve">    batch_size=50,</w:t>
        <w:br/>
        <w:t>)</w:t>
        <w:br/>
        <w:t>count = parser.run(query="EGFR NSCLC targeted therapy", max_results=500)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scripts/</w:t>
      </w:r>
      <w:r>
        <w:t xml:space="preserve"> directory contains 17 scripts for automated ingestion,</w:t>
      </w:r>
    </w:p>
    <w:p>
      <w:r>
        <w:t>seeding, validation, and benchmarking of all collections.</w:t>
      </w:r>
    </w:p>
    <w:p>
      <w:pPr>
        <w:pStyle w:val="Heading2"/>
      </w:pPr>
      <w:r>
        <w:t>10.4 Embedding Strategy</w:t>
      </w:r>
    </w:p>
    <w:p>
      <w:r>
        <w:t>All parsers use the same BGE-small-en-v1.5 model (384 dimensions). Each</w:t>
      </w:r>
    </w:p>
    <w:p>
      <w:r>
        <w:t xml:space="preserve">domain model has a </w:t>
      </w:r>
      <w:r>
        <w:rPr>
          <w:rFonts w:ascii="Consolas" w:hAnsi="Consolas"/>
          <w:color w:val="880000"/>
          <w:sz w:val="20"/>
        </w:rPr>
        <w:t>to_embedding_text()</w:t>
      </w:r>
      <w:r>
        <w:t xml:space="preserve"> method that concatenates the most</w:t>
      </w:r>
    </w:p>
    <w:p>
      <w:r>
        <w:t>semantically relevant fields: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class OncologyLiterature(BaseModel):</w:t>
        <w:br/>
        <w:t xml:space="preserve">    def to_embedding_text(self) -&gt; str:</w:t>
        <w:br/>
        <w:t xml:space="preserve">        parts = [self.title, self.text_chunk]</w:t>
        <w:br/>
        <w:t xml:space="preserve">        if self.gene:    parts.append(f"Gene: {self.gene}")</w:t>
        <w:br/>
        <w:t xml:space="preserve">        if self.variant: parts.append(f"Variant: {self.variant}")</w:t>
        <w:br/>
        <w:t xml:space="preserve">        if self.cancer_type:</w:t>
        <w:br/>
        <w:t xml:space="preserve">            parts.append(f"Cancer: {self.cancer_type.value}")</w:t>
        <w:br/>
        <w:t xml:space="preserve">        if self.keywords:</w:t>
        <w:br/>
        <w:t xml:space="preserve">            parts.append(f"Keywords: {', '.join(self.keywords)}")</w:t>
        <w:br/>
        <w:t xml:space="preserve">        return " | ".join(parts)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11: Cross-Modal Integration</w:t>
      </w:r>
    </w:p>
    <w:p>
      <w:r>
        <w:t xml:space="preserve">File: </w:t>
      </w:r>
      <w:r>
        <w:rPr>
          <w:rFonts w:ascii="Consolas" w:hAnsi="Consolas"/>
          <w:color w:val="880000"/>
          <w:sz w:val="20"/>
        </w:rPr>
        <w:t>src/cross_modal.py</w:t>
      </w:r>
      <w:r>
        <w:t xml:space="preserve"> (383 lines)</w:t>
      </w:r>
    </w:p>
    <w:p>
      <w:pPr>
        <w:pStyle w:val="Heading2"/>
      </w:pPr>
      <w:r>
        <w:t>11.1 When Cross-Modal Triggers Fire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OncoCrossModalTrigger</w:t>
      </w:r>
      <w:r>
        <w:t xml:space="preserve"> fires when a case contains variants with</w:t>
      </w:r>
    </w:p>
    <w:p>
      <w:r>
        <w:t>evidence level A or B in ACTIONABLE_TARGETS. It enriches the clinical</w:t>
      </w:r>
    </w:p>
    <w:p>
      <w:r>
        <w:t>context by querying across modalities.</w:t>
      </w:r>
    </w:p>
    <w:p>
      <w:pPr>
        <w:pStyle w:val="Heading2"/>
      </w:pPr>
      <w:r>
        <w:t>11.2 CrossModalResult Dataclass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@dataclass</w:t>
        <w:br/>
        <w:t>class CrossModalResult:</w:t>
        <w:br/>
        <w:t xml:space="preserve">    trigger_reason: str               # why the trigger fired</w:t>
        <w:br/>
        <w:t xml:space="preserve">    actionable_variants: List[Dict]   # A/B-level variants</w:t>
        <w:br/>
        <w:t xml:space="preserve">    genomic_context: List[Dict]       # genomic evidence hits</w:t>
        <w:br/>
        <w:t xml:space="preserve">    imaging_context: List[Dict]       # imaging findings (if available)</w:t>
        <w:br/>
        <w:t xml:space="preserve">    genomic_hit_count: int</w:t>
        <w:br/>
        <w:t xml:space="preserve">    imaging_hit_count: int</w:t>
        <w:br/>
        <w:t xml:space="preserve">    enrichment_summary: str           # human-readable summary</w:t>
      </w:r>
    </w:p>
    <w:p>
      <w:pPr>
        <w:pStyle w:val="Heading2"/>
      </w:pPr>
      <w:r>
        <w:t>11.3 Evaluation Flow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evaluate(case_or_variants)</w:t>
        <w:br/>
        <w:t xml:space="preserve">  ├─ Extract variants from input</w:t>
        <w:br/>
        <w:t xml:space="preserve">  ├─ Filter to actionability A or B</w:t>
        <w:br/>
        <w:t xml:space="preserve">  │   (re-classify via ACTIONABLE_TARGETS if not pre-computed)</w:t>
        <w:br/>
        <w:t xml:space="preserve">  ├─ If no actionable variants: return None (trigger not fired)</w:t>
        <w:br/>
        <w:t xml:space="preserve">  │</w:t>
        <w:br/>
        <w:t xml:space="preserve">  ├─ Build queries per actionable variant:</w:t>
        <w:br/>
        <w:t xml:space="preserve">  │   Genomic: "{gene} {variant} targeted therapy evidence"</w:t>
        <w:br/>
        <w:t xml:space="preserve">  │            "{gene} mutation clinical significance"</w:t>
        <w:br/>
        <w:t xml:space="preserve">  │   Imaging: "{gene} mutation {cancer_type} imaging findings"</w:t>
        <w:br/>
        <w:t xml:space="preserve">  │</w:t>
        <w:br/>
        <w:t xml:space="preserve">  ├─ _query_genomics(queries) -&gt; genomic hits</w:t>
        <w:br/>
        <w:t xml:space="preserve">  │   Collection: "genomic_evidence"</w:t>
        <w:br/>
        <w:t xml:space="preserve">  │   Threshold: DEFAULT_THRESHOLD = 0.40</w:t>
        <w:br/>
        <w:t xml:space="preserve">  │   Top-K: genomic_top_k = 5</w:t>
        <w:br/>
        <w:t xml:space="preserve">  │</w:t>
        <w:br/>
        <w:t xml:space="preserve">  ├─ _query_imaging(queries) -&gt; imaging hits</w:t>
        <w:br/>
        <w:t xml:space="preserve">  │   Collection prefix: "imaging_"</w:t>
        <w:br/>
        <w:t xml:space="preserve">  │   Graceful failure if imaging collections don't exist</w:t>
        <w:br/>
        <w:t xml:space="preserve">  │</w:t>
        <w:br/>
        <w:t xml:space="preserve">  └─ Build enrichment_summary and return CrossModalResult</w:t>
      </w:r>
    </w:p>
    <w:p>
      <w:pPr>
        <w:pStyle w:val="Heading2"/>
      </w:pPr>
      <w:r>
        <w:t>11.4 Graceful Degradation</w:t>
      </w:r>
    </w:p>
    <w:p>
      <w:r>
        <w:t>The imaging query is wrapped in try/except -- if the Imaging Intelligence</w:t>
      </w:r>
    </w:p>
    <w:p>
      <w:r>
        <w:t xml:space="preserve">Agent is not deployed (no </w:t>
      </w:r>
      <w:r>
        <w:rPr>
          <w:rFonts w:ascii="Consolas" w:hAnsi="Consolas"/>
          <w:color w:val="880000"/>
          <w:sz w:val="20"/>
        </w:rPr>
        <w:t>imaging_*</w:t>
      </w:r>
      <w:r>
        <w:t xml:space="preserve"> collections in Milvus), the trigger</w:t>
      </w:r>
    </w:p>
    <w:p>
      <w:r>
        <w:t>still returns genomic context without imaging data. This allows the</w:t>
      </w:r>
    </w:p>
    <w:p>
      <w:r>
        <w:t>oncology agent to function standalone or in a multi-agent deployment.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12: Testing Strategy</w:t>
      </w:r>
    </w:p>
    <w:p>
      <w:r>
        <w:t xml:space="preserve">Directory: </w:t>
      </w:r>
      <w:r>
        <w:rPr>
          <w:rFonts w:ascii="Consolas" w:hAnsi="Consolas"/>
          <w:color w:val="880000"/>
          <w:sz w:val="20"/>
        </w:rPr>
        <w:t>tests/</w:t>
      </w:r>
      <w:r>
        <w:t xml:space="preserve"> (4,370 lines, 556 tests)</w:t>
      </w:r>
    </w:p>
    <w:p>
      <w:pPr>
        <w:pStyle w:val="Heading2"/>
      </w:pPr>
      <w:r>
        <w:t>12.1 Test File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Focus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test_models.py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membership, model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test_integration.py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patient profiles, end-to-end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test_knowledge.py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 graph integrity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test_export.py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4 export formats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test_therapy_ranker.py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Ranking, resistance, combos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test_trial_matcher.py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Matching, scoring, explanations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test_case_manager.py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VCF parsing, case lifecycle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test_rag_engine.py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Retrieval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test_collections.py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test_agent.py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Planning, evaluation</w:t>
            </w:r>
          </w:p>
        </w:tc>
      </w:tr>
    </w:tbl>
    <w:p/>
    <w:p>
      <w:pPr>
        <w:pStyle w:val="Heading2"/>
      </w:pPr>
      <w:r>
        <w:t>12.2 Test Patterns</w:t>
      </w:r>
    </w:p>
    <w:p>
      <w:pPr>
        <w:pStyle w:val="Heading3"/>
      </w:pPr>
      <w:r>
        <w:t>Parametrized Enum Tests (test_models.py)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@pytest.mark.parametrize("cancer_type", [</w:t>
        <w:br/>
        <w:t xml:space="preserve">    CancerType.NSCLC, CancerType.BREAST, CancerType.MELANOMA, ...</w:t>
        <w:br/>
        <w:t>])</w:t>
        <w:br/>
        <w:t>def test_cancer_type_values(cancer_type):</w:t>
        <w:br/>
        <w:t xml:space="preserve">    assert cancer_type.value == cancer_type.name.lower() or ...</w:t>
      </w:r>
    </w:p>
    <w:p>
      <w:pPr>
        <w:pStyle w:val="Heading3"/>
      </w:pPr>
      <w:r>
        <w:t>Integration Test Patient Profiles (test_integration.py)</w:t>
      </w:r>
    </w:p>
    <w:p>
      <w:r>
        <w:t>Four synthetic patient profiles exercise the full pipeline:</w:t>
      </w:r>
    </w:p>
    <w:p>
      <w:pPr>
        <w:pStyle w:val="ListNumber"/>
      </w:pPr>
      <w:r>
        <w:rPr>
          <w:b/>
        </w:rPr>
        <w:t>NSCLC with EGFR L858R</w:t>
      </w:r>
      <w:r>
        <w:t xml:space="preserve"> -- targeted therapy path</w:t>
      </w:r>
    </w:p>
    <w:p>
      <w:pPr>
        <w:pStyle w:val="ListNumber"/>
      </w:pPr>
      <w:r>
        <w:rPr>
          <w:b/>
        </w:rPr>
        <w:t>Melanoma with BRAF V600E</w:t>
      </w:r>
      <w:r>
        <w:t xml:space="preserve"> -- combination therapy path</w:t>
      </w:r>
    </w:p>
    <w:p>
      <w:pPr>
        <w:pStyle w:val="ListNumber"/>
      </w:pPr>
      <w:r>
        <w:rPr>
          <w:b/>
        </w:rPr>
        <w:t>CRC with MSI-H</w:t>
      </w:r>
      <w:r>
        <w:t xml:space="preserve"> -- biomarker-driven immunotherapy path</w:t>
      </w:r>
    </w:p>
    <w:p>
      <w:pPr>
        <w:pStyle w:val="ListNumber"/>
      </w:pPr>
      <w:r>
        <w:rPr>
          <w:b/>
        </w:rPr>
        <w:t>Breast with BRCA2 mutation</w:t>
      </w:r>
      <w:r>
        <w:t xml:space="preserve"> -- PARP inhibitor path</w:t>
      </w:r>
    </w:p>
    <w:p>
      <w:r>
        <w:t>Each profile tests: case creation -&gt; VCF parsing -&gt; actionability classification</w:t>
      </w:r>
    </w:p>
    <w:p>
      <w:r>
        <w:t>-&gt; therapy ranking -&gt; trial matching -&gt; export generation.</w:t>
      </w:r>
    </w:p>
    <w:p>
      <w:pPr>
        <w:pStyle w:val="Heading3"/>
      </w:pPr>
      <w:r>
        <w:t>Knowledge Graph Integrity (test_knowledge.py)</w:t>
      </w:r>
    </w:p>
    <w:p>
      <w:r>
        <w:t>Validates structural consistency across all knowledge dictionaries:</w:t>
      </w:r>
    </w:p>
    <w:p>
      <w:pPr>
        <w:pStyle w:val="ListBullet"/>
      </w:pPr>
      <w:r>
        <w:t>Every ACTIONABLE_TARGETS entry has required keys</w:t>
      </w:r>
    </w:p>
    <w:p>
      <w:pPr>
        <w:pStyle w:val="ListBullet"/>
      </w:pPr>
      <w:r>
        <w:t>Every therapy in targeted_therapies appears in THERAPY_MAP</w:t>
      </w:r>
    </w:p>
    <w:p>
      <w:pPr>
        <w:pStyle w:val="ListBullet"/>
      </w:pPr>
      <w:r>
        <w:t>Every resistance_mutations entry has corresponding RESISTANCE_MAP entries</w:t>
      </w:r>
    </w:p>
    <w:p>
      <w:pPr>
        <w:pStyle w:val="ListBullet"/>
      </w:pPr>
      <w:r>
        <w:t>Pathway references are valid</w:t>
      </w:r>
    </w:p>
    <w:p>
      <w:pPr>
        <w:pStyle w:val="Heading3"/>
      </w:pPr>
      <w:r>
        <w:t>Mock Fixtures (conftest.py)</w:t>
      </w:r>
    </w:p>
    <w:p>
      <w:r>
        <w:t>The test suite uses pytest fixtures for: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mock_collection_manager</w:t>
      </w:r>
      <w:r>
        <w:t xml:space="preserve"> -- in-memory Milvus simulation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mock_embedder</w:t>
      </w:r>
      <w:r>
        <w:t xml:space="preserve"> -- returns fixed-dimension zero vectors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mock_llm_client</w:t>
      </w:r>
      <w:r>
        <w:t xml:space="preserve"> -- returns canned responses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sample_vcf_text</w:t>
      </w:r>
      <w:r>
        <w:t xml:space="preserve"> -- synthetic VCF content with SnpEff annotations</w:t>
      </w:r>
    </w:p>
    <w:p>
      <w:pPr>
        <w:pStyle w:val="Heading3"/>
      </w:pPr>
      <w:r>
        <w:t>Export Format Tests (test_export.py)</w:t>
      </w:r>
    </w:p>
    <w:p>
      <w:r>
        <w:t>Tests validate all four export formats against the same input data: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test_export_markdown_contains_sections(sample_mtb_packet):</w:t>
        <w:br/>
        <w:t xml:space="preserve">    result = export_markdown(sample_mtb_packet)</w:t>
        <w:br/>
        <w:t xml:space="preserve">    assert "# " in result                     # has heading</w:t>
        <w:br/>
        <w:t xml:space="preserve">    assert "Somatic Variant Profile" in result # has variant section</w:t>
        <w:br/>
        <w:t xml:space="preserve">    assert "Therapy Ranking" in result         # has therapy section</w:t>
        <w:br/>
        <w:t xml:space="preserve">    assert "research use only" in result       # has disclaimer</w:t>
        <w:br/>
        <w:br/>
        <w:t>def test_export_fhir_r4_valid_bundle(sample_mtb_packet):</w:t>
        <w:br/>
        <w:t xml:space="preserve">    bundle = export_fhir_r4(sample_mtb_packet, patient_id="P001")</w:t>
        <w:br/>
        <w:t xml:space="preserve">    assert bundle["resourceType"] == "Bundle"</w:t>
        <w:br/>
        <w:t xml:space="preserve">    assert bundle["type"] == "collection"</w:t>
        <w:br/>
        <w:t xml:space="preserve">    resources = [e["resource"]["resourceType"] for e in bundle["entry"]]</w:t>
        <w:br/>
        <w:t xml:space="preserve">    assert "Patient" in resources</w:t>
        <w:br/>
        <w:t xml:space="preserve">    assert "Observation" in resources</w:t>
        <w:br/>
        <w:t xml:space="preserve">    assert "DiagnosticReport" in resources</w:t>
      </w:r>
    </w:p>
    <w:p>
      <w:pPr>
        <w:pStyle w:val="Heading3"/>
      </w:pPr>
      <w:r>
        <w:t>Therapy Ranker Tests (test_therapy_ranker.py)</w:t>
      </w:r>
    </w:p>
    <w:p>
      <w:r>
        <w:t>Tests cover the full ranking pipeline including edge cases:</w:t>
      </w:r>
    </w:p>
    <w:p>
      <w:pPr>
        <w:pStyle w:val="ListBullet"/>
      </w:pPr>
      <w:r>
        <w:t>Variant-driven therapy identification for each major gene</w:t>
      </w:r>
    </w:p>
    <w:p>
      <w:pPr>
        <w:pStyle w:val="ListBullet"/>
      </w:pPr>
      <w:r>
        <w:t>Biomarker-driven therapy identification (MSI-H, TMB-H, HRD, PD-L1)</w:t>
      </w:r>
    </w:p>
    <w:p>
      <w:pPr>
        <w:pStyle w:val="ListBullet"/>
      </w:pPr>
      <w:r>
        <w:t>Resistance flagging from prior therapy history</w:t>
      </w:r>
    </w:p>
    <w:p>
      <w:pPr>
        <w:pStyle w:val="ListBullet"/>
      </w:pPr>
      <w:r>
        <w:t>Contraindication detection for same drug class</w:t>
      </w:r>
    </w:p>
    <w:p>
      <w:pPr>
        <w:pStyle w:val="ListBullet"/>
      </w:pPr>
      <w:r>
        <w:t>Combination regimen identification</w:t>
      </w:r>
    </w:p>
    <w:p>
      <w:pPr>
        <w:pStyle w:val="ListBullet"/>
      </w:pPr>
      <w:r>
        <w:t>Final rank ordering (clean before flagged)</w:t>
      </w:r>
    </w:p>
    <w:p>
      <w:pPr>
        <w:pStyle w:val="Heading3"/>
      </w:pPr>
      <w:r>
        <w:t>Trial Matcher Tests (test_trial_matcher.py)</w:t>
      </w:r>
    </w:p>
    <w:p>
      <w:r>
        <w:t>Tests validate:</w:t>
      </w:r>
    </w:p>
    <w:p>
      <w:pPr>
        <w:pStyle w:val="ListBullet"/>
      </w:pPr>
      <w:r>
        <w:t>Cancer type alias resolution</w:t>
      </w:r>
    </w:p>
    <w:p>
      <w:pPr>
        <w:pStyle w:val="ListBullet"/>
      </w:pPr>
      <w:r>
        <w:t>Deterministic filter construction</w:t>
      </w:r>
    </w:p>
    <w:p>
      <w:pPr>
        <w:pStyle w:val="ListBullet"/>
      </w:pPr>
      <w:r>
        <w:t>Biomarker matching scoring</w:t>
      </w:r>
    </w:p>
    <w:p>
      <w:pPr>
        <w:pStyle w:val="ListBullet"/>
      </w:pPr>
      <w:r>
        <w:t>Phase and status weighting</w:t>
      </w:r>
    </w:p>
    <w:p>
      <w:pPr>
        <w:pStyle w:val="ListBullet"/>
      </w:pPr>
      <w:r>
        <w:t>Age penalty computation</w:t>
      </w:r>
    </w:p>
    <w:p>
      <w:pPr>
        <w:pStyle w:val="ListBullet"/>
      </w:pPr>
      <w:r>
        <w:t>Composite score calculation</w:t>
      </w:r>
    </w:p>
    <w:p>
      <w:pPr>
        <w:pStyle w:val="ListBullet"/>
      </w:pPr>
      <w:r>
        <w:t>Match explanation generation</w:t>
      </w:r>
    </w:p>
    <w:p>
      <w:pPr>
        <w:pStyle w:val="Heading2"/>
      </w:pPr>
      <w:r>
        <w:t>12.3 Running Tests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All tests</w:t>
        <w:br/>
        <w:t>pytest tests/ -v</w:t>
        <w:br/>
        <w:br/>
        <w:t># Specific module</w:t>
        <w:br/>
        <w:t>pytest tests/test_therapy_ranker.py -v</w:t>
        <w:br/>
        <w:br/>
        <w:t># Integration tests only</w:t>
        <w:br/>
        <w:t>pytest tests/test_integration.py -v -k "integration"</w:t>
        <w:br/>
        <w:br/>
        <w:t># With coverage</w:t>
        <w:br/>
        <w:t>pytest tests/ --cov=src --cov-report=html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13: Performance Tuning</w:t>
      </w:r>
    </w:p>
    <w:p>
      <w:pPr>
        <w:pStyle w:val="Heading2"/>
      </w:pPr>
      <w:r>
        <w:t>13.1 Collection Weight Tuning</w:t>
      </w:r>
    </w:p>
    <w:p>
      <w:r>
        <w:t>Weights control how much each collection influences final ranking. To tune:</w:t>
      </w:r>
    </w:p>
    <w:p>
      <w:pPr>
        <w:pStyle w:val="ListNumber"/>
      </w:pPr>
      <w:r>
        <w:t>Run a set of benchmark queries with known-good answers</w:t>
      </w:r>
    </w:p>
    <w:p>
      <w:pPr>
        <w:pStyle w:val="ListNumber"/>
      </w:pPr>
      <w:r>
        <w:t xml:space="preserve">Adjust weights in </w:t>
      </w:r>
      <w:r>
        <w:rPr>
          <w:rFonts w:ascii="Consolas" w:hAnsi="Consolas"/>
          <w:color w:val="880000"/>
          <w:sz w:val="20"/>
        </w:rPr>
        <w:t>config/settings.py</w:t>
      </w:r>
      <w:r>
        <w:t xml:space="preserve"> (or via </w:t>
      </w:r>
      <w:r>
        <w:rPr>
          <w:rFonts w:ascii="Consolas" w:hAnsi="Consolas"/>
          <w:color w:val="880000"/>
          <w:sz w:val="20"/>
        </w:rPr>
        <w:t>ONCO_WEIGHT_*</w:t>
      </w:r>
      <w:r>
        <w:t xml:space="preserve"> env vars)</w:t>
      </w:r>
    </w:p>
    <w:p>
      <w:pPr>
        <w:pStyle w:val="ListNumber"/>
      </w:pPr>
      <w:r>
        <w:t>Measure retrieval quality (NDCG, MRR, or manual relevance assessment)</w:t>
      </w:r>
    </w:p>
    <w:p>
      <w:r>
        <w:rPr>
          <w:b/>
        </w:rPr>
        <w:t>Default rationale:</w:t>
      </w:r>
    </w:p>
    <w:p>
      <w:pPr>
        <w:pStyle w:val="ListBullet"/>
      </w:pPr>
      <w:r>
        <w:t>Variants (0.18) and literature (0.16) weighted highest because they carry</w:t>
      </w:r>
    </w:p>
    <w:p>
      <w:r>
        <w:t xml:space="preserve">  the most direct clinical evidence</w:t>
      </w:r>
    </w:p>
    <w:p>
      <w:pPr>
        <w:pStyle w:val="ListBullet"/>
      </w:pPr>
      <w:r>
        <w:t>Guidelines (0.12) and therapies (0.14) provide actionability context</w:t>
      </w:r>
    </w:p>
    <w:p>
      <w:pPr>
        <w:pStyle w:val="ListBullet"/>
      </w:pPr>
      <w:r>
        <w:t>Cases (0.02) and genomic evidence (0.03) are supplementary</w:t>
      </w:r>
    </w:p>
    <w:p>
      <w:pPr>
        <w:pStyle w:val="Heading2"/>
      </w:pPr>
      <w:r>
        <w:t>13.2 Milvus Index Tuning</w:t>
      </w:r>
    </w:p>
    <w:p>
      <w:r>
        <w:t>Current defaults: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`nlist`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IVF partitions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`nprobe`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Partitions searched per query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`metric`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Similarity measure</w:t>
            </w:r>
          </w:p>
        </w:tc>
      </w:tr>
    </w:tbl>
    <w:p/>
    <w:p>
      <w:r>
        <w:t>Tuning guidelines: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100K vectors/collection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nlist=256, nprobe=16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100K-1M vectors/collection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nlist=1024, nprobe=16-32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 1M vectors/collection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nlist=2048, nprobe=32-64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 constrained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Switch to IVF_PQ (lossy)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Maximum recall needed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FLAT index (brute-force)</w:t>
            </w:r>
          </w:p>
        </w:tc>
      </w:tr>
    </w:tbl>
    <w:p/>
    <w:p>
      <w:pPr>
        <w:pStyle w:val="Heading2"/>
      </w:pPr>
      <w:r>
        <w:t>13.3 Parallel Search Workers</w:t>
      </w:r>
    </w:p>
    <w:p>
      <w:r>
        <w:t xml:space="preserve">The RAG engine caps ThreadPoolExecutor at </w:t>
      </w:r>
      <w:r>
        <w:rPr>
          <w:rFonts w:ascii="Consolas" w:hAnsi="Consolas"/>
          <w:color w:val="880000"/>
          <w:sz w:val="20"/>
        </w:rPr>
        <w:t>min(len(collections), 8)</w:t>
      </w:r>
      <w:r>
        <w:t>.</w:t>
      </w:r>
    </w:p>
    <w:p>
      <w:r>
        <w:t>On systems with more cores, increase this ceiling. On memory-constrained</w:t>
      </w:r>
    </w:p>
    <w:p>
      <w:r>
        <w:t>systems, reduce to 4 to limit concurrent Milvus connections.</w:t>
      </w:r>
    </w:p>
    <w:p>
      <w:pPr>
        <w:pStyle w:val="Heading2"/>
      </w:pPr>
      <w:r>
        <w:t>13.4 Evidence Cap</w:t>
      </w:r>
    </w:p>
    <w:p>
      <w:r>
        <w:rPr>
          <w:rFonts w:ascii="Consolas" w:hAnsi="Consolas"/>
          <w:color w:val="880000"/>
          <w:sz w:val="20"/>
        </w:rPr>
        <w:t>_MAX_EVIDENCE = 30</w:t>
      </w:r>
      <w:r>
        <w:t xml:space="preserve"> limits the number of evidence items sent to the LLM.</w:t>
      </w:r>
    </w:p>
    <w:p>
      <w:r>
        <w:t>This balances context window utilization against prompt cost:</w:t>
      </w:r>
    </w:p>
    <w:p>
      <w:pPr>
        <w:pStyle w:val="ListBullet"/>
      </w:pPr>
      <w:r>
        <w:t>Increase to 50 for models with large context windows (Claude Opus)</w:t>
      </w:r>
    </w:p>
    <w:p>
      <w:pPr>
        <w:pStyle w:val="ListBullet"/>
      </w:pPr>
      <w:r>
        <w:t>Decrease to 15-20 for faster response times</w:t>
      </w:r>
    </w:p>
    <w:p>
      <w:pPr>
        <w:pStyle w:val="Heading2"/>
      </w:pPr>
      <w:r>
        <w:t>13.5 Embedding Batch Size</w:t>
      </w:r>
    </w:p>
    <w:p>
      <w:r>
        <w:rPr>
          <w:rFonts w:ascii="Consolas" w:hAnsi="Consolas"/>
          <w:color w:val="880000"/>
          <w:sz w:val="20"/>
        </w:rPr>
        <w:t>EMBEDDING_BATCH_SIZE = 32</w:t>
      </w:r>
      <w:r>
        <w:t xml:space="preserve"> (from settings). During ingest, texts are</w:t>
      </w:r>
    </w:p>
    <w:p>
      <w:r>
        <w:t xml:space="preserve">batched before calling </w:t>
      </w:r>
      <w:r>
        <w:rPr>
          <w:rFonts w:ascii="Consolas" w:hAnsi="Consolas"/>
          <w:color w:val="880000"/>
          <w:sz w:val="20"/>
        </w:rPr>
        <w:t>embedder.encode()</w:t>
      </w:r>
      <w:r>
        <w:t>. Increase to 64-128 on GPU</w:t>
      </w:r>
    </w:p>
    <w:p>
      <w:r>
        <w:t>systems for throughput. During query time, only single texts are embedded.</w:t>
      </w:r>
    </w:p>
    <w:p>
      <w:pPr>
        <w:pStyle w:val="Heading2"/>
      </w:pPr>
      <w:r>
        <w:t>13.6 Query Expansion Impact</w:t>
      </w:r>
    </w:p>
    <w:p>
      <w:r>
        <w:t xml:space="preserve">Expanded searches use </w:t>
      </w:r>
      <w:r>
        <w:rPr>
          <w:rFonts w:ascii="Consolas" w:hAnsi="Consolas"/>
          <w:color w:val="880000"/>
          <w:sz w:val="20"/>
        </w:rPr>
        <w:t>top_k // 2</w:t>
      </w:r>
      <w:r>
        <w:t xml:space="preserve"> to avoid overwhelming the result set.</w:t>
      </w:r>
    </w:p>
    <w:p>
      <w:r>
        <w:t>If expansion adds too much noise, consider:</w:t>
      </w:r>
    </w:p>
    <w:p>
      <w:pPr>
        <w:pStyle w:val="ListBullet"/>
      </w:pPr>
      <w:r>
        <w:t>Reducing expansion terms per category</w:t>
      </w:r>
    </w:p>
    <w:p>
      <w:pPr>
        <w:pStyle w:val="ListBullet"/>
      </w:pPr>
      <w:r>
        <w:t>Increasing the score threshold for expanded hits</w:t>
      </w:r>
    </w:p>
    <w:p>
      <w:pPr>
        <w:pStyle w:val="ListBullet"/>
      </w:pPr>
      <w:r>
        <w:t>Disabling expansion for targeted strategies</w:t>
      </w:r>
    </w:p>
    <w:p>
      <w:pPr>
        <w:pStyle w:val="Heading2"/>
      </w:pPr>
      <w:r>
        <w:t>13.7 Trial Matcher Optimization</w:t>
      </w:r>
    </w:p>
    <w:p>
      <w:r>
        <w:t xml:space="preserve">The deterministic search issues </w:t>
      </w:r>
      <w:r>
        <w:rPr>
          <w:rFonts w:ascii="Consolas" w:hAnsi="Consolas"/>
          <w:color w:val="880000"/>
          <w:sz w:val="20"/>
        </w:rPr>
        <w:t>len(aliases) * len(statuses)</w:t>
      </w:r>
      <w:r>
        <w:t xml:space="preserve"> Milvus</w:t>
      </w:r>
    </w:p>
    <w:p>
      <w:r>
        <w:t>queries per cancer type (typically 5 aliases x 4 statuses = 20 queries).</w:t>
      </w:r>
    </w:p>
    <w:p>
      <w:r>
        <w:t>For latency-sensitive deployments:</w:t>
      </w:r>
    </w:p>
    <w:p>
      <w:pPr>
        <w:pStyle w:val="ListBullet"/>
      </w:pPr>
      <w:r>
        <w:t>Pre-filter the alias list to the top 2-3 most relevant</w:t>
      </w:r>
    </w:p>
    <w:p>
      <w:pPr>
        <w:pStyle w:val="ListBullet"/>
      </w:pPr>
      <w:r>
        <w:t>Cache deterministic results with a short TTL</w:t>
      </w:r>
    </w:p>
    <w:p>
      <w:pPr>
        <w:pStyle w:val="ListBullet"/>
      </w:pPr>
      <w:r>
        <w:t xml:space="preserve">Increase </w:t>
      </w:r>
      <w:r>
        <w:rPr>
          <w:rFonts w:ascii="Consolas" w:hAnsi="Consolas"/>
          <w:color w:val="880000"/>
          <w:sz w:val="20"/>
        </w:rPr>
        <w:t>top_k</w:t>
      </w:r>
      <w:r>
        <w:t xml:space="preserve"> multiplier for semantic search, reduce for deterministic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14: Extending the Agent</w:t>
      </w:r>
    </w:p>
    <w:p>
      <w:pPr>
        <w:pStyle w:val="Heading2"/>
      </w:pPr>
      <w:r>
        <w:t>14.1 Adding a New Collection</w:t>
      </w:r>
    </w:p>
    <w:p>
      <w:pPr>
        <w:pStyle w:val="ListNumber"/>
      </w:pPr>
      <w:r>
        <w:rPr>
          <w:b/>
        </w:rPr>
        <w:t>Define schema</w:t>
      </w:r>
      <w:r>
        <w:t xml:space="preserve"> in </w:t>
      </w:r>
      <w:r>
        <w:rPr>
          <w:rFonts w:ascii="Consolas" w:hAnsi="Consolas"/>
          <w:color w:val="880000"/>
          <w:sz w:val="20"/>
        </w:rPr>
        <w:t>src/collections.py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MY_NEW_FIELDS = [</w:t>
        <w:br/>
        <w:t xml:space="preserve">    FieldSchema(name="id", dtype=DataType.VARCHAR, max_length=100, is_primary=True),</w:t>
        <w:br/>
        <w:t xml:space="preserve">    FieldSchema(name="embedding", dtype=DataType.FLOAT_VECTOR, dim=EMBEDDING_DIM),</w:t>
        <w:br/>
        <w:t xml:space="preserve">    # ... your metadata fields</w:t>
        <w:br/>
        <w:t xml:space="preserve">    FieldSchema(name="text_summary", dtype=DataType.VARCHAR, max_length=3000),</w:t>
        <w:br/>
        <w:t>]</w:t>
        <w:br/>
        <w:br/>
        <w:t>MY_NEW_SCHEMA = CollectionSchema(</w:t>
        <w:br/>
        <w:t xml:space="preserve">    fields=MY_NEW_FIELDS,</w:t>
        <w:br/>
        <w:t xml:space="preserve">    description="Your collection description",</w:t>
        <w:br/>
        <w:t>)</w:t>
      </w:r>
    </w:p>
    <w:p>
      <w:pPr>
        <w:pStyle w:val="ListNumber"/>
      </w:pPr>
      <w:r>
        <w:rPr>
          <w:b/>
        </w:rPr>
        <w:t>Register</w:t>
      </w:r>
      <w:r>
        <w:t xml:space="preserve"> in </w:t>
      </w:r>
      <w:r>
        <w:rPr>
          <w:rFonts w:ascii="Consolas" w:hAnsi="Consolas"/>
          <w:color w:val="880000"/>
          <w:sz w:val="20"/>
        </w:rPr>
        <w:t>COLLECTION_SCHEMAS</w:t>
      </w:r>
      <w:r>
        <w:t xml:space="preserve"> and </w:t>
      </w:r>
      <w:r>
        <w:rPr>
          <w:rFonts w:ascii="Consolas" w:hAnsi="Consolas"/>
          <w:color w:val="880000"/>
          <w:sz w:val="20"/>
        </w:rPr>
        <w:t>COLLECTION_MODELS</w:t>
      </w:r>
    </w:p>
    <w:p>
      <w:pPr>
        <w:pStyle w:val="ListNumber"/>
      </w:pPr>
      <w:r>
        <w:rPr>
          <w:b/>
        </w:rPr>
        <w:t>Add weight</w:t>
      </w:r>
      <w:r>
        <w:t xml:space="preserve"> in </w:t>
      </w:r>
      <w:r>
        <w:rPr>
          <w:rFonts w:ascii="Consolas" w:hAnsi="Consolas"/>
          <w:color w:val="880000"/>
          <w:sz w:val="20"/>
        </w:rPr>
        <w:t>config/settings.py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WEIGHT_MY_NEW: float = 0.05  # adjust other weights to maintain sum ~1.0</w:t>
      </w:r>
    </w:p>
    <w:p>
      <w:pPr>
        <w:pStyle w:val="ListNumber"/>
      </w:pPr>
      <w:r>
        <w:rPr>
          <w:b/>
        </w:rPr>
        <w:t>Add config entry</w:t>
      </w:r>
      <w:r>
        <w:t xml:space="preserve"> in </w:t>
      </w:r>
      <w:r>
        <w:rPr>
          <w:rFonts w:ascii="Consolas" w:hAnsi="Consolas"/>
          <w:color w:val="880000"/>
          <w:sz w:val="20"/>
        </w:rPr>
        <w:t>src/rag_engine.py</w:t>
      </w:r>
      <w:r>
        <w:t xml:space="preserve"> </w:t>
      </w:r>
      <w:r>
        <w:rPr>
          <w:rFonts w:ascii="Consolas" w:hAnsi="Consolas"/>
          <w:color w:val="880000"/>
          <w:sz w:val="20"/>
        </w:rPr>
        <w:t>COLLECTION_CONFIG</w:t>
      </w:r>
    </w:p>
    <w:p>
      <w:pPr>
        <w:pStyle w:val="ListNumber"/>
      </w:pPr>
      <w:r>
        <w:rPr>
          <w:b/>
        </w:rPr>
        <w:t>Create ingest parser</w:t>
      </w:r>
      <w:r>
        <w:t xml:space="preserve"> by subclassing </w:t>
      </w:r>
      <w:r>
        <w:rPr>
          <w:rFonts w:ascii="Consolas" w:hAnsi="Consolas"/>
          <w:color w:val="880000"/>
          <w:sz w:val="20"/>
        </w:rPr>
        <w:t>BaseIngestPipeline</w:t>
      </w:r>
    </w:p>
    <w:p>
      <w:pPr>
        <w:pStyle w:val="ListNumber"/>
      </w:pPr>
      <w:r>
        <w:rPr>
          <w:b/>
        </w:rPr>
        <w:t>Add Pydantic model</w:t>
      </w:r>
      <w:r>
        <w:t xml:space="preserve"> in </w:t>
      </w:r>
      <w:r>
        <w:rPr>
          <w:rFonts w:ascii="Consolas" w:hAnsi="Consolas"/>
          <w:color w:val="880000"/>
          <w:sz w:val="20"/>
        </w:rPr>
        <w:t>src/models.py</w:t>
      </w:r>
      <w:r>
        <w:t xml:space="preserve"> if needed</w:t>
      </w:r>
    </w:p>
    <w:p>
      <w:pPr>
        <w:pStyle w:val="ListNumber"/>
      </w:pPr>
      <w:r>
        <w:rPr>
          <w:b/>
        </w:rPr>
        <w:t>Write tests</w:t>
      </w:r>
      <w:r>
        <w:t xml:space="preserve"> in a new </w:t>
      </w:r>
      <w:r>
        <w:rPr>
          <w:rFonts w:ascii="Consolas" w:hAnsi="Consolas"/>
          <w:color w:val="880000"/>
          <w:sz w:val="20"/>
        </w:rPr>
        <w:t>test_my_new.py</w:t>
      </w:r>
      <w:r>
        <w:t xml:space="preserve"> file</w:t>
      </w:r>
    </w:p>
    <w:p>
      <w:pPr>
        <w:pStyle w:val="Heading2"/>
      </w:pPr>
      <w:r>
        <w:t>14.2 Adding a New Biomarker Rule</w:t>
      </w:r>
    </w:p>
    <w:p>
      <w:r>
        <w:t xml:space="preserve">In </w:t>
      </w:r>
      <w:r>
        <w:rPr>
          <w:rFonts w:ascii="Consolas" w:hAnsi="Consolas"/>
          <w:color w:val="880000"/>
          <w:sz w:val="20"/>
        </w:rPr>
        <w:t>src/therapy_ranker.py</w:t>
      </w:r>
      <w:r>
        <w:t xml:space="preserve">, add to </w:t>
      </w:r>
      <w:r>
        <w:rPr>
          <w:rFonts w:ascii="Consolas" w:hAnsi="Consolas"/>
          <w:color w:val="880000"/>
          <w:sz w:val="20"/>
        </w:rPr>
        <w:t>_identify_biomarker_therapies()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Example: TROP2 overexpression -&gt; sacituzumab govitecan</w:t>
        <w:br/>
        <w:t>trop2 = biomarkers.get("TROP2", "").upper()</w:t>
        <w:br/>
        <w:t>if trop2 in ("POSITIVE", "OVEREXPRESSION", "HIGH"):</w:t>
        <w:br/>
        <w:t xml:space="preserve">    therapies.append({</w:t>
        <w:br/>
        <w:t xml:space="preserve">        "drug_name": "sacituzumab govitecan",</w:t>
        <w:br/>
        <w:t xml:space="preserve">        "brand_name": "Trodelvy",</w:t>
        <w:br/>
        <w:t xml:space="preserve">        "category": "ADC",</w:t>
        <w:br/>
        <w:t xml:space="preserve">        "targets": ["TROP2"],</w:t>
        <w:br/>
        <w:t xml:space="preserve">        "evidence_level": "A",</w:t>
        <w:br/>
        <w:t xml:space="preserve">        "guideline_recommendation": "FDA-approved for TROP2+ TNBC and urothelial.",</w:t>
        <w:br/>
        <w:t xml:space="preserve">        "source": "biomarker",</w:t>
        <w:br/>
        <w:t xml:space="preserve">        "source_biomarker": "TROP2",</w:t>
        <w:br/>
        <w:t xml:space="preserve">    })</w:t>
      </w:r>
    </w:p>
    <w:p>
      <w:r>
        <w:t>Then add corresponding entries to: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BIOMARKER_PANELS</w:t>
      </w:r>
      <w:r>
        <w:t xml:space="preserve"> in </w:t>
      </w:r>
      <w:r>
        <w:rPr>
          <w:rFonts w:ascii="Consolas" w:hAnsi="Consolas"/>
          <w:color w:val="880000"/>
          <w:sz w:val="20"/>
        </w:rPr>
        <w:t>src/knowledge.py</w:t>
      </w:r>
    </w:p>
    <w:p>
      <w:pPr>
        <w:pStyle w:val="ListBullet"/>
      </w:pPr>
      <w:r>
        <w:t xml:space="preserve">Query expansion terms in </w:t>
      </w:r>
      <w:r>
        <w:rPr>
          <w:rFonts w:ascii="Consolas" w:hAnsi="Consolas"/>
          <w:color w:val="880000"/>
          <w:sz w:val="20"/>
        </w:rPr>
        <w:t>src/query_expansion.py</w:t>
      </w:r>
    </w:p>
    <w:p>
      <w:pPr>
        <w:pStyle w:val="ListBullet"/>
      </w:pPr>
      <w:r>
        <w:t xml:space="preserve">Test cases in </w:t>
      </w:r>
      <w:r>
        <w:rPr>
          <w:rFonts w:ascii="Consolas" w:hAnsi="Consolas"/>
          <w:color w:val="880000"/>
          <w:sz w:val="20"/>
        </w:rPr>
        <w:t>tests/test_therapy_ranker.py</w:t>
      </w:r>
    </w:p>
    <w:p>
      <w:pPr>
        <w:pStyle w:val="Heading2"/>
      </w:pPr>
      <w:r>
        <w:t>14.3 Adding a New Drug Class Group</w:t>
      </w:r>
    </w:p>
    <w:p>
      <w:r>
        <w:t xml:space="preserve">In </w:t>
      </w:r>
      <w:r>
        <w:rPr>
          <w:rFonts w:ascii="Consolas" w:hAnsi="Consolas"/>
          <w:color w:val="880000"/>
          <w:sz w:val="20"/>
        </w:rPr>
        <w:t>src/therapy_ranker.py</w:t>
      </w:r>
      <w:r>
        <w:t xml:space="preserve">, extend </w:t>
      </w:r>
      <w:r>
        <w:rPr>
          <w:rFonts w:ascii="Consolas" w:hAnsi="Consolas"/>
          <w:color w:val="880000"/>
          <w:sz w:val="20"/>
        </w:rPr>
        <w:t>_DRUG_CLASS_GROUPS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_DRUG_CLASS_GROUPS = {</w:t>
        <w:br/>
        <w:t xml:space="preserve">    ...</w:t>
        <w:br/>
        <w:t xml:space="preserve">    "her2_adc": ["trastuzumab deruxtecan", "trastuzumab emtansine"],</w:t>
        <w:br/>
        <w:t xml:space="preserve">    "trop2_adc": ["sacituzumab govitecan", "datopotamab deruxtecan"],</w:t>
        <w:br/>
        <w:t>}</w:t>
      </w:r>
    </w:p>
    <w:p>
      <w:pPr>
        <w:pStyle w:val="Heading2"/>
      </w:pPr>
      <w:r>
        <w:t>14.4 Adding a New Ingest Parser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color w:val="880000"/>
          <w:sz w:val="20"/>
        </w:rPr>
        <w:t>src/ingest/my_source_parser.py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from src.ingest.base import BaseIngestPipeline</w:t>
        <w:br/>
        <w:br/>
        <w:t>class MySourceParser(BaseIngestPipeline):</w:t>
        <w:br/>
        <w:t xml:space="preserve">    def fetch(self, query=None, max_results=None):</w:t>
        <w:br/>
        <w:t xml:space="preserve">        # Call external API or read seed files</w:t>
        <w:br/>
        <w:t xml:space="preserve">        return [{"raw_field": "value", ...}, ...]</w:t>
        <w:br/>
        <w:br/>
        <w:t xml:space="preserve">    def parse(self, raw_data):</w:t>
        <w:br/>
        <w:t xml:space="preserve">        # Normalize to collection schema fields</w:t>
        <w:br/>
        <w:t xml:space="preserve">        records = []</w:t>
        <w:br/>
        <w:t xml:space="preserve">        for item in raw_data:</w:t>
        <w:br/>
        <w:t xml:space="preserve">            records.append({</w:t>
        <w:br/>
        <w:t xml:space="preserve">                "id": ...,</w:t>
        <w:br/>
        <w:t xml:space="preserve">                "text_summary": ...,  # this gets embedded</w:t>
        <w:br/>
        <w:t xml:space="preserve">                # ... other schema fields</w:t>
        <w:br/>
        <w:t xml:space="preserve">            })</w:t>
        <w:br/>
        <w:t xml:space="preserve">        return records</w:t>
      </w:r>
    </w:p>
    <w:p>
      <w:pPr>
        <w:pStyle w:val="ListNumber"/>
      </w:pPr>
      <w:r>
        <w:t xml:space="preserve">Register in </w:t>
      </w:r>
      <w:r>
        <w:rPr>
          <w:rFonts w:ascii="Consolas" w:hAnsi="Consolas"/>
          <w:color w:val="880000"/>
          <w:sz w:val="20"/>
        </w:rPr>
        <w:t>src/ingest/__init__.py</w:t>
      </w:r>
    </w:p>
    <w:p>
      <w:pPr>
        <w:pStyle w:val="ListNumber"/>
      </w:pPr>
      <w:r>
        <w:t xml:space="preserve">Add a script in </w:t>
      </w:r>
      <w:r>
        <w:rPr>
          <w:rFonts w:ascii="Consolas" w:hAnsi="Consolas"/>
          <w:color w:val="880000"/>
          <w:sz w:val="20"/>
        </w:rPr>
        <w:t>scripts/</w:t>
      </w:r>
      <w:r>
        <w:t xml:space="preserve"> to run the parser</w:t>
      </w:r>
    </w:p>
    <w:p>
      <w:pPr>
        <w:pStyle w:val="Heading2"/>
      </w:pPr>
      <w:r>
        <w:t>14.5 Adding a New Export Format</w:t>
      </w:r>
    </w:p>
    <w:p>
      <w:r>
        <w:t xml:space="preserve">Follow the pattern in </w:t>
      </w:r>
      <w:r>
        <w:rPr>
          <w:rFonts w:ascii="Consolas" w:hAnsi="Consolas"/>
          <w:color w:val="880000"/>
          <w:sz w:val="20"/>
        </w:rPr>
        <w:t>src/export.py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def export_my_format(mtb_packet_or_response: Any, **kwargs) -&gt; Any:</w:t>
        <w:br/>
        <w:t xml:space="preserve">    data = _normalise_input(mtb_packet_or_response)</w:t>
        <w:br/>
        <w:t xml:space="preserve">    # Transform data into your target format</w:t>
        <w:br/>
        <w:t xml:space="preserve">    return result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_normalise_input()</w:t>
      </w:r>
      <w:r>
        <w:t xml:space="preserve"> helper handles MTBPacket, dict, and str inputs.</w:t>
      </w:r>
    </w:p>
    <w:p>
      <w:pPr>
        <w:pStyle w:val="Heading2"/>
      </w:pPr>
      <w:r>
        <w:t>14.6 Adding a New API Route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color w:val="880000"/>
          <w:sz w:val="20"/>
        </w:rPr>
        <w:t>api/routes/my_router.py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from fastapi import APIRouter, Depends</w:t>
        <w:br/>
        <w:t>router = APIRouter(prefix="/my-endpoint", tags=["my-feature"])</w:t>
        <w:br/>
        <w:br/>
        <w:t>@router.post("/action")</w:t>
        <w:br/>
        <w:t>async def my_action(request: MyRequest):</w:t>
        <w:br/>
        <w:t xml:space="preserve">    state = get_state()</w:t>
        <w:br/>
        <w:t xml:space="preserve">    # Use state["rag_engine"], state["collection_manager"], etc.</w:t>
        <w:br/>
        <w:t xml:space="preserve">    return {"result": ...}</w:t>
      </w:r>
    </w:p>
    <w:p>
      <w:pPr>
        <w:pStyle w:val="ListNumber"/>
      </w:pPr>
      <w:r>
        <w:t xml:space="preserve">Import and include in </w:t>
      </w:r>
      <w:r>
        <w:rPr>
          <w:rFonts w:ascii="Consolas" w:hAnsi="Consolas"/>
          <w:color w:val="880000"/>
          <w:sz w:val="20"/>
        </w:rPr>
        <w:t>api/main.py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from api.routes import my_router</w:t>
        <w:br/>
        <w:t>app.include_router(my_router.router)</w:t>
      </w:r>
    </w:p>
    <w:p>
      <w:pPr>
        <w:pStyle w:val="Heading2"/>
      </w:pPr>
      <w:r>
        <w:t>14.7 Adding a Cross-Modal Trigger</w:t>
      </w:r>
    </w:p>
    <w:p>
      <w:r>
        <w:t xml:space="preserve">Extend </w:t>
      </w:r>
      <w:r>
        <w:rPr>
          <w:rFonts w:ascii="Consolas" w:hAnsi="Consolas"/>
          <w:color w:val="880000"/>
          <w:sz w:val="20"/>
        </w:rPr>
        <w:t>OncoCrossModalTrigger.evaluate()</w:t>
      </w:r>
      <w:r>
        <w:t xml:space="preserve"> in </w:t>
      </w:r>
      <w:r>
        <w:rPr>
          <w:rFonts w:ascii="Consolas" w:hAnsi="Consolas"/>
          <w:color w:val="880000"/>
          <w:sz w:val="20"/>
        </w:rPr>
        <w:t>src/cross_modal.py</w:t>
      </w:r>
      <w:r>
        <w:t xml:space="preserve"> to query</w:t>
      </w:r>
    </w:p>
    <w:p>
      <w:r>
        <w:t>additional collection prefixes. The pattern is:</w:t>
      </w:r>
    </w:p>
    <w:p>
      <w:pPr>
        <w:pStyle w:val="ListNumber"/>
      </w:pPr>
      <w:r>
        <w:t xml:space="preserve">Define the new collection prefix (e.g., </w:t>
      </w:r>
      <w:r>
        <w:rPr>
          <w:rFonts w:ascii="Consolas" w:hAnsi="Consolas"/>
          <w:color w:val="880000"/>
          <w:sz w:val="20"/>
        </w:rPr>
        <w:t>DRUG_DISCOVERY_PREFIX = "drug_"</w:t>
      </w:r>
      <w:r>
        <w:t>)</w:t>
      </w:r>
    </w:p>
    <w:p>
      <w:pPr>
        <w:pStyle w:val="ListNumber"/>
      </w:pPr>
      <w:r>
        <w:t>Build domain-specific queries for actionable variants</w:t>
      </w:r>
    </w:p>
    <w:p>
      <w:pPr>
        <w:pStyle w:val="ListNumber"/>
      </w:pPr>
      <w:r>
        <w:t>Query the collections with graceful failure handling</w:t>
      </w:r>
    </w:p>
    <w:p>
      <w:pPr>
        <w:pStyle w:val="ListNumber"/>
      </w:pPr>
      <w:r>
        <w:t xml:space="preserve">Add results to the </w:t>
      </w:r>
      <w:r>
        <w:rPr>
          <w:rFonts w:ascii="Consolas" w:hAnsi="Consolas"/>
          <w:color w:val="880000"/>
          <w:sz w:val="20"/>
        </w:rPr>
        <w:t>CrossModalResult</w:t>
      </w:r>
    </w:p>
    <w:p>
      <w:pPr>
        <w:pStyle w:val="Heading2"/>
      </w:pPr>
      <w:r>
        <w:t>14.8 Modifying the System Prompt</w:t>
      </w:r>
    </w:p>
    <w:p>
      <w:r>
        <w:t xml:space="preserve">The system prompt in </w:t>
      </w:r>
      <w:r>
        <w:rPr>
          <w:rFonts w:ascii="Consolas" w:hAnsi="Consolas"/>
          <w:color w:val="880000"/>
          <w:sz w:val="20"/>
        </w:rPr>
        <w:t>src/rag_engine.py</w:t>
      </w:r>
      <w:r>
        <w:t xml:space="preserve"> (</w:t>
      </w:r>
      <w:r>
        <w:rPr>
          <w:rFonts w:ascii="Consolas" w:hAnsi="Consolas"/>
          <w:color w:val="880000"/>
          <w:sz w:val="20"/>
        </w:rPr>
        <w:t>ONCO_SYSTEM_PROMPT</w:t>
      </w:r>
      <w:r>
        <w:t>) defines</w:t>
      </w:r>
    </w:p>
    <w:p>
      <w:r>
        <w:t>the agent's persona and behavioral constraints. To modify:</w:t>
      </w:r>
    </w:p>
    <w:p>
      <w:pPr>
        <w:pStyle w:val="ListNumber"/>
      </w:pPr>
      <w:r>
        <w:t xml:space="preserve">Edit the </w:t>
      </w:r>
      <w:r>
        <w:rPr>
          <w:rFonts w:ascii="Consolas" w:hAnsi="Consolas"/>
          <w:color w:val="880000"/>
          <w:sz w:val="20"/>
        </w:rPr>
        <w:t>ONCO_SYSTEM_PROMPT</w:t>
      </w:r>
      <w:r>
        <w:t xml:space="preserve"> string in </w:t>
      </w:r>
      <w:r>
        <w:rPr>
          <w:rFonts w:ascii="Consolas" w:hAnsi="Consolas"/>
          <w:color w:val="880000"/>
          <w:sz w:val="20"/>
        </w:rPr>
        <w:t>src/rag_engine.py</w:t>
      </w:r>
    </w:p>
    <w:p>
      <w:pPr>
        <w:pStyle w:val="ListNumber"/>
      </w:pPr>
      <w:r>
        <w:t>Keep the 8 competency areas unless deliberately removing capability</w:t>
      </w:r>
    </w:p>
    <w:p>
      <w:pPr>
        <w:pStyle w:val="ListNumber"/>
      </w:pPr>
      <w:r>
        <w:t>Preserve the 5 behavioral instructions (cite evidence, cross-functional</w:t>
      </w:r>
    </w:p>
    <w:p>
      <w:r>
        <w:t xml:space="preserve">   thinking, resistance/contraindications, guideline references, uncertainty)</w:t>
      </w:r>
    </w:p>
    <w:p>
      <w:pPr>
        <w:pStyle w:val="ListNumber"/>
      </w:pPr>
      <w:r>
        <w:t xml:space="preserve">Test with </w:t>
      </w:r>
      <w:r>
        <w:rPr>
          <w:rFonts w:ascii="Consolas" w:hAnsi="Consolas"/>
          <w:color w:val="880000"/>
          <w:sz w:val="20"/>
        </w:rPr>
        <w:t>test_rag_engine.py</w:t>
      </w:r>
      <w:r>
        <w:t xml:space="preserve"> to verify prompt construction still works</w:t>
      </w:r>
    </w:p>
    <w:p>
      <w:pPr>
        <w:pStyle w:val="Heading2"/>
      </w:pPr>
      <w:r>
        <w:t>14.9 Changing the Embedding Model</w:t>
      </w:r>
    </w:p>
    <w:p>
      <w:r>
        <w:t>To switch from BGE-small-en-v1.5 to a different model: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880000"/>
          <w:sz w:val="20"/>
        </w:rPr>
        <w:t>EMBEDDING_MODEL</w:t>
      </w:r>
      <w:r>
        <w:t xml:space="preserve"> and </w:t>
      </w:r>
      <w:r>
        <w:rPr>
          <w:rFonts w:ascii="Consolas" w:hAnsi="Consolas"/>
          <w:color w:val="880000"/>
          <w:sz w:val="20"/>
        </w:rPr>
        <w:t>EMBEDDING_DIM</w:t>
      </w:r>
      <w:r>
        <w:t xml:space="preserve"> in </w:t>
      </w:r>
      <w:r>
        <w:rPr>
          <w:rFonts w:ascii="Consolas" w:hAnsi="Consolas"/>
          <w:color w:val="880000"/>
          <w:sz w:val="20"/>
        </w:rPr>
        <w:t>config/settings.py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880000"/>
          <w:sz w:val="20"/>
        </w:rPr>
        <w:t>EMBEDDING_DIM</w:t>
      </w:r>
      <w:r>
        <w:t xml:space="preserve"> constant in </w:t>
      </w:r>
      <w:r>
        <w:rPr>
          <w:rFonts w:ascii="Consolas" w:hAnsi="Consolas"/>
          <w:color w:val="880000"/>
          <w:sz w:val="20"/>
        </w:rPr>
        <w:t>src/collections.py</w:t>
      </w:r>
    </w:p>
    <w:p>
      <w:pPr>
        <w:pStyle w:val="ListNumber"/>
      </w:pPr>
      <w:r>
        <w:t>All existing collections must be dropped and recreated (dimension mismatch</w:t>
      </w:r>
    </w:p>
    <w:p>
      <w:r>
        <w:t xml:space="preserve">   will cause Milvus errors)</w:t>
      </w:r>
    </w:p>
    <w:p>
      <w:pPr>
        <w:pStyle w:val="ListNumber"/>
      </w:pPr>
      <w:r>
        <w:t>Re-run all ingest pipelines to re-embed existing data</w:t>
      </w:r>
    </w:p>
    <w:p>
      <w:pPr>
        <w:pStyle w:val="ListNumber"/>
      </w:pPr>
      <w:r>
        <w:t xml:space="preserve">Update the BGE instruction prefix </w:t>
      </w:r>
      <w:r>
        <w:rPr>
          <w:rFonts w:ascii="Consolas" w:hAnsi="Consolas"/>
          <w:color w:val="880000"/>
          <w:sz w:val="20"/>
        </w:rPr>
        <w:t>_BGE_INSTRUCTION</w:t>
      </w:r>
      <w:r>
        <w:t xml:space="preserve"> in </w:t>
      </w:r>
      <w:r>
        <w:rPr>
          <w:rFonts w:ascii="Consolas" w:hAnsi="Consolas"/>
          <w:color w:val="880000"/>
          <w:sz w:val="20"/>
        </w:rPr>
        <w:t>src/rag_engine.py</w:t>
      </w:r>
    </w:p>
    <w:p>
      <w:r>
        <w:t xml:space="preserve">   (different models may use different instruction prefixes or none at all)</w:t>
      </w:r>
    </w:p>
    <w:p>
      <w:pPr>
        <w:pStyle w:val="Heading2"/>
      </w:pPr>
      <w:r>
        <w:t>14.10 Working with the Metrics Module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src/metrics.py</w:t>
      </w:r>
      <w:r>
        <w:t xml:space="preserve"> module (362 lines) provides Prometheus instrumentation.</w:t>
      </w:r>
    </w:p>
    <w:p>
      <w:r>
        <w:t>Key metrics tracked: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onco_query_total</w:t>
      </w:r>
      <w:r>
        <w:t xml:space="preserve"> -- total queries processed (counter)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onco_query_duration_seconds</w:t>
      </w:r>
      <w:r>
        <w:t xml:space="preserve"> -- query latency (histogram)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onco_evidence_hits</w:t>
      </w:r>
      <w:r>
        <w:t xml:space="preserve"> -- evidence items retrieved per query (histogram)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onco_collection_search_duration</w:t>
      </w:r>
      <w:r>
        <w:t xml:space="preserve"> -- per-collection search time (histogram)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onco_therapy_candidates</w:t>
      </w:r>
      <w:r>
        <w:t xml:space="preserve"> -- therapies identified per ranking (histogram)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onco_trial_matches</w:t>
      </w:r>
      <w:r>
        <w:t xml:space="preserve"> -- trials matched per patient (histogram)</w:t>
      </w:r>
    </w:p>
    <w:p>
      <w:r>
        <w:t>Metrics are enabled by default (</w:t>
      </w:r>
      <w:r>
        <w:rPr>
          <w:rFonts w:ascii="Consolas" w:hAnsi="Consolas"/>
          <w:color w:val="880000"/>
          <w:sz w:val="20"/>
        </w:rPr>
        <w:t>METRICS_ENABLED=True</w:t>
      </w:r>
      <w:r>
        <w:t>). Disable in</w:t>
      </w:r>
    </w:p>
    <w:p>
      <w:r>
        <w:t xml:space="preserve">development with </w:t>
      </w:r>
      <w:r>
        <w:rPr>
          <w:rFonts w:ascii="Consolas" w:hAnsi="Consolas"/>
          <w:color w:val="880000"/>
          <w:sz w:val="20"/>
        </w:rPr>
        <w:t>ONCO_METRICS_ENABLED=false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A: Complete API Reference</w:t>
      </w:r>
    </w:p>
    <w:p>
      <w:pPr>
        <w:pStyle w:val="Heading2"/>
      </w:pPr>
      <w:r>
        <w:t>FastAPI Application (api/main.py)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`/health`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Liveness check with component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`/api/v1/query`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agent query (plan/search/synth)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`/api/v1/search`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Evidence-only search (no LLM)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`/api/v1/compare`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Comparative retrieval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`/api/v1/cases`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case from VCF/variants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`/api/v1/cases/{id}`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Retrieve case by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`/api/v1/cases/{id}/mtb`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MTB packet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`/api/v1/trials`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trials for patient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`/api/v1/reports`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report (markdown/json/pdf/fhir)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`/api/v1/events`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Cross-modal trigger evaluation</w:t>
            </w:r>
          </w:p>
        </w:tc>
      </w:tr>
    </w:tbl>
    <w:p/>
    <w:p>
      <w:pPr>
        <w:pStyle w:val="Heading2"/>
      </w:pPr>
      <w:r>
        <w:t>Startup Configuration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lifespan()</w:t>
      </w:r>
      <w:r>
        <w:t xml:space="preserve"> function initializes all components in order: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1. Load OncoSettings (ONCO_ env prefix, .env file)</w:t>
        <w:br/>
        <w:t>2. Connect OncoCollectionManager to Milvus</w:t>
        <w:br/>
        <w:t>3. Load SentenceTransformer (BGE-small-en-v1.5) via EmbedderWrapper</w:t>
        <w:br/>
        <w:t>4. Initialize OncoRAGEngine</w:t>
        <w:br/>
        <w:t>5. Initialize OncoIntelligenceAgent</w:t>
        <w:br/>
        <w:t>6. Initialize OncologyCaseManager</w:t>
        <w:br/>
        <w:t>7. Initialize TrialMatcher</w:t>
        <w:br/>
        <w:t>8. Initialize TherapyRanker</w:t>
        <w:br/>
        <w:t>9. Initialize OncoCrossModalTrigger</w:t>
        <w:br/>
        <w:t>10. Store all in _state dict for dependency injection</w:t>
      </w:r>
    </w:p>
    <w:p>
      <w:pPr>
        <w:pStyle w:val="Heading2"/>
      </w:pPr>
      <w:r>
        <w:t>EmbedderWrapper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EmbedderWrapper</w:t>
      </w:r>
      <w:r>
        <w:t xml:space="preserve"> class in </w:t>
      </w:r>
      <w:r>
        <w:rPr>
          <w:rFonts w:ascii="Consolas" w:hAnsi="Consolas"/>
          <w:color w:val="880000"/>
          <w:sz w:val="20"/>
        </w:rPr>
        <w:t>api/main.py</w:t>
      </w:r>
      <w:r>
        <w:t xml:space="preserve"> adapts SentenceTransformer</w:t>
      </w:r>
    </w:p>
    <w:p>
      <w:r>
        <w:t xml:space="preserve">to expose both </w:t>
      </w:r>
      <w:r>
        <w:rPr>
          <w:rFonts w:ascii="Consolas" w:hAnsi="Consolas"/>
          <w:color w:val="880000"/>
          <w:sz w:val="20"/>
        </w:rPr>
        <w:t>.encode()</w:t>
      </w:r>
      <w:r>
        <w:t xml:space="preserve"> and </w:t>
      </w:r>
      <w:r>
        <w:rPr>
          <w:rFonts w:ascii="Consolas" w:hAnsi="Consolas"/>
          <w:color w:val="880000"/>
          <w:sz w:val="20"/>
        </w:rPr>
        <w:t>.embed()</w:t>
      </w:r>
      <w:r>
        <w:t xml:space="preserve"> APIs: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class EmbedderWrapper:</w:t>
        <w:br/>
        <w:t xml:space="preserve">    def __init__(self, model: SentenceTransformer):</w:t>
        <w:br/>
        <w:t xml:space="preserve">        self._model = model</w:t>
        <w:br/>
        <w:br/>
        <w:t xml:space="preserve">    def encode(self, texts):</w:t>
        <w:br/>
        <w:t xml:space="preserve">        """SentenceTransformer native API -- accepts str or list."""</w:t>
        <w:br/>
        <w:t xml:space="preserve">        return self._model.encode(texts)</w:t>
        <w:br/>
        <w:br/>
        <w:t xml:space="preserve">    def embed(self, text) -&gt; list:</w:t>
        <w:br/>
        <w:t xml:space="preserve">        """Single-text convenience. Returns list of floats (384-dim)."""</w:t>
        <w:br/>
        <w:t xml:space="preserve">        if isinstance(text, str):</w:t>
        <w:br/>
        <w:t xml:space="preserve">            return self._model.encode([text])[0].tolist()</w:t>
        <w:br/>
        <w:t xml:space="preserve">        return self._model.encode(text).tolist()</w:t>
      </w:r>
    </w:p>
    <w:p>
      <w:r>
        <w:t xml:space="preserve">The RAG engine uses </w:t>
      </w:r>
      <w:r>
        <w:rPr>
          <w:rFonts w:ascii="Consolas" w:hAnsi="Consolas"/>
          <w:color w:val="880000"/>
          <w:sz w:val="20"/>
        </w:rPr>
        <w:t>.encode()</w:t>
      </w:r>
      <w:r>
        <w:t xml:space="preserve"> (inherited from SentenceTransformer).</w:t>
      </w:r>
    </w:p>
    <w:p>
      <w:r>
        <w:t xml:space="preserve">The therapy ranker, trial matcher, and case manager use </w:t>
      </w:r>
      <w:r>
        <w:rPr>
          <w:rFonts w:ascii="Consolas" w:hAnsi="Consolas"/>
          <w:color w:val="880000"/>
          <w:sz w:val="20"/>
        </w:rPr>
        <w:t>.embed()</w:t>
      </w:r>
      <w:r>
        <w:t xml:space="preserve"> for</w:t>
      </w:r>
    </w:p>
    <w:p>
      <w:r>
        <w:t>single-text embedding. Both methods produce identical 384-dimensional</w:t>
      </w:r>
    </w:p>
    <w:p>
      <w:r>
        <w:t>vectors.</w:t>
      </w:r>
    </w:p>
    <w:p>
      <w:pPr>
        <w:pStyle w:val="Heading2"/>
      </w:pPr>
      <w:r>
        <w:t>Request/Response Models</w:t>
      </w:r>
    </w:p>
    <w:p>
      <w:r>
        <w:t>The API uses Pydantic models for request validation: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Query endpoint</w:t>
        <w:br/>
        <w:t>class QueryRequest(BaseModel):</w:t>
        <w:br/>
        <w:t xml:space="preserve">    question: str</w:t>
        <w:br/>
        <w:t xml:space="preserve">    top_k: int = 5</w:t>
        <w:br/>
        <w:t xml:space="preserve">    collections_filter: Optional[List[str]] = None</w:t>
        <w:br/>
        <w:t xml:space="preserve">    year_min: Optional[int] = None</w:t>
        <w:br/>
        <w:t xml:space="preserve">    year_max: Optional[int] = None</w:t>
        <w:br/>
        <w:br/>
        <w:t># Case creation endpoint</w:t>
        <w:br/>
        <w:t>class CreateCaseRequest(BaseModel):</w:t>
        <w:br/>
        <w:t xml:space="preserve">    patient_id: str</w:t>
        <w:br/>
        <w:t xml:space="preserve">    cancer_type: str</w:t>
        <w:br/>
        <w:t xml:space="preserve">    stage: str</w:t>
        <w:br/>
        <w:t xml:space="preserve">    vcf_content: Optional[str] = None</w:t>
        <w:br/>
        <w:t xml:space="preserve">    variants: Optional[List[Dict]] = None</w:t>
        <w:br/>
        <w:t xml:space="preserve">    biomarkers: Optional[Dict[str, Any]] = None</w:t>
        <w:br/>
        <w:t xml:space="preserve">    prior_therapies: Optional[List[str]] = None</w:t>
        <w:br/>
        <w:br/>
        <w:t># Trial matching endpoint</w:t>
        <w:br/>
        <w:t>class TrialMatchRequest(BaseModel):</w:t>
        <w:br/>
        <w:t xml:space="preserve">    cancer_type: str</w:t>
        <w:br/>
        <w:t xml:space="preserve">    biomarkers: Dict[str, Any]</w:t>
        <w:br/>
        <w:t xml:space="preserve">    stage: str</w:t>
        <w:br/>
        <w:t xml:space="preserve">    age: Optional[int] = None</w:t>
        <w:br/>
        <w:t xml:space="preserve">    top_k: int = 10</w:t>
      </w:r>
    </w:p>
    <w:p>
      <w:pPr>
        <w:pStyle w:val="Heading2"/>
      </w:pPr>
      <w:r>
        <w:t>CORS Configuration</w:t>
      </w:r>
    </w:p>
    <w:p>
      <w:r>
        <w:t>The FastAPI app enables CORS for development: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</w:r>
    </w:p>
    <w:p>
      <w:r>
        <w:t xml:space="preserve">For production deployments, restrict </w:t>
      </w:r>
      <w:r>
        <w:rPr>
          <w:rFonts w:ascii="Consolas" w:hAnsi="Consolas"/>
          <w:color w:val="880000"/>
          <w:sz w:val="20"/>
        </w:rPr>
        <w:t>allow_origins</w:t>
      </w:r>
      <w:r>
        <w:t xml:space="preserve"> to the Streamlit UI</w:t>
      </w:r>
    </w:p>
    <w:p>
      <w:r>
        <w:t>host and any frontend applications.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B: Collection Schema Reference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 Length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Typed Metadata Fields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onco_variants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gene, variant_name, evidence_level, drugs, civic_id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onco_literature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text_chunk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source_type, year, gene, journal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onco_trials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phase, status, sponsor, cancer_types, enrollment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onco_biomarkers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name, biomarker_type, predictive_value, testing_method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onco_therapies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drug_name, category, targets, mechanism_of_action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onco_pathways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name, key_genes, therapeutic_targets, cross_talk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onco_guidelines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org, cancer_type, version, year, evidence_level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onco_resistance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primary_therapy, gene, mechanism, bypass_pathway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onco_outcomes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case_id, therapy, response, duration_months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onco_cases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patient_id, cancer_type, stage, variants, biomarkers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genomic_evidence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chrom, pos, gene, consequence, impact, am_pathogenicity</w:t>
            </w:r>
          </w:p>
        </w:tc>
      </w:tr>
    </w:tbl>
    <w:p/>
    <w:p>
      <w:pPr>
        <w:pStyle w:val="Heading2"/>
      </w:pPr>
      <w:r>
        <w:t>Common Index Configuration</w:t>
      </w:r>
    </w:p>
    <w:p>
      <w:r>
        <w:t>All collections share:</w:t>
      </w:r>
    </w:p>
    <w:p>
      <w:pPr>
        <w:pStyle w:val="ListBullet"/>
      </w:pPr>
      <w:r>
        <w:t xml:space="preserve">Embedding: </w:t>
      </w:r>
      <w:r>
        <w:rPr>
          <w:rFonts w:ascii="Consolas" w:hAnsi="Consolas"/>
          <w:color w:val="880000"/>
          <w:sz w:val="20"/>
        </w:rPr>
        <w:t>FLOAT_VECTOR</w:t>
      </w:r>
      <w:r>
        <w:t>, dim=384 (BGE-small-en-v1.5)</w:t>
      </w:r>
    </w:p>
    <w:p>
      <w:pPr>
        <w:pStyle w:val="ListBullet"/>
      </w:pPr>
      <w:r>
        <w:t xml:space="preserve">Index: </w:t>
      </w:r>
      <w:r>
        <w:rPr>
          <w:rFonts w:ascii="Consolas" w:hAnsi="Consolas"/>
          <w:color w:val="880000"/>
          <w:sz w:val="20"/>
        </w:rPr>
        <w:t>IVF_FLAT</w:t>
      </w:r>
      <w:r>
        <w:t>, nlist=1024</w:t>
      </w:r>
    </w:p>
    <w:p>
      <w:pPr>
        <w:pStyle w:val="ListBullet"/>
      </w:pPr>
      <w:r>
        <w:t xml:space="preserve">Metric: </w:t>
      </w:r>
      <w:r>
        <w:rPr>
          <w:rFonts w:ascii="Consolas" w:hAnsi="Consolas"/>
          <w:color w:val="880000"/>
          <w:sz w:val="20"/>
        </w:rPr>
        <w:t>COSINE</w:t>
      </w:r>
    </w:p>
    <w:p>
      <w:pPr>
        <w:pStyle w:val="ListBullet"/>
      </w:pPr>
      <w:r>
        <w:t>Search: nprobe=16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C: Configuration Parameter Reference</w:t>
      </w:r>
    </w:p>
    <w:p>
      <w:r>
        <w:t xml:space="preserve">All parameters use the </w:t>
      </w:r>
      <w:r>
        <w:rPr>
          <w:rFonts w:ascii="Consolas" w:hAnsi="Consolas"/>
          <w:color w:val="880000"/>
          <w:sz w:val="20"/>
        </w:rPr>
        <w:t>ONCO_</w:t>
      </w:r>
      <w:r>
        <w:t xml:space="preserve"> environment variable prefix (via Pydantic</w:t>
      </w:r>
    </w:p>
    <w:p>
      <w:r>
        <w:t xml:space="preserve">BaseSettings). Override any value by setting </w:t>
      </w:r>
      <w:r>
        <w:rPr>
          <w:rFonts w:ascii="Consolas" w:hAnsi="Consolas"/>
          <w:color w:val="880000"/>
          <w:sz w:val="20"/>
        </w:rPr>
        <w:t>ONCO_&lt;PARAM_NAME&gt;</w:t>
      </w:r>
      <w:r>
        <w:t xml:space="preserve"> in your</w:t>
      </w:r>
    </w:p>
    <w:p>
      <w:r>
        <w:t xml:space="preserve">environment or </w:t>
      </w:r>
      <w:r>
        <w:rPr>
          <w:rFonts w:ascii="Consolas" w:hAnsi="Consolas"/>
          <w:color w:val="880000"/>
          <w:sz w:val="20"/>
        </w:rPr>
        <w:t>.env</w:t>
      </w:r>
      <w:r>
        <w:t xml:space="preserve"> file.</w:t>
      </w:r>
    </w:p>
    <w:p>
      <w:pPr>
        <w:pStyle w:val="Heading2"/>
      </w:pPr>
      <w:r>
        <w:t>Paths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PROJECT_ROOT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`&lt;auto-detected&gt;`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Repository root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`{PROJECT_ROOT}/data`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file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CACHE_DIR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`{PROJECT_ROOT}/cache`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REFERENCE_DIR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`{PROJECT_ROOT}/reference`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file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RAG_PIPELINE_ROOT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`&lt;parent&gt;/rag-chat-pipeline`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RAG pipeline root</w:t>
            </w:r>
          </w:p>
        </w:tc>
      </w:tr>
    </w:tbl>
    <w:p/>
    <w:p>
      <w:pPr>
        <w:pStyle w:val="Heading2"/>
      </w:pPr>
      <w:r>
        <w:t>Milvus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MILVUS_HOST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`localhost`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server hostname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MILVUS_PORT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`19530`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server port</w:t>
            </w:r>
          </w:p>
        </w:tc>
      </w:tr>
    </w:tbl>
    <w:p/>
    <w:p>
      <w:pPr>
        <w:pStyle w:val="Heading2"/>
      </w:pPr>
      <w:r>
        <w:t>Embeddings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`BAAI/bge-small-en-v1.5`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HuggingFace model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EMBEDDING_DIM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`384`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dimensionality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EMBEDDING_BATCH_SIZE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size for ingest</w:t>
            </w:r>
          </w:p>
        </w:tc>
      </w:tr>
    </w:tbl>
    <w:p/>
    <w:p>
      <w:pPr>
        <w:pStyle w:val="Heading2"/>
      </w:pPr>
      <w:r>
        <w:t>LLM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`anthropic`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provider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`claude-sonnet-4-20250514`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`None`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 API key</w:t>
            </w:r>
          </w:p>
        </w:tc>
      </w:tr>
    </w:tbl>
    <w:p/>
    <w:p>
      <w:pPr>
        <w:pStyle w:val="Heading2"/>
      </w:pPr>
      <w:r>
        <w:t>RAG 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TOP_K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Per-collection hit 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similarity score</w:t>
            </w:r>
          </w:p>
        </w:tc>
      </w:tr>
    </w:tbl>
    <w:p/>
    <w:p>
      <w:pPr>
        <w:pStyle w:val="Heading2"/>
      </w:pPr>
      <w:r>
        <w:t>Collection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WEIGHT_VARIANTS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onco_variants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onco_literature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WEIGHT_THERAPIES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onco_therapies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WEIGHT_GUIDELINES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onco_guidelines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onco_trials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WEIGHT_BIOMARKERS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onco_biomarkers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WEIGHT_RESISTANCE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onco_resistance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WEIGHT_PATHWAYS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onco_pathways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onco_cases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WEIGHT_GENOMIC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genomic_evidence</w:t>
            </w:r>
          </w:p>
        </w:tc>
      </w:tr>
    </w:tbl>
    <w:p/>
    <w:p>
      <w:pPr>
        <w:pStyle w:val="Heading2"/>
      </w:pPr>
      <w:r>
        <w:t>External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NCBI_API_KEY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`None`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NCBI E-utilities API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PUBMED_MAX_RESULTS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`5000`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PubMed fetch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CT_GOV_BASE_URL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`https://clinicaltrials.gov/api/v2`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ClinicalTrials.gov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CIVIC_BASE_URL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`https://civicdb.org/api`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CIViC API endpoint</w:t>
            </w:r>
          </w:p>
        </w:tc>
      </w:tr>
    </w:tbl>
    <w:p/>
    <w:p>
      <w:pPr>
        <w:pStyle w:val="Heading2"/>
      </w:pPr>
      <w:r>
        <w:t>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`0.0.0.0`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bind address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`8527`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STREAMLIT_PORT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`8526`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UI port</w:t>
            </w:r>
          </w:p>
        </w:tc>
      </w:tr>
    </w:tbl>
    <w:p/>
    <w:p>
      <w:pPr>
        <w:pStyle w:val="Heading2"/>
      </w:pPr>
      <w:r>
        <w:t>Operational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METRICS_ENABLED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Prometheus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SCHEDULER_INTERVAL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`168h`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Background task interval (7 days)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CONVERSATION_MEMORY_DEPTH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 turns to retain</w:t>
            </w:r>
          </w:p>
        </w:tc>
      </w:tr>
    </w:tbl>
    <w:p/>
    <w:p>
      <w:pPr>
        <w:pStyle w:val="Heading2"/>
      </w:pPr>
      <w:r>
        <w:t>Scheduler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SCHEDULER_INTERVAL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`168h`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re-run interval (7 days)</w:t>
            </w:r>
          </w:p>
        </w:tc>
      </w:tr>
    </w:tbl>
    <w:p/>
    <w:p>
      <w:r>
        <w:t>The scheduler (</w:t>
      </w:r>
      <w:r>
        <w:rPr>
          <w:rFonts w:ascii="Consolas" w:hAnsi="Consolas"/>
          <w:color w:val="880000"/>
          <w:sz w:val="20"/>
        </w:rPr>
        <w:t>src/scheduler.py</w:t>
      </w:r>
      <w:r>
        <w:t>) runs background ingest tasks at the</w:t>
      </w:r>
    </w:p>
    <w:p>
      <w:r>
        <w:t>configured interval. Each run refreshes collection data from external</w:t>
      </w:r>
    </w:p>
    <w:p>
      <w:r>
        <w:t>sources (PubMed, ClinicalTrials.gov, CIViC) without requiring manual</w:t>
      </w:r>
    </w:p>
    <w:p>
      <w:r>
        <w:t>intervention.</w:t>
      </w:r>
    </w:p>
    <w:p>
      <w:pPr>
        <w:pStyle w:val="Heading2"/>
      </w:pPr>
      <w:r>
        <w:t>Evidence Level Labels (for Export)</w:t>
      </w:r>
    </w:p>
    <w:p>
      <w:r>
        <w:t>The export module maps internal evidence levels to human-readable labels: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EVIDENCE_LEVEL_LABELS = {</w:t>
        <w:br/>
        <w:t xml:space="preserve">    "level_1": "Level 1 -- FDA-approved / Standard of Care",</w:t>
        <w:br/>
        <w:t xml:space="preserve">    "level_2": "Level 2 -- Clinical Evidence / Consensus",</w:t>
        <w:br/>
        <w:t xml:space="preserve">    "level_3": "Level 3 -- Case Reports / Early Trials",</w:t>
        <w:br/>
        <w:t xml:space="preserve">    "level_4": "Level 4 -- Preclinical / Biological Rationale",</w:t>
        <w:br/>
        <w:t xml:space="preserve">    "level_R": "Level R -- Resistance Evidence",</w:t>
        <w:br/>
        <w:t>}</w:t>
      </w:r>
    </w:p>
    <w:p>
      <w:pPr>
        <w:pStyle w:val="Heading2"/>
      </w:pPr>
      <w:r>
        <w:t>Environment Variable Quick Reference</w:t>
      </w:r>
    </w:p>
    <w:p>
      <w:r>
        <w:t xml:space="preserve">Set any parameter by prefixing with </w:t>
      </w:r>
      <w:r>
        <w:rPr>
          <w:rFonts w:ascii="Consolas" w:hAnsi="Consolas"/>
          <w:color w:val="880000"/>
          <w:sz w:val="20"/>
        </w:rPr>
        <w:t>ONCO_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Example .env file</w:t>
        <w:br/>
        <w:t>ONCO_MILVUS_HOST=milvus-server.internal</w:t>
        <w:br/>
        <w:t>ONCO_MILVUS_PORT=19530</w:t>
        <w:br/>
        <w:t>ONCO_EMBEDDING_MODEL=BAAI/bge-small-en-v1.5</w:t>
        <w:br/>
        <w:t>ONCO_LLM_MODEL=claude-sonnet-4-20250514</w:t>
        <w:br/>
        <w:t>ONCO_ANTHROPIC_API_KEY=sk-ant-...</w:t>
        <w:br/>
        <w:t>ONCO_WEIGHT_VARIANTS=0.20</w:t>
        <w:br/>
        <w:t>ONCO_WEIGHT_LITERATURE=0.18</w:t>
        <w:br/>
        <w:t>ONCO_TOP_K=10</w:t>
        <w:br/>
        <w:t>ONCO_SCORE_THRESHOLD=0.35</w:t>
        <w:br/>
        <w:t>ONCO_API_PORT=8527</w:t>
        <w:br/>
        <w:t>ONCO_METRICS_ENABLED=true</w:t>
        <w:br/>
        <w:t>ONCO_CONVERSATION_MEMORY_DEPTH=5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*This guide reflects the codebase as of February 2026. For introductory</w:t>
      </w:r>
    </w:p>
    <w:p>
      <w:r>
        <w:t xml:space="preserve">material, see </w:t>
      </w:r>
      <w:r>
        <w:rPr>
          <w:rFonts w:ascii="Consolas" w:hAnsi="Consolas"/>
          <w:color w:val="880000"/>
          <w:sz w:val="20"/>
        </w:rPr>
        <w:t>LEARNING_GUIDE.md</w:t>
      </w:r>
      <w:r>
        <w:t>. For deployment instructions, see</w:t>
      </w:r>
    </w:p>
    <w:p>
      <w:r>
        <w:rPr>
          <w:rFonts w:ascii="Consolas" w:hAnsi="Consolas"/>
          <w:color w:val="880000"/>
          <w:sz w:val="20"/>
        </w:rPr>
        <w:t>DEPLOYMENT.md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